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C51F4" w14:textId="77777777" w:rsidR="00760CD6" w:rsidRDefault="00760CD6" w:rsidP="00760CD6">
      <w:pPr>
        <w:pStyle w:val="ad"/>
        <w:spacing w:line="360" w:lineRule="auto"/>
        <w:ind w:firstLineChars="0" w:firstLine="0"/>
        <w:jc w:val="center"/>
        <w:rPr>
          <w:rFonts w:ascii="宋体" w:hAnsi="宋体" w:cs="Arial" w:hint="eastAsia"/>
          <w:b/>
          <w:bCs/>
          <w:sz w:val="36"/>
          <w:szCs w:val="36"/>
        </w:rPr>
      </w:pPr>
    </w:p>
    <w:p w14:paraId="73B0AD4B" w14:textId="77777777" w:rsidR="00760CD6" w:rsidRDefault="00760CD6" w:rsidP="00760CD6">
      <w:pPr>
        <w:pStyle w:val="ad"/>
        <w:spacing w:line="360" w:lineRule="auto"/>
        <w:ind w:firstLineChars="0" w:firstLine="0"/>
        <w:jc w:val="center"/>
        <w:rPr>
          <w:rFonts w:ascii="宋体" w:hAnsi="宋体" w:cs="Arial" w:hint="eastAsia"/>
          <w:b/>
          <w:bCs/>
          <w:sz w:val="36"/>
          <w:szCs w:val="36"/>
        </w:rPr>
      </w:pPr>
      <w:r>
        <w:rPr>
          <w:rFonts w:ascii="宋体" w:hAnsi="宋体" w:cs="Arial" w:hint="eastAsia"/>
          <w:b/>
          <w:bCs/>
          <w:sz w:val="36"/>
          <w:szCs w:val="36"/>
        </w:rPr>
        <w:t>平顶山市民政局平顶山市街道和社区养老服务</w:t>
      </w:r>
    </w:p>
    <w:p w14:paraId="5BF5042A" w14:textId="77777777" w:rsidR="00760CD6" w:rsidRDefault="00760CD6" w:rsidP="00760CD6">
      <w:pPr>
        <w:pStyle w:val="ad"/>
        <w:spacing w:line="360" w:lineRule="auto"/>
        <w:ind w:firstLineChars="0" w:firstLine="0"/>
        <w:jc w:val="center"/>
        <w:rPr>
          <w:rFonts w:ascii="宋体" w:hAnsi="宋体" w:cs="Arial" w:hint="eastAsia"/>
          <w:b/>
          <w:bCs/>
          <w:sz w:val="36"/>
          <w:szCs w:val="36"/>
        </w:rPr>
      </w:pPr>
      <w:r>
        <w:rPr>
          <w:rFonts w:ascii="宋体" w:hAnsi="宋体" w:cs="Arial" w:hint="eastAsia"/>
          <w:b/>
          <w:bCs/>
          <w:sz w:val="36"/>
          <w:szCs w:val="36"/>
        </w:rPr>
        <w:t>设施运营能力提升项目</w:t>
      </w:r>
    </w:p>
    <w:p w14:paraId="61ADB8B7" w14:textId="77777777" w:rsidR="00760CD6" w:rsidRDefault="00760CD6" w:rsidP="00760CD6">
      <w:pPr>
        <w:spacing w:line="360" w:lineRule="auto"/>
        <w:ind w:firstLineChars="400" w:firstLine="2880"/>
        <w:rPr>
          <w:rFonts w:ascii="宋体" w:hAnsi="宋体" w:hint="eastAsia"/>
          <w:sz w:val="72"/>
          <w:szCs w:val="72"/>
        </w:rPr>
      </w:pPr>
      <w:r>
        <w:rPr>
          <w:rFonts w:ascii="宋体" w:hAnsi="宋体" w:hint="eastAsia"/>
          <w:sz w:val="72"/>
          <w:szCs w:val="72"/>
        </w:rPr>
        <w:t>采购文件</w:t>
      </w:r>
    </w:p>
    <w:p w14:paraId="60942F2D" w14:textId="77777777" w:rsidR="00760CD6" w:rsidRDefault="00760CD6" w:rsidP="00760CD6">
      <w:pPr>
        <w:spacing w:line="360" w:lineRule="auto"/>
        <w:rPr>
          <w:rFonts w:ascii="宋体" w:hAnsi="宋体" w:hint="eastAsia"/>
          <w:kern w:val="0"/>
          <w:sz w:val="28"/>
          <w:szCs w:val="28"/>
        </w:rPr>
      </w:pPr>
      <w:r>
        <w:rPr>
          <w:rFonts w:ascii="宋体" w:hAnsi="宋体" w:hint="eastAsia"/>
          <w:kern w:val="0"/>
          <w:sz w:val="28"/>
          <w:szCs w:val="28"/>
        </w:rPr>
        <w:t xml:space="preserve">                    项目编号：2023-12-314</w:t>
      </w:r>
    </w:p>
    <w:p w14:paraId="2FE2C45D" w14:textId="09F6A4E0" w:rsidR="00760CD6" w:rsidRDefault="00760CD6" w:rsidP="00760CD6">
      <w:pPr>
        <w:spacing w:line="360" w:lineRule="auto"/>
        <w:ind w:firstLine="437"/>
        <w:rPr>
          <w:rFonts w:ascii="宋体" w:hAnsi="宋体" w:hint="eastAsia"/>
          <w:sz w:val="28"/>
          <w:szCs w:val="28"/>
        </w:rPr>
      </w:pPr>
      <w:r>
        <w:rPr>
          <w:rFonts w:hint="eastAsia"/>
          <w:noProof/>
        </w:rPr>
        <w:drawing>
          <wp:anchor distT="0" distB="0" distL="114300" distR="114300" simplePos="0" relativeHeight="251659264" behindDoc="0" locked="0" layoutInCell="1" allowOverlap="1" wp14:anchorId="65DB11B8" wp14:editId="63C7FB0A">
            <wp:simplePos x="0" y="0"/>
            <wp:positionH relativeFrom="column">
              <wp:posOffset>1581150</wp:posOffset>
            </wp:positionH>
            <wp:positionV relativeFrom="paragraph">
              <wp:posOffset>335280</wp:posOffset>
            </wp:positionV>
            <wp:extent cx="2028825" cy="2028825"/>
            <wp:effectExtent l="0" t="0" r="9525" b="9525"/>
            <wp:wrapNone/>
            <wp:docPr id="460892280" name="图片 5" descr="1298b78568e712a6d14577c620f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298b78568e712a6d14577c620f92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8"/>
          <w:szCs w:val="28"/>
        </w:rPr>
        <w:t xml:space="preserve"> </w:t>
      </w:r>
    </w:p>
    <w:p w14:paraId="2993F6A8"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2C6A60D3"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081157AC" w14:textId="77777777" w:rsidR="00760CD6" w:rsidRDefault="00760CD6" w:rsidP="00760CD6">
      <w:pPr>
        <w:pStyle w:val="ad"/>
        <w:spacing w:line="360" w:lineRule="auto"/>
        <w:rPr>
          <w:rFonts w:ascii="宋体" w:hAnsi="宋体" w:hint="eastAsia"/>
        </w:rPr>
      </w:pPr>
    </w:p>
    <w:p w14:paraId="1C5D0CDF" w14:textId="77777777" w:rsidR="00760CD6" w:rsidRDefault="00760CD6" w:rsidP="00760CD6">
      <w:pPr>
        <w:pStyle w:val="2Arial"/>
        <w:spacing w:line="360" w:lineRule="auto"/>
        <w:ind w:firstLine="420"/>
        <w:rPr>
          <w:rFonts w:hint="eastAsia"/>
        </w:rPr>
      </w:pPr>
    </w:p>
    <w:p w14:paraId="38C38102" w14:textId="77777777" w:rsidR="00760CD6" w:rsidRDefault="00760CD6" w:rsidP="00760CD6">
      <w:pPr>
        <w:rPr>
          <w:rFonts w:hint="eastAsia"/>
        </w:rPr>
      </w:pPr>
    </w:p>
    <w:p w14:paraId="3F38F3D5" w14:textId="77777777" w:rsidR="00760CD6" w:rsidRDefault="00760CD6" w:rsidP="00760CD6">
      <w:pPr>
        <w:pStyle w:val="a9"/>
        <w:ind w:left="0"/>
        <w:rPr>
          <w:rFonts w:hint="eastAsia"/>
        </w:rPr>
      </w:pPr>
    </w:p>
    <w:p w14:paraId="06EEFE83" w14:textId="77777777" w:rsidR="00760CD6" w:rsidRDefault="00760CD6" w:rsidP="00760CD6">
      <w:pPr>
        <w:pStyle w:val="a9"/>
        <w:rPr>
          <w:rFonts w:hint="eastAsia"/>
        </w:rPr>
      </w:pPr>
    </w:p>
    <w:p w14:paraId="19A689AF" w14:textId="77777777" w:rsidR="00760CD6" w:rsidRDefault="00760CD6" w:rsidP="00760CD6">
      <w:pPr>
        <w:pStyle w:val="a9"/>
        <w:rPr>
          <w:rFonts w:hint="eastAsia"/>
        </w:rPr>
      </w:pPr>
    </w:p>
    <w:p w14:paraId="24FCCADA" w14:textId="77777777" w:rsidR="00760CD6" w:rsidRDefault="00760CD6" w:rsidP="00760CD6">
      <w:pPr>
        <w:pStyle w:val="a9"/>
        <w:rPr>
          <w:rFonts w:hint="eastAsia"/>
        </w:rPr>
      </w:pPr>
      <w:r>
        <w:rPr>
          <w:rFonts w:hint="eastAsia"/>
        </w:rPr>
        <w:t xml:space="preserve"> </w:t>
      </w:r>
    </w:p>
    <w:p w14:paraId="10FEE397" w14:textId="77777777" w:rsidR="00760CD6" w:rsidRDefault="00760CD6" w:rsidP="00760CD6">
      <w:pPr>
        <w:snapToGrid w:val="0"/>
        <w:spacing w:line="360" w:lineRule="auto"/>
        <w:ind w:firstLineChars="500" w:firstLine="1506"/>
        <w:rPr>
          <w:rFonts w:ascii="宋体" w:hAnsi="宋体" w:hint="eastAsia"/>
          <w:sz w:val="30"/>
          <w:szCs w:val="30"/>
        </w:rPr>
      </w:pPr>
      <w:r>
        <w:rPr>
          <w:rFonts w:ascii="宋体" w:hAnsi="宋体" w:hint="eastAsia"/>
          <w:b/>
          <w:sz w:val="30"/>
          <w:szCs w:val="30"/>
        </w:rPr>
        <w:t>采 购 人</w:t>
      </w:r>
      <w:r>
        <w:rPr>
          <w:rFonts w:ascii="宋体" w:hAnsi="宋体" w:hint="eastAsia"/>
          <w:sz w:val="30"/>
          <w:szCs w:val="30"/>
        </w:rPr>
        <w:t>：平顶山市民政局</w:t>
      </w:r>
    </w:p>
    <w:p w14:paraId="1D6DDBE5" w14:textId="77777777" w:rsidR="00760CD6" w:rsidRDefault="00760CD6" w:rsidP="00760CD6">
      <w:pPr>
        <w:snapToGrid w:val="0"/>
        <w:spacing w:line="360" w:lineRule="auto"/>
        <w:rPr>
          <w:rFonts w:ascii="宋体" w:hAnsi="宋体" w:hint="eastAsia"/>
          <w:sz w:val="30"/>
          <w:szCs w:val="30"/>
        </w:rPr>
      </w:pPr>
      <w:r>
        <w:rPr>
          <w:rFonts w:ascii="宋体" w:hAnsi="宋体" w:hint="eastAsia"/>
          <w:b/>
          <w:sz w:val="30"/>
          <w:szCs w:val="30"/>
        </w:rPr>
        <w:t xml:space="preserve">          代理机构：</w:t>
      </w:r>
      <w:r>
        <w:rPr>
          <w:rFonts w:ascii="宋体" w:hAnsi="宋体" w:hint="eastAsia"/>
          <w:sz w:val="30"/>
          <w:szCs w:val="30"/>
        </w:rPr>
        <w:t>河南中科经纬工程管理有限公司</w:t>
      </w:r>
    </w:p>
    <w:p w14:paraId="1A9990F9" w14:textId="77777777" w:rsidR="00760CD6" w:rsidRDefault="00760CD6" w:rsidP="00760CD6">
      <w:pPr>
        <w:snapToGrid w:val="0"/>
        <w:spacing w:line="360" w:lineRule="auto"/>
        <w:rPr>
          <w:rFonts w:ascii="宋体" w:hAnsi="宋体" w:hint="eastAsia"/>
          <w:sz w:val="30"/>
          <w:szCs w:val="30"/>
        </w:rPr>
      </w:pPr>
      <w:r>
        <w:rPr>
          <w:rFonts w:ascii="宋体" w:hAnsi="宋体" w:hint="eastAsia"/>
          <w:b/>
          <w:sz w:val="30"/>
          <w:szCs w:val="30"/>
        </w:rPr>
        <w:t xml:space="preserve">          日    期</w:t>
      </w:r>
      <w:r>
        <w:rPr>
          <w:rFonts w:ascii="宋体" w:hAnsi="宋体" w:hint="eastAsia"/>
          <w:sz w:val="30"/>
          <w:szCs w:val="30"/>
        </w:rPr>
        <w:t>：二〇二三年十二月</w:t>
      </w:r>
    </w:p>
    <w:p w14:paraId="105B5D74" w14:textId="77777777" w:rsidR="00760CD6" w:rsidRDefault="00760CD6" w:rsidP="00760CD6">
      <w:pPr>
        <w:spacing w:line="360" w:lineRule="auto"/>
        <w:rPr>
          <w:rFonts w:ascii="宋体" w:hAnsi="宋体" w:hint="eastAsia"/>
          <w:sz w:val="44"/>
          <w:szCs w:val="44"/>
        </w:rPr>
      </w:pPr>
      <w:r>
        <w:rPr>
          <w:rFonts w:ascii="宋体" w:hAnsi="宋体" w:hint="eastAsia"/>
          <w:sz w:val="44"/>
          <w:szCs w:val="44"/>
        </w:rPr>
        <w:t xml:space="preserve"> </w:t>
      </w:r>
    </w:p>
    <w:p w14:paraId="1C1CD913" w14:textId="77777777" w:rsidR="00760CD6" w:rsidRDefault="00760CD6" w:rsidP="00760CD6">
      <w:pPr>
        <w:rPr>
          <w:rFonts w:hint="eastAsia"/>
        </w:rPr>
      </w:pPr>
    </w:p>
    <w:p w14:paraId="19C06EA5" w14:textId="77777777" w:rsidR="00760CD6" w:rsidRDefault="00760CD6" w:rsidP="00760CD6">
      <w:pPr>
        <w:jc w:val="center"/>
        <w:rPr>
          <w:rFonts w:ascii="宋体" w:hAnsi="宋体"/>
        </w:rPr>
      </w:pPr>
      <w:r>
        <w:rPr>
          <w:rFonts w:ascii="宋体" w:hAnsi="宋体" w:hint="eastAsia"/>
          <w:b/>
          <w:bCs/>
          <w:sz w:val="44"/>
          <w:szCs w:val="44"/>
        </w:rPr>
        <w:t>目  录</w:t>
      </w:r>
    </w:p>
    <w:p w14:paraId="06616106" w14:textId="77777777" w:rsidR="00760CD6" w:rsidRDefault="00760CD6" w:rsidP="00760CD6">
      <w:pPr>
        <w:pStyle w:val="ad"/>
        <w:tabs>
          <w:tab w:val="right" w:leader="dot" w:pos="9026"/>
        </w:tabs>
        <w:ind w:firstLine="640"/>
      </w:pPr>
      <w:r>
        <w:rPr>
          <w:rFonts w:ascii="宋体" w:hAnsi="宋体" w:cs="宋体" w:hint="eastAsia"/>
          <w:sz w:val="32"/>
          <w:szCs w:val="32"/>
        </w:rPr>
        <w:fldChar w:fldCharType="begin"/>
      </w:r>
      <w:r>
        <w:rPr>
          <w:rFonts w:ascii="宋体" w:hAnsi="宋体" w:cs="宋体" w:hint="eastAsia"/>
          <w:sz w:val="32"/>
          <w:szCs w:val="32"/>
        </w:rPr>
        <w:instrText xml:space="preserve">TOC \o "1-3" \h \u </w:instrText>
      </w:r>
      <w:r>
        <w:rPr>
          <w:rFonts w:ascii="宋体" w:hAnsi="宋体" w:cs="宋体" w:hint="eastAsia"/>
          <w:sz w:val="32"/>
          <w:szCs w:val="32"/>
        </w:rPr>
        <w:fldChar w:fldCharType="separate"/>
      </w:r>
      <w:hyperlink w:anchor="_Toc10493" w:history="1">
        <w:r>
          <w:rPr>
            <w:rFonts w:ascii="宋体" w:hAnsi="宋体" w:hint="eastAsia"/>
            <w:szCs w:val="36"/>
          </w:rPr>
          <w:t>第一章  招标公告</w:t>
        </w:r>
        <w:r>
          <w:tab/>
        </w:r>
        <w:r>
          <w:fldChar w:fldCharType="begin"/>
        </w:r>
        <w:r>
          <w:instrText xml:space="preserve"> PAGEREF _Toc10493 \h </w:instrText>
        </w:r>
        <w:r>
          <w:fldChar w:fldCharType="separate"/>
        </w:r>
        <w:r>
          <w:t>4</w:t>
        </w:r>
        <w:r>
          <w:fldChar w:fldCharType="end"/>
        </w:r>
      </w:hyperlink>
    </w:p>
    <w:p w14:paraId="60D3D5AE" w14:textId="77777777" w:rsidR="00760CD6" w:rsidRDefault="00760CD6" w:rsidP="00760CD6">
      <w:pPr>
        <w:pStyle w:val="ad"/>
        <w:tabs>
          <w:tab w:val="right" w:leader="dot" w:pos="9026"/>
        </w:tabs>
      </w:pPr>
      <w:hyperlink w:anchor="_Toc20592" w:history="1">
        <w:r>
          <w:rPr>
            <w:rFonts w:ascii="宋体" w:hAnsi="宋体" w:hint="eastAsia"/>
            <w:bCs/>
            <w:kern w:val="44"/>
            <w:szCs w:val="36"/>
          </w:rPr>
          <w:t>第二章  投标人须知</w:t>
        </w:r>
        <w:r>
          <w:tab/>
        </w:r>
        <w:r>
          <w:fldChar w:fldCharType="begin"/>
        </w:r>
        <w:r>
          <w:instrText xml:space="preserve"> PAGEREF _Toc20592 \h </w:instrText>
        </w:r>
        <w:r>
          <w:fldChar w:fldCharType="separate"/>
        </w:r>
        <w:r>
          <w:t>10</w:t>
        </w:r>
        <w:r>
          <w:fldChar w:fldCharType="end"/>
        </w:r>
      </w:hyperlink>
    </w:p>
    <w:p w14:paraId="39B95E63" w14:textId="77777777" w:rsidR="00760CD6" w:rsidRDefault="00760CD6" w:rsidP="00760CD6">
      <w:pPr>
        <w:pStyle w:val="ad"/>
        <w:tabs>
          <w:tab w:val="right" w:leader="dot" w:pos="9026"/>
        </w:tabs>
      </w:pPr>
      <w:hyperlink w:anchor="_Toc4688" w:history="1">
        <w:r>
          <w:rPr>
            <w:rFonts w:ascii="宋体" w:hAnsi="宋体" w:hint="eastAsia"/>
          </w:rPr>
          <w:t>一．投标人须知前附表</w:t>
        </w:r>
        <w:r>
          <w:tab/>
        </w:r>
        <w:r>
          <w:fldChar w:fldCharType="begin"/>
        </w:r>
        <w:r>
          <w:instrText xml:space="preserve"> PAGEREF _Toc4688 \h </w:instrText>
        </w:r>
        <w:r>
          <w:fldChar w:fldCharType="separate"/>
        </w:r>
        <w:r>
          <w:t>10</w:t>
        </w:r>
        <w:r>
          <w:fldChar w:fldCharType="end"/>
        </w:r>
      </w:hyperlink>
    </w:p>
    <w:p w14:paraId="1766BE34" w14:textId="77777777" w:rsidR="00760CD6" w:rsidRDefault="00760CD6" w:rsidP="00760CD6">
      <w:pPr>
        <w:pStyle w:val="ad"/>
        <w:tabs>
          <w:tab w:val="right" w:leader="dot" w:pos="9026"/>
        </w:tabs>
      </w:pPr>
      <w:hyperlink w:anchor="_Toc13051" w:history="1">
        <w:r>
          <w:rPr>
            <w:rFonts w:ascii="宋体" w:hAnsi="宋体" w:hint="eastAsia"/>
          </w:rPr>
          <w:t>二．投标人须知</w:t>
        </w:r>
        <w:r>
          <w:tab/>
        </w:r>
        <w:r>
          <w:fldChar w:fldCharType="begin"/>
        </w:r>
        <w:r>
          <w:instrText xml:space="preserve"> PAGEREF _Toc13051 \h </w:instrText>
        </w:r>
        <w:r>
          <w:fldChar w:fldCharType="separate"/>
        </w:r>
        <w:r>
          <w:t>17</w:t>
        </w:r>
        <w:r>
          <w:fldChar w:fldCharType="end"/>
        </w:r>
      </w:hyperlink>
    </w:p>
    <w:p w14:paraId="5B9B9A3E" w14:textId="77777777" w:rsidR="00760CD6" w:rsidRDefault="00760CD6" w:rsidP="00760CD6">
      <w:pPr>
        <w:pStyle w:val="ad"/>
        <w:tabs>
          <w:tab w:val="right" w:leader="dot" w:pos="9026"/>
        </w:tabs>
      </w:pPr>
      <w:hyperlink w:anchor="_Toc12617" w:history="1">
        <w:r>
          <w:rPr>
            <w:rFonts w:ascii="宋体" w:hAnsi="宋体" w:hint="eastAsia"/>
            <w:szCs w:val="36"/>
          </w:rPr>
          <w:t>第三章  评标办法</w:t>
        </w:r>
        <w:r>
          <w:tab/>
        </w:r>
        <w:r>
          <w:fldChar w:fldCharType="begin"/>
        </w:r>
        <w:r>
          <w:instrText xml:space="preserve"> PAGEREF _Toc12617 \h </w:instrText>
        </w:r>
        <w:r>
          <w:fldChar w:fldCharType="separate"/>
        </w:r>
        <w:r>
          <w:t>28</w:t>
        </w:r>
        <w:r>
          <w:fldChar w:fldCharType="end"/>
        </w:r>
      </w:hyperlink>
    </w:p>
    <w:p w14:paraId="7B79360E" w14:textId="77777777" w:rsidR="00760CD6" w:rsidRDefault="00760CD6" w:rsidP="00760CD6">
      <w:pPr>
        <w:pStyle w:val="ad"/>
        <w:tabs>
          <w:tab w:val="right" w:leader="dot" w:pos="9026"/>
        </w:tabs>
      </w:pPr>
      <w:hyperlink w:anchor="_Toc26781" w:history="1">
        <w:r>
          <w:rPr>
            <w:rFonts w:ascii="宋体" w:hAnsi="宋体" w:hint="eastAsia"/>
            <w:bCs/>
            <w:kern w:val="44"/>
            <w:szCs w:val="36"/>
          </w:rPr>
          <w:t>第四章  合同条款及格式</w:t>
        </w:r>
        <w:r>
          <w:tab/>
        </w:r>
        <w:r>
          <w:fldChar w:fldCharType="begin"/>
        </w:r>
        <w:r>
          <w:instrText xml:space="preserve"> PAGEREF _Toc26781 \h </w:instrText>
        </w:r>
        <w:r>
          <w:fldChar w:fldCharType="separate"/>
        </w:r>
        <w:r>
          <w:t>34</w:t>
        </w:r>
        <w:r>
          <w:fldChar w:fldCharType="end"/>
        </w:r>
      </w:hyperlink>
    </w:p>
    <w:p w14:paraId="741BA8C0" w14:textId="77777777" w:rsidR="00760CD6" w:rsidRDefault="00760CD6" w:rsidP="00760CD6">
      <w:pPr>
        <w:pStyle w:val="ad"/>
        <w:tabs>
          <w:tab w:val="right" w:leader="dot" w:pos="9026"/>
        </w:tabs>
      </w:pPr>
      <w:hyperlink w:anchor="_Toc31036" w:history="1">
        <w:r>
          <w:rPr>
            <w:rFonts w:ascii="宋体" w:hAnsi="宋体" w:hint="eastAsia"/>
            <w:szCs w:val="36"/>
          </w:rPr>
          <w:t>第五章 服务要求</w:t>
        </w:r>
        <w:r>
          <w:tab/>
        </w:r>
        <w:r>
          <w:fldChar w:fldCharType="begin"/>
        </w:r>
        <w:r>
          <w:instrText xml:space="preserve"> PAGEREF _Toc31036 \h </w:instrText>
        </w:r>
        <w:r>
          <w:fldChar w:fldCharType="separate"/>
        </w:r>
        <w:r>
          <w:t>39</w:t>
        </w:r>
        <w:r>
          <w:fldChar w:fldCharType="end"/>
        </w:r>
      </w:hyperlink>
    </w:p>
    <w:p w14:paraId="6425BCB8" w14:textId="77777777" w:rsidR="00760CD6" w:rsidRDefault="00760CD6" w:rsidP="00760CD6">
      <w:pPr>
        <w:pStyle w:val="ad"/>
        <w:tabs>
          <w:tab w:val="right" w:leader="dot" w:pos="9026"/>
        </w:tabs>
      </w:pPr>
      <w:hyperlink w:anchor="_Toc2997" w:history="1">
        <w:r>
          <w:rPr>
            <w:rFonts w:ascii="宋体" w:hAnsi="宋体" w:hint="eastAsia"/>
            <w:szCs w:val="36"/>
          </w:rPr>
          <w:t>第六章  投标文件格式</w:t>
        </w:r>
        <w:r>
          <w:tab/>
        </w:r>
        <w:r>
          <w:fldChar w:fldCharType="begin"/>
        </w:r>
        <w:r>
          <w:instrText xml:space="preserve"> PAGEREF _Toc2997 \h </w:instrText>
        </w:r>
        <w:r>
          <w:fldChar w:fldCharType="separate"/>
        </w:r>
        <w:r>
          <w:t>43</w:t>
        </w:r>
        <w:r>
          <w:fldChar w:fldCharType="end"/>
        </w:r>
      </w:hyperlink>
    </w:p>
    <w:p w14:paraId="16C5B923" w14:textId="77777777" w:rsidR="00760CD6" w:rsidRDefault="00760CD6" w:rsidP="00760CD6">
      <w:pPr>
        <w:pStyle w:val="ad"/>
        <w:tabs>
          <w:tab w:val="right" w:leader="dot" w:pos="9026"/>
        </w:tabs>
      </w:pPr>
      <w:hyperlink w:anchor="_Toc11004" w:history="1">
        <w:r>
          <w:rPr>
            <w:rFonts w:ascii="宋体" w:hAnsi="宋体" w:hint="eastAsia"/>
            <w:bCs/>
            <w:szCs w:val="32"/>
          </w:rPr>
          <w:t>一、报价函</w:t>
        </w:r>
        <w:r>
          <w:tab/>
        </w:r>
        <w:r>
          <w:fldChar w:fldCharType="begin"/>
        </w:r>
        <w:r>
          <w:instrText xml:space="preserve"> PAGEREF _Toc11004 \h </w:instrText>
        </w:r>
        <w:r>
          <w:fldChar w:fldCharType="separate"/>
        </w:r>
        <w:r>
          <w:t>44</w:t>
        </w:r>
        <w:r>
          <w:fldChar w:fldCharType="end"/>
        </w:r>
      </w:hyperlink>
    </w:p>
    <w:p w14:paraId="3A5C2279" w14:textId="77777777" w:rsidR="00760CD6" w:rsidRDefault="00760CD6" w:rsidP="00760CD6">
      <w:pPr>
        <w:pStyle w:val="ad"/>
        <w:tabs>
          <w:tab w:val="right" w:leader="dot" w:pos="9026"/>
        </w:tabs>
      </w:pPr>
      <w:hyperlink w:anchor="_Toc7686" w:history="1">
        <w:r>
          <w:rPr>
            <w:rFonts w:ascii="宋体" w:hAnsi="宋体" w:hint="eastAsia"/>
            <w:bCs/>
            <w:szCs w:val="32"/>
          </w:rPr>
          <w:t>二、报价函附录</w:t>
        </w:r>
        <w:r>
          <w:tab/>
        </w:r>
        <w:r>
          <w:fldChar w:fldCharType="begin"/>
        </w:r>
        <w:r>
          <w:instrText xml:space="preserve"> PAGEREF _Toc7686 \h </w:instrText>
        </w:r>
        <w:r>
          <w:fldChar w:fldCharType="separate"/>
        </w:r>
        <w:r>
          <w:t>45</w:t>
        </w:r>
        <w:r>
          <w:fldChar w:fldCharType="end"/>
        </w:r>
      </w:hyperlink>
    </w:p>
    <w:p w14:paraId="7BA33C9E" w14:textId="77777777" w:rsidR="00760CD6" w:rsidRDefault="00760CD6" w:rsidP="00760CD6">
      <w:pPr>
        <w:pStyle w:val="ad"/>
        <w:tabs>
          <w:tab w:val="right" w:leader="dot" w:pos="9026"/>
        </w:tabs>
      </w:pPr>
      <w:hyperlink w:anchor="_Toc4987" w:history="1">
        <w:r>
          <w:rPr>
            <w:rFonts w:ascii="宋体" w:hAnsi="宋体" w:hint="eastAsia"/>
            <w:bCs/>
            <w:szCs w:val="32"/>
          </w:rPr>
          <w:t>三、法定代表人（或负责人）身份证明或授权委托书</w:t>
        </w:r>
        <w:r>
          <w:tab/>
        </w:r>
        <w:r>
          <w:fldChar w:fldCharType="begin"/>
        </w:r>
        <w:r>
          <w:instrText xml:space="preserve"> PAGEREF _Toc4987 \h </w:instrText>
        </w:r>
        <w:r>
          <w:fldChar w:fldCharType="separate"/>
        </w:r>
        <w:r>
          <w:t>46</w:t>
        </w:r>
        <w:r>
          <w:fldChar w:fldCharType="end"/>
        </w:r>
      </w:hyperlink>
    </w:p>
    <w:p w14:paraId="4059703C" w14:textId="77777777" w:rsidR="00760CD6" w:rsidRDefault="00760CD6" w:rsidP="00760CD6">
      <w:pPr>
        <w:pStyle w:val="ad"/>
        <w:tabs>
          <w:tab w:val="right" w:leader="dot" w:pos="9026"/>
        </w:tabs>
      </w:pPr>
      <w:hyperlink w:anchor="_Toc17359" w:history="1">
        <w:r>
          <w:rPr>
            <w:rFonts w:ascii="宋体" w:hAnsi="宋体" w:hint="eastAsia"/>
            <w:bCs/>
            <w:szCs w:val="28"/>
          </w:rPr>
          <w:t>1、法定代表人（或负责人）身份证明</w:t>
        </w:r>
        <w:r>
          <w:tab/>
        </w:r>
        <w:r>
          <w:fldChar w:fldCharType="begin"/>
        </w:r>
        <w:r>
          <w:instrText xml:space="preserve"> PAGEREF _Toc17359 \h </w:instrText>
        </w:r>
        <w:r>
          <w:fldChar w:fldCharType="separate"/>
        </w:r>
        <w:r>
          <w:t>46</w:t>
        </w:r>
        <w:r>
          <w:fldChar w:fldCharType="end"/>
        </w:r>
      </w:hyperlink>
    </w:p>
    <w:p w14:paraId="42338AEF" w14:textId="77777777" w:rsidR="00760CD6" w:rsidRDefault="00760CD6" w:rsidP="00760CD6">
      <w:pPr>
        <w:pStyle w:val="ad"/>
        <w:tabs>
          <w:tab w:val="right" w:leader="dot" w:pos="9026"/>
        </w:tabs>
      </w:pPr>
      <w:hyperlink w:anchor="_Toc19305" w:history="1">
        <w:r>
          <w:rPr>
            <w:rFonts w:ascii="宋体" w:hAnsi="宋体" w:hint="eastAsia"/>
            <w:bCs/>
            <w:szCs w:val="28"/>
          </w:rPr>
          <w:t>2、授权委托书</w:t>
        </w:r>
        <w:r>
          <w:tab/>
        </w:r>
        <w:r>
          <w:fldChar w:fldCharType="begin"/>
        </w:r>
        <w:r>
          <w:instrText xml:space="preserve"> PAGEREF _Toc19305 \h </w:instrText>
        </w:r>
        <w:r>
          <w:fldChar w:fldCharType="separate"/>
        </w:r>
        <w:r>
          <w:t>48</w:t>
        </w:r>
        <w:r>
          <w:fldChar w:fldCharType="end"/>
        </w:r>
      </w:hyperlink>
    </w:p>
    <w:p w14:paraId="4E65C432" w14:textId="77777777" w:rsidR="00760CD6" w:rsidRDefault="00760CD6" w:rsidP="00760CD6">
      <w:pPr>
        <w:pStyle w:val="ad"/>
        <w:tabs>
          <w:tab w:val="right" w:leader="dot" w:pos="9026"/>
        </w:tabs>
      </w:pPr>
      <w:hyperlink w:anchor="_Toc19141" w:history="1">
        <w:r>
          <w:rPr>
            <w:rFonts w:ascii="宋体" w:hAnsi="宋体" w:hint="eastAsia"/>
            <w:bCs/>
            <w:szCs w:val="32"/>
          </w:rPr>
          <w:t>四、承诺书</w:t>
        </w:r>
        <w:r>
          <w:tab/>
        </w:r>
        <w:r>
          <w:fldChar w:fldCharType="begin"/>
        </w:r>
        <w:r>
          <w:instrText xml:space="preserve"> PAGEREF _Toc19141 \h </w:instrText>
        </w:r>
        <w:r>
          <w:fldChar w:fldCharType="separate"/>
        </w:r>
        <w:r>
          <w:t>49</w:t>
        </w:r>
        <w:r>
          <w:fldChar w:fldCharType="end"/>
        </w:r>
      </w:hyperlink>
    </w:p>
    <w:p w14:paraId="3124960B" w14:textId="77777777" w:rsidR="00760CD6" w:rsidRDefault="00760CD6" w:rsidP="00760CD6">
      <w:pPr>
        <w:pStyle w:val="ad"/>
        <w:tabs>
          <w:tab w:val="right" w:leader="dot" w:pos="9026"/>
        </w:tabs>
      </w:pPr>
      <w:hyperlink w:anchor="_Toc10850" w:history="1">
        <w:r>
          <w:rPr>
            <w:rFonts w:ascii="宋体" w:hAnsi="宋体" w:hint="eastAsia"/>
            <w:bCs/>
            <w:szCs w:val="32"/>
          </w:rPr>
          <w:t>五、供应商资格证明文件</w:t>
        </w:r>
        <w:r>
          <w:tab/>
        </w:r>
        <w:r>
          <w:fldChar w:fldCharType="begin"/>
        </w:r>
        <w:r>
          <w:instrText xml:space="preserve"> PAGEREF _Toc10850 \h </w:instrText>
        </w:r>
        <w:r>
          <w:fldChar w:fldCharType="separate"/>
        </w:r>
        <w:r>
          <w:t>50</w:t>
        </w:r>
        <w:r>
          <w:fldChar w:fldCharType="end"/>
        </w:r>
      </w:hyperlink>
    </w:p>
    <w:p w14:paraId="639D02B4" w14:textId="77777777" w:rsidR="00760CD6" w:rsidRDefault="00760CD6" w:rsidP="00760CD6">
      <w:pPr>
        <w:pStyle w:val="ad"/>
        <w:tabs>
          <w:tab w:val="right" w:leader="dot" w:pos="9026"/>
        </w:tabs>
      </w:pPr>
      <w:hyperlink w:anchor="_Toc20969" w:history="1">
        <w:r>
          <w:rPr>
            <w:rFonts w:ascii="宋体" w:hAnsi="宋体" w:hint="eastAsia"/>
            <w:bCs/>
            <w:szCs w:val="32"/>
          </w:rPr>
          <w:t>六、反商业贿赂承诺书</w:t>
        </w:r>
        <w:r>
          <w:tab/>
        </w:r>
        <w:r>
          <w:fldChar w:fldCharType="begin"/>
        </w:r>
        <w:r>
          <w:instrText xml:space="preserve"> PAGEREF _Toc20969 \h </w:instrText>
        </w:r>
        <w:r>
          <w:fldChar w:fldCharType="separate"/>
        </w:r>
        <w:r>
          <w:t>51</w:t>
        </w:r>
        <w:r>
          <w:fldChar w:fldCharType="end"/>
        </w:r>
      </w:hyperlink>
    </w:p>
    <w:p w14:paraId="197DA403" w14:textId="77777777" w:rsidR="00760CD6" w:rsidRDefault="00760CD6" w:rsidP="00760CD6">
      <w:pPr>
        <w:pStyle w:val="ad"/>
        <w:tabs>
          <w:tab w:val="right" w:leader="dot" w:pos="9026"/>
        </w:tabs>
      </w:pPr>
      <w:hyperlink w:anchor="_Toc10735" w:history="1">
        <w:r>
          <w:rPr>
            <w:rFonts w:ascii="宋体" w:hAnsi="宋体" w:hint="eastAsia"/>
            <w:bCs/>
            <w:szCs w:val="32"/>
          </w:rPr>
          <w:t>七、投标及招标代理服务费承诺函</w:t>
        </w:r>
        <w:r>
          <w:tab/>
        </w:r>
        <w:r>
          <w:fldChar w:fldCharType="begin"/>
        </w:r>
        <w:r>
          <w:instrText xml:space="preserve"> PAGEREF _Toc10735 \h </w:instrText>
        </w:r>
        <w:r>
          <w:fldChar w:fldCharType="separate"/>
        </w:r>
        <w:r>
          <w:t>52</w:t>
        </w:r>
        <w:r>
          <w:fldChar w:fldCharType="end"/>
        </w:r>
      </w:hyperlink>
    </w:p>
    <w:p w14:paraId="0409BACB" w14:textId="77777777" w:rsidR="00760CD6" w:rsidRDefault="00760CD6" w:rsidP="00760CD6">
      <w:pPr>
        <w:pStyle w:val="ad"/>
        <w:tabs>
          <w:tab w:val="right" w:leader="dot" w:pos="9026"/>
        </w:tabs>
      </w:pPr>
      <w:hyperlink w:anchor="_Toc4350" w:history="1">
        <w:r>
          <w:rPr>
            <w:rFonts w:ascii="宋体" w:hAnsi="宋体" w:hint="eastAsia"/>
            <w:bCs/>
            <w:szCs w:val="28"/>
          </w:rPr>
          <w:t>1、投标承诺函</w:t>
        </w:r>
        <w:r>
          <w:tab/>
        </w:r>
        <w:r>
          <w:fldChar w:fldCharType="begin"/>
        </w:r>
        <w:r>
          <w:instrText xml:space="preserve"> PAGEREF _Toc4350 \h </w:instrText>
        </w:r>
        <w:r>
          <w:fldChar w:fldCharType="separate"/>
        </w:r>
        <w:r>
          <w:t>52</w:t>
        </w:r>
        <w:r>
          <w:fldChar w:fldCharType="end"/>
        </w:r>
      </w:hyperlink>
    </w:p>
    <w:p w14:paraId="044FBDF7" w14:textId="77777777" w:rsidR="00760CD6" w:rsidRDefault="00760CD6" w:rsidP="00760CD6">
      <w:pPr>
        <w:pStyle w:val="ad"/>
        <w:tabs>
          <w:tab w:val="right" w:leader="dot" w:pos="9026"/>
        </w:tabs>
      </w:pPr>
      <w:hyperlink w:anchor="_Toc15771" w:history="1">
        <w:r>
          <w:rPr>
            <w:rFonts w:ascii="宋体" w:hAnsi="宋体" w:hint="eastAsia"/>
            <w:bCs/>
            <w:szCs w:val="28"/>
          </w:rPr>
          <w:t>2、招标代理服务费承诺函</w:t>
        </w:r>
        <w:r>
          <w:tab/>
        </w:r>
        <w:r>
          <w:fldChar w:fldCharType="begin"/>
        </w:r>
        <w:r>
          <w:instrText xml:space="preserve"> PAGEREF _Toc15771 \h </w:instrText>
        </w:r>
        <w:r>
          <w:fldChar w:fldCharType="separate"/>
        </w:r>
        <w:r>
          <w:t>54</w:t>
        </w:r>
        <w:r>
          <w:fldChar w:fldCharType="end"/>
        </w:r>
      </w:hyperlink>
    </w:p>
    <w:p w14:paraId="02375366" w14:textId="77777777" w:rsidR="00760CD6" w:rsidRDefault="00760CD6" w:rsidP="00760CD6">
      <w:pPr>
        <w:pStyle w:val="ad"/>
        <w:tabs>
          <w:tab w:val="right" w:leader="dot" w:pos="9026"/>
        </w:tabs>
      </w:pPr>
      <w:hyperlink w:anchor="_Toc17622" w:history="1">
        <w:r>
          <w:rPr>
            <w:rFonts w:ascii="宋体" w:hAnsi="宋体" w:hint="eastAsia"/>
            <w:bCs/>
            <w:szCs w:val="32"/>
          </w:rPr>
          <w:t>八、综合标部分</w:t>
        </w:r>
        <w:r>
          <w:tab/>
        </w:r>
        <w:r>
          <w:fldChar w:fldCharType="begin"/>
        </w:r>
        <w:r>
          <w:instrText xml:space="preserve"> PAGEREF _Toc17622 \h </w:instrText>
        </w:r>
        <w:r>
          <w:fldChar w:fldCharType="separate"/>
        </w:r>
        <w:r>
          <w:t>55</w:t>
        </w:r>
        <w:r>
          <w:fldChar w:fldCharType="end"/>
        </w:r>
      </w:hyperlink>
    </w:p>
    <w:p w14:paraId="1F87190B" w14:textId="77777777" w:rsidR="00760CD6" w:rsidRDefault="00760CD6" w:rsidP="00760CD6">
      <w:pPr>
        <w:pStyle w:val="ad"/>
        <w:tabs>
          <w:tab w:val="right" w:leader="dot" w:pos="9026"/>
        </w:tabs>
      </w:pPr>
      <w:hyperlink w:anchor="_Toc12448" w:history="1">
        <w:r>
          <w:rPr>
            <w:rFonts w:ascii="宋体" w:hAnsi="宋体" w:hint="eastAsia"/>
            <w:bCs/>
            <w:szCs w:val="32"/>
          </w:rPr>
          <w:t>九、技术标部分</w:t>
        </w:r>
        <w:r>
          <w:tab/>
        </w:r>
        <w:r>
          <w:fldChar w:fldCharType="begin"/>
        </w:r>
        <w:r>
          <w:instrText xml:space="preserve"> PAGEREF _Toc12448 \h </w:instrText>
        </w:r>
        <w:r>
          <w:fldChar w:fldCharType="separate"/>
        </w:r>
        <w:r>
          <w:t>56</w:t>
        </w:r>
        <w:r>
          <w:fldChar w:fldCharType="end"/>
        </w:r>
      </w:hyperlink>
    </w:p>
    <w:p w14:paraId="1CD87C30" w14:textId="77777777" w:rsidR="00760CD6" w:rsidRDefault="00760CD6" w:rsidP="00760CD6">
      <w:pPr>
        <w:pStyle w:val="ad"/>
        <w:tabs>
          <w:tab w:val="right" w:leader="dot" w:pos="9026"/>
        </w:tabs>
      </w:pPr>
      <w:hyperlink w:anchor="_Toc11975" w:history="1">
        <w:r>
          <w:rPr>
            <w:rFonts w:ascii="宋体" w:hAnsi="宋体" w:hint="eastAsia"/>
            <w:bCs/>
            <w:szCs w:val="32"/>
          </w:rPr>
          <w:t>十、其他资料</w:t>
        </w:r>
        <w:r>
          <w:tab/>
        </w:r>
        <w:r>
          <w:fldChar w:fldCharType="begin"/>
        </w:r>
        <w:r>
          <w:instrText xml:space="preserve"> PAGEREF _Toc11975 \h </w:instrText>
        </w:r>
        <w:r>
          <w:fldChar w:fldCharType="separate"/>
        </w:r>
        <w:r>
          <w:t>56</w:t>
        </w:r>
        <w:r>
          <w:fldChar w:fldCharType="end"/>
        </w:r>
      </w:hyperlink>
    </w:p>
    <w:p w14:paraId="382108F7" w14:textId="77777777" w:rsidR="00760CD6" w:rsidRDefault="00760CD6" w:rsidP="00760CD6">
      <w:pPr>
        <w:pStyle w:val="ad"/>
        <w:tabs>
          <w:tab w:val="right" w:leader="dot" w:pos="9026"/>
        </w:tabs>
      </w:pPr>
      <w:hyperlink w:anchor="_Toc24048" w:history="1">
        <w:r>
          <w:rPr>
            <w:rFonts w:ascii="宋体" w:hAnsi="宋体" w:hint="eastAsia"/>
            <w:szCs w:val="24"/>
          </w:rPr>
          <w:t>（供应商认为需要提供的其他说明和资料）</w:t>
        </w:r>
        <w:r>
          <w:tab/>
        </w:r>
        <w:r>
          <w:fldChar w:fldCharType="begin"/>
        </w:r>
        <w:r>
          <w:instrText xml:space="preserve"> PAGEREF _Toc24048 \h </w:instrText>
        </w:r>
        <w:r>
          <w:fldChar w:fldCharType="separate"/>
        </w:r>
        <w:r>
          <w:t>56</w:t>
        </w:r>
        <w:r>
          <w:fldChar w:fldCharType="end"/>
        </w:r>
      </w:hyperlink>
    </w:p>
    <w:p w14:paraId="6661C92A" w14:textId="77777777" w:rsidR="00760CD6" w:rsidRDefault="00760CD6" w:rsidP="00760CD6">
      <w:pPr>
        <w:pStyle w:val="ad"/>
        <w:tabs>
          <w:tab w:val="right" w:leader="dot" w:pos="9026"/>
        </w:tabs>
      </w:pPr>
      <w:hyperlink w:anchor="_Toc18697" w:history="1">
        <w:r>
          <w:rPr>
            <w:rFonts w:ascii="宋体" w:hAnsi="宋体" w:hint="eastAsia"/>
            <w:bCs/>
            <w:szCs w:val="24"/>
          </w:rPr>
          <w:t>附件1：</w:t>
        </w:r>
        <w:r>
          <w:tab/>
        </w:r>
        <w:r>
          <w:fldChar w:fldCharType="begin"/>
        </w:r>
        <w:r>
          <w:instrText xml:space="preserve"> PAGEREF _Toc18697 \h </w:instrText>
        </w:r>
        <w:r>
          <w:fldChar w:fldCharType="separate"/>
        </w:r>
        <w:r>
          <w:t>57</w:t>
        </w:r>
        <w:r>
          <w:fldChar w:fldCharType="end"/>
        </w:r>
      </w:hyperlink>
    </w:p>
    <w:p w14:paraId="506F3D81" w14:textId="77777777" w:rsidR="00760CD6" w:rsidRDefault="00760CD6" w:rsidP="00760CD6">
      <w:pPr>
        <w:pStyle w:val="ad"/>
        <w:tabs>
          <w:tab w:val="right" w:leader="dot" w:pos="9026"/>
        </w:tabs>
      </w:pPr>
      <w:hyperlink w:anchor="_Toc32176" w:history="1">
        <w:r>
          <w:rPr>
            <w:rFonts w:ascii="宋体" w:hAnsi="宋体" w:hint="eastAsia"/>
            <w:bCs/>
            <w:szCs w:val="28"/>
          </w:rPr>
          <w:t>中小企业声明函（如为中小企业）</w:t>
        </w:r>
        <w:r>
          <w:tab/>
        </w:r>
        <w:r>
          <w:fldChar w:fldCharType="begin"/>
        </w:r>
        <w:r>
          <w:instrText xml:space="preserve"> PAGEREF _Toc32176 \h </w:instrText>
        </w:r>
        <w:r>
          <w:fldChar w:fldCharType="separate"/>
        </w:r>
        <w:r>
          <w:t>57</w:t>
        </w:r>
        <w:r>
          <w:fldChar w:fldCharType="end"/>
        </w:r>
      </w:hyperlink>
    </w:p>
    <w:p w14:paraId="56975142" w14:textId="77777777" w:rsidR="00760CD6" w:rsidRDefault="00760CD6" w:rsidP="00760CD6">
      <w:pPr>
        <w:pStyle w:val="ad"/>
        <w:tabs>
          <w:tab w:val="right" w:leader="dot" w:pos="9026"/>
        </w:tabs>
      </w:pPr>
      <w:hyperlink w:anchor="_Toc7889" w:history="1">
        <w:r>
          <w:rPr>
            <w:rFonts w:ascii="宋体" w:hAnsi="宋体" w:hint="eastAsia"/>
            <w:bCs/>
            <w:szCs w:val="24"/>
          </w:rPr>
          <w:t>附件2（若无，此附件可删除）：</w:t>
        </w:r>
        <w:r>
          <w:tab/>
        </w:r>
        <w:r>
          <w:fldChar w:fldCharType="begin"/>
        </w:r>
        <w:r>
          <w:instrText xml:space="preserve"> PAGEREF _Toc7889 \h </w:instrText>
        </w:r>
        <w:r>
          <w:fldChar w:fldCharType="separate"/>
        </w:r>
        <w:r>
          <w:t>58</w:t>
        </w:r>
        <w:r>
          <w:fldChar w:fldCharType="end"/>
        </w:r>
      </w:hyperlink>
    </w:p>
    <w:p w14:paraId="06153130" w14:textId="77777777" w:rsidR="00760CD6" w:rsidRDefault="00760CD6" w:rsidP="00760CD6">
      <w:pPr>
        <w:pStyle w:val="ad"/>
        <w:tabs>
          <w:tab w:val="right" w:leader="dot" w:pos="9026"/>
        </w:tabs>
      </w:pPr>
      <w:hyperlink w:anchor="_Toc23389" w:history="1">
        <w:r>
          <w:rPr>
            <w:rFonts w:ascii="宋体" w:hAnsi="宋体" w:cs="新宋体" w:hint="eastAsia"/>
            <w:bCs/>
            <w:szCs w:val="28"/>
          </w:rPr>
          <w:t>残疾人福利性单位声明函（如为残疾人福利性单位）</w:t>
        </w:r>
        <w:r>
          <w:tab/>
        </w:r>
        <w:r>
          <w:fldChar w:fldCharType="begin"/>
        </w:r>
        <w:r>
          <w:instrText xml:space="preserve"> PAGEREF _Toc23389 \h </w:instrText>
        </w:r>
        <w:r>
          <w:fldChar w:fldCharType="separate"/>
        </w:r>
        <w:r>
          <w:t>58</w:t>
        </w:r>
        <w:r>
          <w:fldChar w:fldCharType="end"/>
        </w:r>
      </w:hyperlink>
    </w:p>
    <w:p w14:paraId="760CBA9A" w14:textId="77777777" w:rsidR="00760CD6" w:rsidRDefault="00760CD6" w:rsidP="00760CD6">
      <w:pPr>
        <w:pStyle w:val="ad"/>
        <w:tabs>
          <w:tab w:val="right" w:leader="dot" w:pos="9026"/>
        </w:tabs>
      </w:pPr>
      <w:hyperlink w:anchor="_Toc28251" w:history="1">
        <w:r>
          <w:rPr>
            <w:rFonts w:ascii="宋体" w:hAnsi="宋体" w:hint="eastAsia"/>
            <w:bCs/>
            <w:szCs w:val="24"/>
          </w:rPr>
          <w:t>附件3（响应文件无需附此项内容）：</w:t>
        </w:r>
        <w:r>
          <w:tab/>
        </w:r>
        <w:r>
          <w:fldChar w:fldCharType="begin"/>
        </w:r>
        <w:r>
          <w:instrText xml:space="preserve"> PAGEREF _Toc28251 \h </w:instrText>
        </w:r>
        <w:r>
          <w:fldChar w:fldCharType="separate"/>
        </w:r>
        <w:r>
          <w:t>59</w:t>
        </w:r>
        <w:r>
          <w:fldChar w:fldCharType="end"/>
        </w:r>
      </w:hyperlink>
    </w:p>
    <w:p w14:paraId="615FA0AD" w14:textId="77777777" w:rsidR="00760CD6" w:rsidRDefault="00760CD6" w:rsidP="00760CD6">
      <w:pPr>
        <w:pStyle w:val="ad"/>
        <w:tabs>
          <w:tab w:val="right" w:leader="dot" w:pos="9026"/>
        </w:tabs>
      </w:pPr>
      <w:hyperlink w:anchor="_Toc8748" w:history="1">
        <w:r>
          <w:rPr>
            <w:rFonts w:ascii="宋体" w:hAnsi="宋体" w:hint="eastAsia"/>
            <w:bCs/>
            <w:szCs w:val="24"/>
          </w:rPr>
          <w:t>附件4（响应文件无需附此项内容）：</w:t>
        </w:r>
        <w:r>
          <w:tab/>
        </w:r>
        <w:r>
          <w:fldChar w:fldCharType="begin"/>
        </w:r>
        <w:r>
          <w:instrText xml:space="preserve"> PAGEREF _Toc8748 \h </w:instrText>
        </w:r>
        <w:r>
          <w:fldChar w:fldCharType="separate"/>
        </w:r>
        <w:r>
          <w:t>60</w:t>
        </w:r>
        <w:r>
          <w:fldChar w:fldCharType="end"/>
        </w:r>
      </w:hyperlink>
    </w:p>
    <w:p w14:paraId="2CA3FB12" w14:textId="77777777" w:rsidR="00760CD6" w:rsidRDefault="00760CD6" w:rsidP="00760CD6">
      <w:pPr>
        <w:spacing w:line="720" w:lineRule="auto"/>
        <w:jc w:val="center"/>
        <w:rPr>
          <w:rFonts w:ascii="宋体" w:hAnsi="宋体"/>
          <w:sz w:val="24"/>
          <w:szCs w:val="24"/>
        </w:rPr>
      </w:pPr>
      <w:r>
        <w:rPr>
          <w:rFonts w:ascii="宋体" w:hAnsi="宋体" w:cs="宋体" w:hint="eastAsia"/>
          <w:szCs w:val="32"/>
        </w:rPr>
        <w:fldChar w:fldCharType="end"/>
      </w:r>
    </w:p>
    <w:p w14:paraId="29E39C6F" w14:textId="77777777" w:rsidR="00760CD6" w:rsidRDefault="00760CD6" w:rsidP="00760CD6">
      <w:pPr>
        <w:jc w:val="center"/>
        <w:rPr>
          <w:rFonts w:ascii="宋体" w:hAnsi="宋体"/>
          <w:sz w:val="32"/>
          <w:szCs w:val="32"/>
        </w:rPr>
      </w:pPr>
    </w:p>
    <w:p w14:paraId="1BF51F53" w14:textId="77777777" w:rsidR="00760CD6" w:rsidRDefault="00760CD6" w:rsidP="00760CD6">
      <w:pPr>
        <w:rPr>
          <w:rFonts w:ascii="宋体" w:hAnsi="宋体"/>
          <w:sz w:val="32"/>
          <w:szCs w:val="32"/>
        </w:rPr>
      </w:pPr>
    </w:p>
    <w:p w14:paraId="25BF7431" w14:textId="77777777" w:rsidR="00760CD6" w:rsidRDefault="00760CD6" w:rsidP="00760CD6">
      <w:pPr>
        <w:rPr>
          <w:rFonts w:ascii="宋体" w:hAnsi="宋体"/>
          <w:sz w:val="32"/>
          <w:szCs w:val="32"/>
        </w:rPr>
      </w:pPr>
    </w:p>
    <w:p w14:paraId="3CD948C1" w14:textId="77777777" w:rsidR="00760CD6" w:rsidRDefault="00760CD6" w:rsidP="00760CD6">
      <w:pPr>
        <w:numPr>
          <w:ilvl w:val="0"/>
          <w:numId w:val="2"/>
        </w:numPr>
        <w:shd w:val="solid" w:color="FFFFFF" w:fill="auto"/>
        <w:autoSpaceDN w:val="0"/>
        <w:spacing w:line="360" w:lineRule="auto"/>
        <w:jc w:val="center"/>
        <w:rPr>
          <w:rFonts w:ascii="宋体" w:hAnsi="宋体"/>
          <w:b/>
          <w:bCs/>
          <w:kern w:val="44"/>
          <w:sz w:val="36"/>
          <w:szCs w:val="36"/>
        </w:rPr>
        <w:sectPr w:rsidR="00760CD6">
          <w:headerReference w:type="default" r:id="rId8"/>
          <w:footerReference w:type="default" r:id="rId9"/>
          <w:pgSz w:w="11906" w:h="16838"/>
          <w:pgMar w:top="1440" w:right="1440" w:bottom="1440" w:left="1440" w:header="851" w:footer="992" w:gutter="0"/>
          <w:pgNumType w:start="1"/>
          <w:cols w:space="720"/>
          <w:docGrid w:type="linesAndChars" w:linePitch="312"/>
        </w:sectPr>
      </w:pPr>
    </w:p>
    <w:p w14:paraId="76C8DC7E" w14:textId="77777777" w:rsidR="00760CD6" w:rsidRDefault="00760CD6" w:rsidP="00760CD6">
      <w:pPr>
        <w:pStyle w:val="110"/>
        <w:spacing w:before="100" w:after="100" w:line="360" w:lineRule="auto"/>
        <w:jc w:val="center"/>
        <w:rPr>
          <w:rFonts w:ascii="宋体" w:hAnsi="宋体"/>
          <w:color w:val="000000"/>
          <w:sz w:val="36"/>
          <w:szCs w:val="36"/>
        </w:rPr>
      </w:pPr>
      <w:bookmarkStart w:id="0" w:name="_Toc10493"/>
      <w:bookmarkStart w:id="1" w:name="_Toc29177"/>
      <w:bookmarkEnd w:id="1"/>
      <w:proofErr w:type="spellStart"/>
      <w:r>
        <w:rPr>
          <w:rFonts w:ascii="宋体" w:hAnsi="宋体" w:hint="eastAsia"/>
          <w:color w:val="000000"/>
          <w:sz w:val="36"/>
          <w:szCs w:val="36"/>
        </w:rPr>
        <w:lastRenderedPageBreak/>
        <w:t>第一章</w:t>
      </w:r>
      <w:proofErr w:type="spellEnd"/>
      <w:r>
        <w:rPr>
          <w:rFonts w:ascii="宋体" w:hAnsi="宋体" w:hint="eastAsia"/>
          <w:color w:val="000000"/>
          <w:sz w:val="36"/>
          <w:szCs w:val="36"/>
        </w:rPr>
        <w:t xml:space="preserve">  </w:t>
      </w:r>
      <w:proofErr w:type="spellStart"/>
      <w:r>
        <w:rPr>
          <w:rFonts w:ascii="宋体" w:hAnsi="宋体" w:hint="eastAsia"/>
          <w:color w:val="000000"/>
          <w:sz w:val="36"/>
          <w:szCs w:val="36"/>
        </w:rPr>
        <w:t>招标公告</w:t>
      </w:r>
      <w:bookmarkEnd w:id="0"/>
      <w:proofErr w:type="spellEnd"/>
    </w:p>
    <w:p w14:paraId="12BFB973" w14:textId="77777777" w:rsidR="00760CD6" w:rsidRDefault="00760CD6" w:rsidP="00760CD6">
      <w:pPr>
        <w:spacing w:line="360" w:lineRule="auto"/>
        <w:jc w:val="center"/>
        <w:rPr>
          <w:rFonts w:ascii="宋体" w:hAnsi="宋体" w:hint="eastAsia"/>
          <w:b/>
          <w:bCs/>
          <w:kern w:val="0"/>
          <w:sz w:val="18"/>
          <w:szCs w:val="18"/>
        </w:rPr>
      </w:pPr>
      <w:bookmarkStart w:id="2" w:name="_Toc435706520"/>
      <w:bookmarkStart w:id="3" w:name="_Toc18646"/>
      <w:bookmarkEnd w:id="2"/>
      <w:r>
        <w:rPr>
          <w:rFonts w:ascii="宋体" w:hAnsi="宋体" w:hint="eastAsia"/>
          <w:b/>
          <w:spacing w:val="-4"/>
          <w:sz w:val="30"/>
          <w:szCs w:val="30"/>
        </w:rPr>
        <w:t>【平公资采202412号】平顶山市民政局平顶山市街道和社区养老服务设施运营能力提升项目公开招标公告</w:t>
      </w:r>
      <w:r>
        <w:rPr>
          <w:rFonts w:ascii="宋体" w:hAnsi="宋体" w:hint="eastAsia"/>
          <w:b/>
          <w:bCs/>
          <w:kern w:val="0"/>
          <w:sz w:val="18"/>
          <w:szCs w:val="18"/>
        </w:rPr>
        <w:t xml:space="preserve"> </w:t>
      </w:r>
    </w:p>
    <w:p w14:paraId="603A2500" w14:textId="77777777" w:rsidR="00760CD6" w:rsidRDefault="00760CD6" w:rsidP="00760CD6">
      <w:pPr>
        <w:snapToGrid w:val="0"/>
        <w:spacing w:line="360" w:lineRule="auto"/>
        <w:ind w:firstLineChars="200" w:firstLine="482"/>
        <w:jc w:val="left"/>
        <w:rPr>
          <w:rFonts w:ascii="宋体" w:hAnsi="宋体" w:cs="宋体" w:hint="eastAsia"/>
          <w:kern w:val="0"/>
          <w:sz w:val="24"/>
          <w:szCs w:val="24"/>
        </w:rPr>
      </w:pPr>
      <w:r>
        <w:rPr>
          <w:rFonts w:ascii="宋体" w:hAnsi="宋体" w:cs="宋体" w:hint="eastAsia"/>
          <w:b/>
          <w:bCs/>
          <w:kern w:val="0"/>
          <w:sz w:val="24"/>
          <w:szCs w:val="24"/>
        </w:rPr>
        <w:t>项目概况</w:t>
      </w:r>
    </w:p>
    <w:p w14:paraId="31AA61FE"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sz w:val="24"/>
          <w:szCs w:val="24"/>
        </w:rPr>
        <w:t>平顶山市民政局平顶山市街道和社区养老服务设施运营能力提升项目的潜在供应商应</w:t>
      </w:r>
      <w:r>
        <w:rPr>
          <w:rFonts w:ascii="宋体" w:hAnsi="宋体" w:cs="宋体" w:hint="eastAsia"/>
          <w:kern w:val="0"/>
          <w:sz w:val="24"/>
          <w:szCs w:val="24"/>
        </w:rPr>
        <w:t>在</w:t>
      </w:r>
      <w:r>
        <w:rPr>
          <w:rFonts w:ascii="宋体" w:hAnsi="宋体" w:cs="宋体" w:hint="eastAsia"/>
          <w:sz w:val="24"/>
          <w:szCs w:val="24"/>
        </w:rPr>
        <w:t>《全国公共资源交易平台（河南省</w:t>
      </w:r>
      <w:r>
        <w:rPr>
          <w:rFonts w:ascii="宋体" w:hAnsi="宋体" w:cs="宋体" w:hint="eastAsia"/>
          <w:kern w:val="0"/>
          <w:sz w:val="24"/>
          <w:szCs w:val="24"/>
        </w:rPr>
        <w:t>·</w:t>
      </w:r>
      <w:r>
        <w:rPr>
          <w:rFonts w:ascii="宋体" w:hAnsi="宋体" w:cs="宋体" w:hint="eastAsia"/>
          <w:sz w:val="24"/>
          <w:szCs w:val="24"/>
        </w:rPr>
        <w:t>平顶山市）》（网址：http://ggzy.pds.gov.cn）获取采购文件，并于2024年1月9日9时00分（北京</w:t>
      </w:r>
      <w:r>
        <w:rPr>
          <w:rFonts w:ascii="宋体" w:hAnsi="宋体" w:cs="宋体" w:hint="eastAsia"/>
          <w:kern w:val="0"/>
          <w:sz w:val="24"/>
          <w:szCs w:val="24"/>
        </w:rPr>
        <w:t>时间）前递交响应文件。</w:t>
      </w:r>
    </w:p>
    <w:p w14:paraId="707E23D0" w14:textId="77777777" w:rsidR="00760CD6" w:rsidRDefault="00760CD6" w:rsidP="00760CD6">
      <w:pPr>
        <w:snapToGrid w:val="0"/>
        <w:spacing w:line="360" w:lineRule="auto"/>
        <w:ind w:firstLineChars="200" w:firstLine="482"/>
        <w:jc w:val="left"/>
        <w:rPr>
          <w:rFonts w:ascii="宋体" w:hAnsi="宋体" w:cs="宋体" w:hint="eastAsia"/>
          <w:b/>
          <w:bCs/>
          <w:kern w:val="0"/>
          <w:sz w:val="24"/>
          <w:szCs w:val="24"/>
        </w:rPr>
      </w:pPr>
      <w:r>
        <w:rPr>
          <w:rFonts w:ascii="宋体" w:hAnsi="宋体" w:cs="宋体" w:hint="eastAsia"/>
          <w:b/>
          <w:bCs/>
          <w:kern w:val="0"/>
          <w:sz w:val="24"/>
          <w:szCs w:val="24"/>
        </w:rPr>
        <w:t>一、项目基本情况</w:t>
      </w:r>
    </w:p>
    <w:p w14:paraId="3230DAE6" w14:textId="77777777" w:rsidR="00760CD6" w:rsidRDefault="00760CD6" w:rsidP="00760CD6">
      <w:pPr>
        <w:snapToGrid w:val="0"/>
        <w:spacing w:line="360" w:lineRule="auto"/>
        <w:ind w:firstLineChars="200" w:firstLine="480"/>
        <w:jc w:val="left"/>
        <w:rPr>
          <w:rFonts w:ascii="宋体" w:hAnsi="宋体" w:cs="宋体" w:hint="eastAsia"/>
          <w:sz w:val="24"/>
          <w:szCs w:val="24"/>
        </w:rPr>
      </w:pPr>
      <w:r>
        <w:rPr>
          <w:rFonts w:ascii="宋体" w:hAnsi="宋体" w:cs="宋体" w:hint="eastAsia"/>
          <w:sz w:val="24"/>
          <w:szCs w:val="24"/>
        </w:rPr>
        <w:t>1、项目编号：</w:t>
      </w:r>
      <w:r>
        <w:rPr>
          <w:rFonts w:ascii="宋体" w:hAnsi="宋体" w:cs="宋体"/>
          <w:sz w:val="24"/>
          <w:szCs w:val="24"/>
        </w:rPr>
        <w:t>2023-12-314</w:t>
      </w:r>
    </w:p>
    <w:p w14:paraId="174A789B" w14:textId="77777777" w:rsidR="00760CD6" w:rsidRDefault="00760CD6" w:rsidP="00760CD6">
      <w:pPr>
        <w:snapToGrid w:val="0"/>
        <w:spacing w:line="360" w:lineRule="auto"/>
        <w:ind w:firstLineChars="200" w:firstLine="480"/>
        <w:jc w:val="left"/>
        <w:rPr>
          <w:rFonts w:ascii="宋体" w:hAnsi="宋体" w:cs="宋体" w:hint="eastAsia"/>
          <w:sz w:val="24"/>
          <w:szCs w:val="24"/>
        </w:rPr>
      </w:pPr>
      <w:r>
        <w:rPr>
          <w:rFonts w:ascii="宋体" w:hAnsi="宋体" w:cs="宋体" w:hint="eastAsia"/>
          <w:sz w:val="24"/>
          <w:szCs w:val="24"/>
        </w:rPr>
        <w:t>2、项目名称：平顶山市民政局平顶山市街道和社区养老服务设施运营能力提升项目；</w:t>
      </w:r>
    </w:p>
    <w:p w14:paraId="1F019DFD" w14:textId="77777777" w:rsidR="00760CD6" w:rsidRDefault="00760CD6" w:rsidP="00760CD6">
      <w:pPr>
        <w:snapToGrid w:val="0"/>
        <w:spacing w:line="360" w:lineRule="auto"/>
        <w:ind w:firstLineChars="200" w:firstLine="480"/>
        <w:jc w:val="left"/>
        <w:rPr>
          <w:rFonts w:ascii="宋体" w:hAnsi="宋体" w:cs="宋体" w:hint="eastAsia"/>
          <w:sz w:val="24"/>
          <w:szCs w:val="24"/>
        </w:rPr>
      </w:pPr>
      <w:r>
        <w:rPr>
          <w:rFonts w:ascii="宋体" w:hAnsi="宋体" w:cs="宋体" w:hint="eastAsia"/>
          <w:sz w:val="24"/>
          <w:szCs w:val="24"/>
        </w:rPr>
        <w:t>3、采购方式：公开招标</w:t>
      </w:r>
    </w:p>
    <w:p w14:paraId="1C16B7EC" w14:textId="77777777" w:rsidR="00760CD6" w:rsidRDefault="00760CD6" w:rsidP="00760CD6">
      <w:pPr>
        <w:snapToGrid w:val="0"/>
        <w:spacing w:line="360" w:lineRule="auto"/>
        <w:ind w:firstLineChars="200" w:firstLine="480"/>
        <w:jc w:val="left"/>
        <w:rPr>
          <w:rFonts w:ascii="宋体" w:hAnsi="宋体" w:cs="宋体" w:hint="eastAsia"/>
          <w:sz w:val="24"/>
          <w:szCs w:val="24"/>
        </w:rPr>
      </w:pPr>
      <w:r>
        <w:rPr>
          <w:rFonts w:ascii="宋体" w:hAnsi="宋体" w:cs="宋体" w:hint="eastAsia"/>
          <w:sz w:val="24"/>
          <w:szCs w:val="24"/>
        </w:rPr>
        <w:t>4、预算金额：3250000元     最高限价：3250000元</w:t>
      </w:r>
    </w:p>
    <w:tbl>
      <w:tblPr>
        <w:tblpPr w:leftFromText="180" w:rightFromText="180" w:vertAnchor="text" w:horzAnchor="page" w:tblpX="1485" w:tblpY="747"/>
        <w:tblOverlap w:val="neve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1543"/>
        <w:gridCol w:w="3083"/>
        <w:gridCol w:w="1380"/>
        <w:gridCol w:w="1290"/>
        <w:gridCol w:w="1714"/>
      </w:tblGrid>
      <w:tr w:rsidR="00760CD6" w14:paraId="54911C67" w14:textId="77777777" w:rsidTr="005E2B60">
        <w:trPr>
          <w:trHeight w:val="669"/>
        </w:trPr>
        <w:tc>
          <w:tcPr>
            <w:tcW w:w="465" w:type="dxa"/>
            <w:tcBorders>
              <w:top w:val="single" w:sz="4" w:space="0" w:color="auto"/>
              <w:left w:val="single" w:sz="4" w:space="0" w:color="auto"/>
              <w:bottom w:val="single" w:sz="4" w:space="0" w:color="auto"/>
              <w:right w:val="single" w:sz="4" w:space="0" w:color="auto"/>
            </w:tcBorders>
            <w:vAlign w:val="center"/>
          </w:tcPr>
          <w:p w14:paraId="2E9A9760" w14:textId="77777777" w:rsidR="00760CD6" w:rsidRDefault="00760CD6" w:rsidP="005E2B60">
            <w:pPr>
              <w:pStyle w:val="p0"/>
              <w:snapToGrid w:val="0"/>
              <w:spacing w:line="360" w:lineRule="auto"/>
              <w:jc w:val="center"/>
              <w:rPr>
                <w:rFonts w:ascii="宋体" w:hAnsi="宋体" w:cs="宋体" w:hint="eastAsia"/>
                <w:sz w:val="24"/>
                <w:szCs w:val="24"/>
              </w:rPr>
            </w:pPr>
            <w:r>
              <w:rPr>
                <w:rFonts w:ascii="宋体" w:hAnsi="宋体" w:cs="宋体" w:hint="eastAsia"/>
                <w:bCs/>
                <w:sz w:val="24"/>
                <w:szCs w:val="24"/>
              </w:rPr>
              <w:t>序号</w:t>
            </w:r>
          </w:p>
        </w:tc>
        <w:tc>
          <w:tcPr>
            <w:tcW w:w="1543" w:type="dxa"/>
            <w:tcBorders>
              <w:top w:val="single" w:sz="4" w:space="0" w:color="auto"/>
              <w:left w:val="nil"/>
              <w:bottom w:val="single" w:sz="4" w:space="0" w:color="auto"/>
              <w:right w:val="single" w:sz="4" w:space="0" w:color="auto"/>
            </w:tcBorders>
            <w:vAlign w:val="center"/>
          </w:tcPr>
          <w:p w14:paraId="7BAE1204" w14:textId="77777777" w:rsidR="00760CD6" w:rsidRDefault="00760CD6" w:rsidP="005E2B60">
            <w:pPr>
              <w:pStyle w:val="p0"/>
              <w:snapToGrid w:val="0"/>
              <w:spacing w:line="360" w:lineRule="auto"/>
              <w:jc w:val="center"/>
              <w:rPr>
                <w:rFonts w:ascii="宋体" w:hAnsi="宋体" w:cs="宋体" w:hint="eastAsia"/>
                <w:bCs/>
                <w:sz w:val="24"/>
                <w:szCs w:val="24"/>
              </w:rPr>
            </w:pPr>
            <w:proofErr w:type="gramStart"/>
            <w:r>
              <w:rPr>
                <w:rFonts w:ascii="宋体" w:hAnsi="宋体" w:cs="宋体" w:hint="eastAsia"/>
                <w:bCs/>
                <w:sz w:val="24"/>
                <w:szCs w:val="24"/>
              </w:rPr>
              <w:t>包号</w:t>
            </w:r>
            <w:proofErr w:type="gramEnd"/>
          </w:p>
        </w:tc>
        <w:tc>
          <w:tcPr>
            <w:tcW w:w="3083" w:type="dxa"/>
            <w:tcBorders>
              <w:top w:val="single" w:sz="4" w:space="0" w:color="auto"/>
              <w:left w:val="nil"/>
              <w:bottom w:val="single" w:sz="4" w:space="0" w:color="auto"/>
              <w:right w:val="single" w:sz="4" w:space="0" w:color="auto"/>
            </w:tcBorders>
            <w:vAlign w:val="center"/>
          </w:tcPr>
          <w:p w14:paraId="5FF622FB"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包名称</w:t>
            </w:r>
          </w:p>
        </w:tc>
        <w:tc>
          <w:tcPr>
            <w:tcW w:w="1380" w:type="dxa"/>
            <w:tcBorders>
              <w:top w:val="single" w:sz="4" w:space="0" w:color="auto"/>
              <w:left w:val="nil"/>
              <w:bottom w:val="single" w:sz="4" w:space="0" w:color="auto"/>
              <w:right w:val="single" w:sz="4" w:space="0" w:color="auto"/>
            </w:tcBorders>
            <w:vAlign w:val="center"/>
          </w:tcPr>
          <w:p w14:paraId="00A8D705"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包预算（元）</w:t>
            </w:r>
          </w:p>
        </w:tc>
        <w:tc>
          <w:tcPr>
            <w:tcW w:w="1290" w:type="dxa"/>
            <w:tcBorders>
              <w:top w:val="single" w:sz="4" w:space="0" w:color="auto"/>
              <w:left w:val="nil"/>
              <w:bottom w:val="single" w:sz="4" w:space="0" w:color="auto"/>
              <w:right w:val="single" w:sz="4" w:space="0" w:color="auto"/>
            </w:tcBorders>
            <w:vAlign w:val="center"/>
          </w:tcPr>
          <w:p w14:paraId="684D9A81" w14:textId="77777777" w:rsidR="00760CD6" w:rsidRDefault="00760CD6" w:rsidP="005E2B60">
            <w:pPr>
              <w:pStyle w:val="p0"/>
              <w:snapToGrid w:val="0"/>
              <w:spacing w:line="360" w:lineRule="auto"/>
              <w:jc w:val="center"/>
              <w:rPr>
                <w:rFonts w:ascii="宋体" w:hAnsi="宋体" w:cs="宋体" w:hint="eastAsia"/>
                <w:bCs/>
                <w:sz w:val="24"/>
                <w:szCs w:val="24"/>
              </w:rPr>
            </w:pPr>
            <w:proofErr w:type="gramStart"/>
            <w:r>
              <w:rPr>
                <w:rFonts w:ascii="宋体" w:hAnsi="宋体" w:cs="宋体" w:hint="eastAsia"/>
                <w:bCs/>
                <w:sz w:val="24"/>
                <w:szCs w:val="24"/>
              </w:rPr>
              <w:t>包最高</w:t>
            </w:r>
            <w:proofErr w:type="gramEnd"/>
            <w:r>
              <w:rPr>
                <w:rFonts w:ascii="宋体" w:hAnsi="宋体" w:cs="宋体" w:hint="eastAsia"/>
                <w:bCs/>
                <w:sz w:val="24"/>
                <w:szCs w:val="24"/>
              </w:rPr>
              <w:t>限价（元）</w:t>
            </w:r>
          </w:p>
        </w:tc>
        <w:tc>
          <w:tcPr>
            <w:tcW w:w="1714" w:type="dxa"/>
            <w:tcBorders>
              <w:top w:val="single" w:sz="4" w:space="0" w:color="auto"/>
              <w:left w:val="nil"/>
              <w:bottom w:val="single" w:sz="4" w:space="0" w:color="auto"/>
              <w:right w:val="single" w:sz="4" w:space="0" w:color="auto"/>
            </w:tcBorders>
            <w:vAlign w:val="center"/>
          </w:tcPr>
          <w:p w14:paraId="042D2FD8" w14:textId="77777777" w:rsidR="00760CD6" w:rsidRDefault="00760CD6" w:rsidP="005E2B60">
            <w:pPr>
              <w:pStyle w:val="p0"/>
              <w:snapToGrid w:val="0"/>
              <w:spacing w:line="360" w:lineRule="auto"/>
              <w:rPr>
                <w:rFonts w:ascii="宋体" w:hAnsi="宋体" w:cs="宋体" w:hint="eastAsia"/>
                <w:bCs/>
                <w:sz w:val="24"/>
                <w:szCs w:val="24"/>
              </w:rPr>
            </w:pPr>
            <w:r>
              <w:rPr>
                <w:rFonts w:ascii="宋体" w:hAnsi="宋体" w:cs="宋体" w:hint="eastAsia"/>
                <w:bCs/>
                <w:sz w:val="24"/>
                <w:szCs w:val="24"/>
              </w:rPr>
              <w:t>是否专门面向中小企业</w:t>
            </w:r>
          </w:p>
        </w:tc>
      </w:tr>
      <w:tr w:rsidR="00760CD6" w14:paraId="6243E206" w14:textId="77777777" w:rsidTr="005E2B60">
        <w:trPr>
          <w:trHeight w:val="964"/>
        </w:trPr>
        <w:tc>
          <w:tcPr>
            <w:tcW w:w="465" w:type="dxa"/>
            <w:tcBorders>
              <w:top w:val="single" w:sz="4" w:space="0" w:color="auto"/>
              <w:left w:val="single" w:sz="4" w:space="0" w:color="auto"/>
              <w:bottom w:val="single" w:sz="4" w:space="0" w:color="auto"/>
              <w:right w:val="single" w:sz="4" w:space="0" w:color="auto"/>
            </w:tcBorders>
            <w:vAlign w:val="center"/>
          </w:tcPr>
          <w:p w14:paraId="5DFB7854"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1</w:t>
            </w:r>
          </w:p>
        </w:tc>
        <w:tc>
          <w:tcPr>
            <w:tcW w:w="1543" w:type="dxa"/>
            <w:tcBorders>
              <w:top w:val="single" w:sz="4" w:space="0" w:color="auto"/>
              <w:left w:val="nil"/>
              <w:bottom w:val="single" w:sz="4" w:space="0" w:color="auto"/>
              <w:right w:val="single" w:sz="4" w:space="0" w:color="auto"/>
            </w:tcBorders>
            <w:vAlign w:val="center"/>
          </w:tcPr>
          <w:p w14:paraId="13441159"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平</w:t>
            </w:r>
            <w:proofErr w:type="gramStart"/>
            <w:r>
              <w:rPr>
                <w:rFonts w:ascii="宋体" w:hAnsi="宋体" w:cs="宋体" w:hint="eastAsia"/>
                <w:bCs/>
                <w:sz w:val="24"/>
                <w:szCs w:val="24"/>
              </w:rPr>
              <w:t>公资采202412号</w:t>
            </w:r>
            <w:proofErr w:type="gramEnd"/>
            <w:r>
              <w:rPr>
                <w:rFonts w:ascii="宋体" w:hAnsi="宋体" w:cs="宋体" w:hint="eastAsia"/>
                <w:bCs/>
                <w:sz w:val="24"/>
                <w:szCs w:val="24"/>
              </w:rPr>
              <w:t xml:space="preserve">-1       </w:t>
            </w:r>
          </w:p>
        </w:tc>
        <w:tc>
          <w:tcPr>
            <w:tcW w:w="3083" w:type="dxa"/>
            <w:tcBorders>
              <w:top w:val="single" w:sz="4" w:space="0" w:color="auto"/>
              <w:left w:val="nil"/>
              <w:bottom w:val="single" w:sz="4" w:space="0" w:color="auto"/>
              <w:right w:val="single" w:sz="4" w:space="0" w:color="auto"/>
            </w:tcBorders>
            <w:vAlign w:val="center"/>
          </w:tcPr>
          <w:p w14:paraId="355A4D36"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卫东区、高新区13个街道（含所辖社区）养老服务设施运营能力提升项目</w:t>
            </w:r>
          </w:p>
        </w:tc>
        <w:tc>
          <w:tcPr>
            <w:tcW w:w="1380" w:type="dxa"/>
            <w:tcBorders>
              <w:top w:val="single" w:sz="4" w:space="0" w:color="auto"/>
              <w:left w:val="nil"/>
              <w:bottom w:val="single" w:sz="4" w:space="0" w:color="auto"/>
              <w:right w:val="single" w:sz="4" w:space="0" w:color="auto"/>
            </w:tcBorders>
            <w:vAlign w:val="center"/>
          </w:tcPr>
          <w:p w14:paraId="6450EE33"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715000</w:t>
            </w:r>
          </w:p>
        </w:tc>
        <w:tc>
          <w:tcPr>
            <w:tcW w:w="1290" w:type="dxa"/>
            <w:tcBorders>
              <w:top w:val="single" w:sz="4" w:space="0" w:color="auto"/>
              <w:left w:val="nil"/>
              <w:bottom w:val="single" w:sz="4" w:space="0" w:color="auto"/>
              <w:right w:val="single" w:sz="4" w:space="0" w:color="auto"/>
            </w:tcBorders>
            <w:vAlign w:val="center"/>
          </w:tcPr>
          <w:p w14:paraId="0FCF15B6"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715000</w:t>
            </w:r>
          </w:p>
        </w:tc>
        <w:tc>
          <w:tcPr>
            <w:tcW w:w="1714" w:type="dxa"/>
            <w:tcBorders>
              <w:top w:val="single" w:sz="4" w:space="0" w:color="auto"/>
              <w:left w:val="nil"/>
              <w:bottom w:val="single" w:sz="4" w:space="0" w:color="auto"/>
              <w:right w:val="single" w:sz="4" w:space="0" w:color="auto"/>
            </w:tcBorders>
            <w:vAlign w:val="center"/>
          </w:tcPr>
          <w:p w14:paraId="1680B246" w14:textId="77777777" w:rsidR="00760CD6" w:rsidRDefault="00760CD6" w:rsidP="005E2B60">
            <w:pPr>
              <w:pStyle w:val="p0"/>
              <w:snapToGrid w:val="0"/>
              <w:spacing w:line="360" w:lineRule="auto"/>
              <w:rPr>
                <w:rFonts w:ascii="宋体" w:hAnsi="宋体" w:cs="宋体" w:hint="eastAsia"/>
                <w:kern w:val="2"/>
                <w:sz w:val="24"/>
                <w:szCs w:val="24"/>
              </w:rPr>
            </w:pPr>
            <w:r>
              <w:rPr>
                <w:rFonts w:ascii="宋体" w:hAnsi="宋体" w:cs="宋体" w:hint="eastAsia"/>
                <w:kern w:val="2"/>
                <w:sz w:val="24"/>
                <w:szCs w:val="24"/>
              </w:rPr>
              <w:t>是</w:t>
            </w:r>
          </w:p>
        </w:tc>
      </w:tr>
      <w:tr w:rsidR="00760CD6" w14:paraId="50DFE622" w14:textId="77777777" w:rsidTr="005E2B60">
        <w:trPr>
          <w:trHeight w:val="964"/>
        </w:trPr>
        <w:tc>
          <w:tcPr>
            <w:tcW w:w="465" w:type="dxa"/>
            <w:tcBorders>
              <w:top w:val="single" w:sz="4" w:space="0" w:color="auto"/>
              <w:left w:val="single" w:sz="4" w:space="0" w:color="auto"/>
              <w:bottom w:val="single" w:sz="4" w:space="0" w:color="auto"/>
              <w:right w:val="single" w:sz="4" w:space="0" w:color="auto"/>
            </w:tcBorders>
            <w:vAlign w:val="center"/>
          </w:tcPr>
          <w:p w14:paraId="6142DBAA"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2</w:t>
            </w:r>
          </w:p>
        </w:tc>
        <w:tc>
          <w:tcPr>
            <w:tcW w:w="1543" w:type="dxa"/>
            <w:tcBorders>
              <w:top w:val="single" w:sz="4" w:space="0" w:color="auto"/>
              <w:left w:val="nil"/>
              <w:bottom w:val="single" w:sz="4" w:space="0" w:color="auto"/>
              <w:right w:val="single" w:sz="4" w:space="0" w:color="auto"/>
            </w:tcBorders>
            <w:vAlign w:val="center"/>
          </w:tcPr>
          <w:p w14:paraId="5CF200A4"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平</w:t>
            </w:r>
            <w:proofErr w:type="gramStart"/>
            <w:r>
              <w:rPr>
                <w:rFonts w:ascii="宋体" w:hAnsi="宋体" w:cs="宋体" w:hint="eastAsia"/>
                <w:bCs/>
                <w:sz w:val="24"/>
                <w:szCs w:val="24"/>
              </w:rPr>
              <w:t>公资采202412号</w:t>
            </w:r>
            <w:proofErr w:type="gramEnd"/>
            <w:r>
              <w:rPr>
                <w:rFonts w:ascii="宋体" w:hAnsi="宋体" w:cs="宋体" w:hint="eastAsia"/>
                <w:bCs/>
                <w:sz w:val="24"/>
                <w:szCs w:val="24"/>
              </w:rPr>
              <w:t>-2</w:t>
            </w:r>
          </w:p>
        </w:tc>
        <w:tc>
          <w:tcPr>
            <w:tcW w:w="3083" w:type="dxa"/>
            <w:tcBorders>
              <w:top w:val="single" w:sz="4" w:space="0" w:color="auto"/>
              <w:left w:val="nil"/>
              <w:bottom w:val="single" w:sz="4" w:space="0" w:color="auto"/>
              <w:right w:val="single" w:sz="4" w:space="0" w:color="auto"/>
            </w:tcBorders>
            <w:vAlign w:val="center"/>
          </w:tcPr>
          <w:p w14:paraId="4B0F8565"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舞钢市、叶县、宝丰县11个街道（含所辖社区）养老服务设施运营能力提升项目</w:t>
            </w:r>
          </w:p>
        </w:tc>
        <w:tc>
          <w:tcPr>
            <w:tcW w:w="1380" w:type="dxa"/>
            <w:tcBorders>
              <w:top w:val="single" w:sz="4" w:space="0" w:color="auto"/>
              <w:left w:val="nil"/>
              <w:bottom w:val="single" w:sz="4" w:space="0" w:color="auto"/>
              <w:right w:val="single" w:sz="4" w:space="0" w:color="auto"/>
            </w:tcBorders>
            <w:vAlign w:val="center"/>
          </w:tcPr>
          <w:p w14:paraId="2D7D4A29"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605000</w:t>
            </w:r>
          </w:p>
        </w:tc>
        <w:tc>
          <w:tcPr>
            <w:tcW w:w="1290" w:type="dxa"/>
            <w:tcBorders>
              <w:top w:val="single" w:sz="4" w:space="0" w:color="auto"/>
              <w:left w:val="nil"/>
              <w:bottom w:val="single" w:sz="4" w:space="0" w:color="auto"/>
              <w:right w:val="single" w:sz="4" w:space="0" w:color="auto"/>
            </w:tcBorders>
            <w:vAlign w:val="center"/>
          </w:tcPr>
          <w:p w14:paraId="3A92D1E6"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605000</w:t>
            </w:r>
          </w:p>
        </w:tc>
        <w:tc>
          <w:tcPr>
            <w:tcW w:w="1714" w:type="dxa"/>
            <w:tcBorders>
              <w:top w:val="single" w:sz="4" w:space="0" w:color="auto"/>
              <w:left w:val="nil"/>
              <w:bottom w:val="single" w:sz="4" w:space="0" w:color="auto"/>
              <w:right w:val="single" w:sz="4" w:space="0" w:color="auto"/>
            </w:tcBorders>
            <w:vAlign w:val="center"/>
          </w:tcPr>
          <w:p w14:paraId="2D8B3794" w14:textId="77777777" w:rsidR="00760CD6" w:rsidRDefault="00760CD6" w:rsidP="005E2B60">
            <w:pPr>
              <w:pStyle w:val="p0"/>
              <w:snapToGrid w:val="0"/>
              <w:spacing w:line="360" w:lineRule="auto"/>
              <w:rPr>
                <w:rFonts w:ascii="宋体" w:hAnsi="宋体" w:cs="宋体" w:hint="eastAsia"/>
                <w:kern w:val="2"/>
                <w:sz w:val="24"/>
                <w:szCs w:val="24"/>
              </w:rPr>
            </w:pPr>
            <w:r>
              <w:rPr>
                <w:rFonts w:ascii="宋体" w:hAnsi="宋体" w:cs="宋体" w:hint="eastAsia"/>
                <w:kern w:val="2"/>
                <w:sz w:val="24"/>
                <w:szCs w:val="24"/>
              </w:rPr>
              <w:t>是</w:t>
            </w:r>
          </w:p>
        </w:tc>
      </w:tr>
      <w:tr w:rsidR="00760CD6" w14:paraId="409FF43B" w14:textId="77777777" w:rsidTr="005E2B60">
        <w:trPr>
          <w:trHeight w:val="964"/>
        </w:trPr>
        <w:tc>
          <w:tcPr>
            <w:tcW w:w="465" w:type="dxa"/>
            <w:tcBorders>
              <w:top w:val="single" w:sz="4" w:space="0" w:color="auto"/>
              <w:left w:val="single" w:sz="4" w:space="0" w:color="auto"/>
              <w:bottom w:val="single" w:sz="4" w:space="0" w:color="auto"/>
              <w:right w:val="single" w:sz="4" w:space="0" w:color="auto"/>
            </w:tcBorders>
            <w:vAlign w:val="center"/>
          </w:tcPr>
          <w:p w14:paraId="388C7720"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3</w:t>
            </w:r>
          </w:p>
        </w:tc>
        <w:tc>
          <w:tcPr>
            <w:tcW w:w="1543" w:type="dxa"/>
            <w:tcBorders>
              <w:top w:val="single" w:sz="4" w:space="0" w:color="auto"/>
              <w:left w:val="nil"/>
              <w:bottom w:val="single" w:sz="4" w:space="0" w:color="auto"/>
              <w:right w:val="single" w:sz="4" w:space="0" w:color="auto"/>
            </w:tcBorders>
            <w:vAlign w:val="center"/>
          </w:tcPr>
          <w:p w14:paraId="7FC2D91E"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平</w:t>
            </w:r>
            <w:proofErr w:type="gramStart"/>
            <w:r>
              <w:rPr>
                <w:rFonts w:ascii="宋体" w:hAnsi="宋体" w:cs="宋体" w:hint="eastAsia"/>
                <w:bCs/>
                <w:sz w:val="24"/>
                <w:szCs w:val="24"/>
              </w:rPr>
              <w:t>公资采</w:t>
            </w:r>
            <w:proofErr w:type="gramEnd"/>
            <w:r>
              <w:rPr>
                <w:rFonts w:ascii="宋体" w:hAnsi="宋体" w:cs="宋体" w:hint="eastAsia"/>
                <w:bCs/>
                <w:sz w:val="24"/>
                <w:szCs w:val="24"/>
              </w:rPr>
              <w:t xml:space="preserve"> 202412号-3 </w:t>
            </w:r>
          </w:p>
        </w:tc>
        <w:tc>
          <w:tcPr>
            <w:tcW w:w="3083" w:type="dxa"/>
            <w:tcBorders>
              <w:top w:val="single" w:sz="4" w:space="0" w:color="auto"/>
              <w:left w:val="nil"/>
              <w:bottom w:val="single" w:sz="4" w:space="0" w:color="auto"/>
              <w:right w:val="single" w:sz="4" w:space="0" w:color="auto"/>
            </w:tcBorders>
            <w:vAlign w:val="center"/>
          </w:tcPr>
          <w:p w14:paraId="71105393" w14:textId="77777777" w:rsidR="00760CD6" w:rsidRDefault="00760CD6" w:rsidP="005E2B60">
            <w:pPr>
              <w:pStyle w:val="p0"/>
              <w:snapToGrid w:val="0"/>
              <w:spacing w:line="360" w:lineRule="auto"/>
              <w:jc w:val="center"/>
              <w:rPr>
                <w:rFonts w:ascii="宋体" w:hAnsi="宋体" w:cs="宋体" w:hint="eastAsia"/>
                <w:bCs/>
                <w:sz w:val="24"/>
                <w:szCs w:val="24"/>
              </w:rPr>
            </w:pPr>
            <w:proofErr w:type="gramStart"/>
            <w:r>
              <w:rPr>
                <w:rFonts w:ascii="宋体" w:hAnsi="宋体" w:cs="宋体" w:hint="eastAsia"/>
                <w:bCs/>
                <w:sz w:val="24"/>
                <w:szCs w:val="24"/>
              </w:rPr>
              <w:t>湛</w:t>
            </w:r>
            <w:proofErr w:type="gramEnd"/>
            <w:r>
              <w:rPr>
                <w:rFonts w:ascii="宋体" w:hAnsi="宋体" w:cs="宋体" w:hint="eastAsia"/>
                <w:bCs/>
                <w:sz w:val="24"/>
                <w:szCs w:val="24"/>
              </w:rPr>
              <w:t>河区、石龙区、郏县、新华区20个街道（含所辖</w:t>
            </w:r>
            <w:r>
              <w:rPr>
                <w:rFonts w:ascii="宋体" w:hAnsi="宋体" w:cs="宋体" w:hint="eastAsia"/>
                <w:bCs/>
                <w:sz w:val="24"/>
                <w:szCs w:val="24"/>
              </w:rPr>
              <w:lastRenderedPageBreak/>
              <w:t>社区）养老服务设施运营能力提升项目</w:t>
            </w:r>
          </w:p>
        </w:tc>
        <w:tc>
          <w:tcPr>
            <w:tcW w:w="1380" w:type="dxa"/>
            <w:tcBorders>
              <w:top w:val="single" w:sz="4" w:space="0" w:color="auto"/>
              <w:left w:val="nil"/>
              <w:bottom w:val="single" w:sz="4" w:space="0" w:color="auto"/>
              <w:right w:val="single" w:sz="4" w:space="0" w:color="auto"/>
            </w:tcBorders>
            <w:vAlign w:val="center"/>
          </w:tcPr>
          <w:p w14:paraId="1A631C06"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lastRenderedPageBreak/>
              <w:t>1100000</w:t>
            </w:r>
          </w:p>
        </w:tc>
        <w:tc>
          <w:tcPr>
            <w:tcW w:w="1290" w:type="dxa"/>
            <w:tcBorders>
              <w:top w:val="single" w:sz="4" w:space="0" w:color="auto"/>
              <w:left w:val="nil"/>
              <w:bottom w:val="single" w:sz="4" w:space="0" w:color="auto"/>
              <w:right w:val="single" w:sz="4" w:space="0" w:color="auto"/>
            </w:tcBorders>
            <w:vAlign w:val="center"/>
          </w:tcPr>
          <w:p w14:paraId="6736E220"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1100000</w:t>
            </w:r>
          </w:p>
        </w:tc>
        <w:tc>
          <w:tcPr>
            <w:tcW w:w="1714" w:type="dxa"/>
            <w:tcBorders>
              <w:top w:val="single" w:sz="4" w:space="0" w:color="auto"/>
              <w:left w:val="nil"/>
              <w:bottom w:val="single" w:sz="4" w:space="0" w:color="auto"/>
              <w:right w:val="single" w:sz="4" w:space="0" w:color="auto"/>
            </w:tcBorders>
            <w:vAlign w:val="center"/>
          </w:tcPr>
          <w:p w14:paraId="3F8DDE8F" w14:textId="77777777" w:rsidR="00760CD6" w:rsidRDefault="00760CD6" w:rsidP="005E2B60">
            <w:pPr>
              <w:pStyle w:val="p0"/>
              <w:snapToGrid w:val="0"/>
              <w:spacing w:line="360" w:lineRule="auto"/>
              <w:rPr>
                <w:rFonts w:ascii="宋体" w:hAnsi="宋体" w:cs="宋体"/>
                <w:kern w:val="2"/>
                <w:sz w:val="24"/>
                <w:szCs w:val="24"/>
              </w:rPr>
            </w:pPr>
            <w:r>
              <w:rPr>
                <w:rFonts w:ascii="宋体" w:hAnsi="宋体" w:cs="宋体" w:hint="eastAsia"/>
                <w:kern w:val="2"/>
                <w:sz w:val="24"/>
                <w:szCs w:val="24"/>
              </w:rPr>
              <w:t>是,其中预留给小</w:t>
            </w:r>
            <w:proofErr w:type="gramStart"/>
            <w:r>
              <w:rPr>
                <w:rFonts w:ascii="宋体" w:hAnsi="宋体" w:cs="宋体" w:hint="eastAsia"/>
                <w:kern w:val="2"/>
                <w:sz w:val="24"/>
                <w:szCs w:val="24"/>
              </w:rPr>
              <w:t>微企业</w:t>
            </w:r>
            <w:proofErr w:type="gramEnd"/>
            <w:r>
              <w:rPr>
                <w:rFonts w:ascii="宋体" w:hAnsi="宋体" w:cs="宋体" w:hint="eastAsia"/>
                <w:kern w:val="2"/>
                <w:sz w:val="24"/>
                <w:szCs w:val="24"/>
              </w:rPr>
              <w:t>1100000元</w:t>
            </w:r>
          </w:p>
        </w:tc>
      </w:tr>
      <w:tr w:rsidR="00760CD6" w14:paraId="77B41C5C" w14:textId="77777777" w:rsidTr="005E2B60">
        <w:trPr>
          <w:trHeight w:val="90"/>
        </w:trPr>
        <w:tc>
          <w:tcPr>
            <w:tcW w:w="465" w:type="dxa"/>
            <w:tcBorders>
              <w:top w:val="single" w:sz="4" w:space="0" w:color="auto"/>
              <w:left w:val="single" w:sz="4" w:space="0" w:color="auto"/>
              <w:bottom w:val="single" w:sz="4" w:space="0" w:color="auto"/>
              <w:right w:val="single" w:sz="4" w:space="0" w:color="auto"/>
            </w:tcBorders>
            <w:vAlign w:val="center"/>
          </w:tcPr>
          <w:p w14:paraId="536964EF"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4</w:t>
            </w:r>
          </w:p>
        </w:tc>
        <w:tc>
          <w:tcPr>
            <w:tcW w:w="1543" w:type="dxa"/>
            <w:tcBorders>
              <w:top w:val="single" w:sz="4" w:space="0" w:color="auto"/>
              <w:left w:val="nil"/>
              <w:bottom w:val="single" w:sz="4" w:space="0" w:color="auto"/>
              <w:right w:val="single" w:sz="4" w:space="0" w:color="auto"/>
            </w:tcBorders>
            <w:vAlign w:val="center"/>
          </w:tcPr>
          <w:p w14:paraId="0D51F513"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平</w:t>
            </w:r>
            <w:proofErr w:type="gramStart"/>
            <w:r>
              <w:rPr>
                <w:rFonts w:ascii="宋体" w:hAnsi="宋体" w:cs="宋体" w:hint="eastAsia"/>
                <w:bCs/>
                <w:sz w:val="24"/>
                <w:szCs w:val="24"/>
              </w:rPr>
              <w:t>公资采</w:t>
            </w:r>
            <w:proofErr w:type="gramEnd"/>
            <w:r>
              <w:rPr>
                <w:rFonts w:ascii="宋体" w:hAnsi="宋体" w:cs="宋体" w:hint="eastAsia"/>
                <w:bCs/>
                <w:sz w:val="24"/>
                <w:szCs w:val="24"/>
              </w:rPr>
              <w:t xml:space="preserve"> 202412号-4 </w:t>
            </w:r>
          </w:p>
        </w:tc>
        <w:tc>
          <w:tcPr>
            <w:tcW w:w="3083" w:type="dxa"/>
            <w:tcBorders>
              <w:top w:val="single" w:sz="4" w:space="0" w:color="auto"/>
              <w:left w:val="nil"/>
              <w:bottom w:val="single" w:sz="4" w:space="0" w:color="auto"/>
              <w:right w:val="single" w:sz="4" w:space="0" w:color="auto"/>
            </w:tcBorders>
            <w:vAlign w:val="center"/>
          </w:tcPr>
          <w:p w14:paraId="1C33A1FC" w14:textId="77777777" w:rsidR="00760CD6" w:rsidRDefault="00760CD6" w:rsidP="005E2B60">
            <w:pPr>
              <w:pStyle w:val="p0"/>
              <w:snapToGrid w:val="0"/>
              <w:spacing w:line="360" w:lineRule="auto"/>
              <w:jc w:val="center"/>
              <w:rPr>
                <w:rFonts w:ascii="宋体" w:hAnsi="宋体" w:cs="宋体" w:hint="eastAsia"/>
                <w:bCs/>
                <w:sz w:val="24"/>
                <w:szCs w:val="24"/>
              </w:rPr>
            </w:pPr>
            <w:r>
              <w:rPr>
                <w:rFonts w:ascii="宋体" w:hAnsi="宋体" w:cs="宋体" w:hint="eastAsia"/>
                <w:bCs/>
                <w:sz w:val="24"/>
                <w:szCs w:val="24"/>
              </w:rPr>
              <w:t>汝州市、鲁山县、新城区、新华区15个街道（含所辖社区）养老服务设施运营能力提升项目</w:t>
            </w:r>
          </w:p>
        </w:tc>
        <w:tc>
          <w:tcPr>
            <w:tcW w:w="1380" w:type="dxa"/>
            <w:tcBorders>
              <w:top w:val="single" w:sz="4" w:space="0" w:color="auto"/>
              <w:left w:val="nil"/>
              <w:bottom w:val="single" w:sz="4" w:space="0" w:color="auto"/>
              <w:right w:val="single" w:sz="4" w:space="0" w:color="auto"/>
            </w:tcBorders>
            <w:vAlign w:val="center"/>
          </w:tcPr>
          <w:p w14:paraId="03DA1059"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830000</w:t>
            </w:r>
          </w:p>
        </w:tc>
        <w:tc>
          <w:tcPr>
            <w:tcW w:w="1290" w:type="dxa"/>
            <w:tcBorders>
              <w:top w:val="single" w:sz="4" w:space="0" w:color="auto"/>
              <w:left w:val="nil"/>
              <w:bottom w:val="single" w:sz="4" w:space="0" w:color="auto"/>
              <w:right w:val="single" w:sz="4" w:space="0" w:color="auto"/>
            </w:tcBorders>
            <w:vAlign w:val="center"/>
          </w:tcPr>
          <w:p w14:paraId="5FB1EAF7" w14:textId="77777777" w:rsidR="00760CD6" w:rsidRDefault="00760CD6" w:rsidP="005E2B60">
            <w:pPr>
              <w:pStyle w:val="p0"/>
              <w:snapToGrid w:val="0"/>
              <w:spacing w:line="360" w:lineRule="auto"/>
              <w:jc w:val="center"/>
              <w:rPr>
                <w:rFonts w:ascii="宋体" w:hAnsi="宋体" w:cs="宋体" w:hint="eastAsia"/>
                <w:kern w:val="2"/>
                <w:sz w:val="24"/>
                <w:szCs w:val="24"/>
              </w:rPr>
            </w:pPr>
            <w:r>
              <w:rPr>
                <w:rFonts w:ascii="宋体" w:hAnsi="宋体" w:cs="宋体" w:hint="eastAsia"/>
                <w:kern w:val="2"/>
                <w:sz w:val="24"/>
                <w:szCs w:val="24"/>
              </w:rPr>
              <w:t>830000</w:t>
            </w:r>
          </w:p>
        </w:tc>
        <w:tc>
          <w:tcPr>
            <w:tcW w:w="1714" w:type="dxa"/>
            <w:tcBorders>
              <w:top w:val="single" w:sz="4" w:space="0" w:color="auto"/>
              <w:left w:val="nil"/>
              <w:bottom w:val="single" w:sz="4" w:space="0" w:color="auto"/>
              <w:right w:val="single" w:sz="4" w:space="0" w:color="auto"/>
            </w:tcBorders>
            <w:vAlign w:val="center"/>
          </w:tcPr>
          <w:p w14:paraId="478FEE41" w14:textId="77777777" w:rsidR="00760CD6" w:rsidRDefault="00760CD6" w:rsidP="005E2B60">
            <w:pPr>
              <w:pStyle w:val="p0"/>
              <w:snapToGrid w:val="0"/>
              <w:spacing w:line="360" w:lineRule="auto"/>
              <w:rPr>
                <w:rFonts w:ascii="宋体" w:hAnsi="宋体" w:cs="宋体" w:hint="eastAsia"/>
                <w:kern w:val="2"/>
                <w:sz w:val="24"/>
                <w:szCs w:val="24"/>
              </w:rPr>
            </w:pPr>
            <w:r>
              <w:rPr>
                <w:rFonts w:ascii="宋体" w:hAnsi="宋体" w:cs="宋体" w:hint="eastAsia"/>
                <w:kern w:val="2"/>
                <w:sz w:val="24"/>
                <w:szCs w:val="24"/>
              </w:rPr>
              <w:t>是，其中预留给小</w:t>
            </w:r>
            <w:proofErr w:type="gramStart"/>
            <w:r>
              <w:rPr>
                <w:rFonts w:ascii="宋体" w:hAnsi="宋体" w:cs="宋体" w:hint="eastAsia"/>
                <w:kern w:val="2"/>
                <w:sz w:val="24"/>
                <w:szCs w:val="24"/>
              </w:rPr>
              <w:t>微企业</w:t>
            </w:r>
            <w:proofErr w:type="gramEnd"/>
            <w:r>
              <w:rPr>
                <w:rFonts w:ascii="宋体" w:hAnsi="宋体" w:cs="宋体" w:hint="eastAsia"/>
                <w:kern w:val="2"/>
                <w:sz w:val="24"/>
                <w:szCs w:val="24"/>
              </w:rPr>
              <w:t>8300000元</w:t>
            </w:r>
          </w:p>
        </w:tc>
      </w:tr>
    </w:tbl>
    <w:p w14:paraId="53B0F313"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 xml:space="preserve"> </w:t>
      </w:r>
    </w:p>
    <w:p w14:paraId="466A1145"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5、采购需求：通过政府购买养老服务的方式选择专业机构提供养老服务技能培训、帮学助学、文化娱乐、探访关爱等服务。要求覆盖全市59个街道，建立41个养老服务技能培训站，开展养老服务技能进街道进社区进家庭行动；建立全市独居、空巢、留守、失能、重残、计划生育特殊家庭老年人（简称特殊困难老年人）信息台账，对失能的特殊困难老年人每月探访关爱服务不少于1</w:t>
      </w:r>
      <w:r w:rsidRPr="00FD4974">
        <w:rPr>
          <w:rFonts w:ascii="宋体" w:hAnsi="宋体" w:cs="宋体" w:hint="eastAsia"/>
          <w:kern w:val="0"/>
          <w:sz w:val="24"/>
          <w:szCs w:val="24"/>
        </w:rPr>
        <w:t>次；开展技能培训类和帮学助学、文化娱乐类活动均不少于2000场次，老年人满意度不低于85%。切实提高街道和社区养老服务设施使用率和养老服务覆盖率，推进居家和社区养老服务提质增效。（具体实施细则详见采购文件）</w:t>
      </w:r>
    </w:p>
    <w:p w14:paraId="6E255716"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5.1服务内容：养老服务技能培训、帮学助学、文化娱乐、探访关爱等服务；</w:t>
      </w:r>
    </w:p>
    <w:p w14:paraId="298ACAB9"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5.2服务质量：符合本项目服务要求和国家现行的相关要求，达到合格标准。</w:t>
      </w:r>
    </w:p>
    <w:p w14:paraId="4C8FEC0E"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5.3服务期限：1年；</w:t>
      </w:r>
    </w:p>
    <w:p w14:paraId="485FAE8D"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 xml:space="preserve">6、合同履行期限：1年； </w:t>
      </w:r>
    </w:p>
    <w:p w14:paraId="19B82C6B"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7、本项目是否接受联合体投标：</w:t>
      </w:r>
      <w:proofErr w:type="gramStart"/>
      <w:r>
        <w:rPr>
          <w:rFonts w:ascii="宋体" w:hAnsi="宋体" w:cs="宋体" w:hint="eastAsia"/>
          <w:kern w:val="0"/>
          <w:sz w:val="24"/>
          <w:szCs w:val="24"/>
        </w:rPr>
        <w:t>否</w:t>
      </w:r>
      <w:proofErr w:type="gramEnd"/>
    </w:p>
    <w:p w14:paraId="498CCC81"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8、是否接受进口产品：</w:t>
      </w:r>
      <w:proofErr w:type="gramStart"/>
      <w:r>
        <w:rPr>
          <w:rFonts w:ascii="宋体" w:hAnsi="宋体" w:cs="宋体" w:hint="eastAsia"/>
          <w:kern w:val="0"/>
          <w:sz w:val="24"/>
          <w:szCs w:val="24"/>
        </w:rPr>
        <w:t>否</w:t>
      </w:r>
      <w:proofErr w:type="gramEnd"/>
    </w:p>
    <w:p w14:paraId="398E3D37" w14:textId="77777777" w:rsidR="00760CD6" w:rsidRDefault="00760CD6" w:rsidP="00760CD6">
      <w:pPr>
        <w:snapToGrid w:val="0"/>
        <w:spacing w:line="360" w:lineRule="auto"/>
        <w:ind w:firstLineChars="200" w:firstLine="480"/>
        <w:jc w:val="left"/>
        <w:rPr>
          <w:rFonts w:ascii="宋体" w:hAnsi="宋体" w:cs="宋体" w:hint="eastAsia"/>
          <w:b/>
          <w:bCs/>
          <w:kern w:val="0"/>
          <w:sz w:val="24"/>
          <w:szCs w:val="24"/>
        </w:rPr>
      </w:pPr>
      <w:r>
        <w:rPr>
          <w:rFonts w:ascii="宋体" w:hAnsi="宋体" w:cs="宋体" w:hint="eastAsia"/>
          <w:kern w:val="0"/>
          <w:sz w:val="24"/>
          <w:szCs w:val="24"/>
        </w:rPr>
        <w:t>9、是否专门面向中小企业：是</w:t>
      </w:r>
    </w:p>
    <w:p w14:paraId="20CF4458" w14:textId="77777777" w:rsidR="00760CD6" w:rsidRDefault="00760CD6" w:rsidP="00760CD6">
      <w:pPr>
        <w:snapToGrid w:val="0"/>
        <w:spacing w:line="360" w:lineRule="auto"/>
        <w:ind w:firstLineChars="200" w:firstLine="482"/>
        <w:jc w:val="left"/>
        <w:rPr>
          <w:rFonts w:ascii="宋体" w:hAnsi="宋体" w:cs="宋体" w:hint="eastAsia"/>
          <w:kern w:val="0"/>
          <w:sz w:val="24"/>
          <w:szCs w:val="24"/>
        </w:rPr>
      </w:pPr>
      <w:r>
        <w:rPr>
          <w:rFonts w:ascii="宋体" w:hAnsi="宋体" w:cs="宋体" w:hint="eastAsia"/>
          <w:b/>
          <w:bCs/>
          <w:kern w:val="0"/>
          <w:sz w:val="24"/>
          <w:szCs w:val="24"/>
        </w:rPr>
        <w:t>二、申请人资格要求：</w:t>
      </w:r>
    </w:p>
    <w:p w14:paraId="4A7DA3E2"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1、满足《中华人民共和国政府采购法》第二十二条规定；</w:t>
      </w:r>
    </w:p>
    <w:p w14:paraId="5104EC9E"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2、落实政府采购政策满足的资格要求：根据《政府采购促进中小企业发展管理办法》(财库[2020]46号)的规定，本项目专门针对中小</w:t>
      </w:r>
      <w:proofErr w:type="gramStart"/>
      <w:r>
        <w:rPr>
          <w:rFonts w:ascii="宋体" w:hAnsi="宋体" w:cs="宋体" w:hint="eastAsia"/>
          <w:kern w:val="0"/>
          <w:sz w:val="24"/>
          <w:szCs w:val="24"/>
        </w:rPr>
        <w:t>微企业</w:t>
      </w:r>
      <w:proofErr w:type="gramEnd"/>
      <w:r>
        <w:rPr>
          <w:rFonts w:ascii="宋体" w:hAnsi="宋体" w:cs="宋体" w:hint="eastAsia"/>
          <w:kern w:val="0"/>
          <w:sz w:val="24"/>
          <w:szCs w:val="24"/>
        </w:rPr>
        <w:t>采购，供应商的应为中小微企业、监狱企业、残疾人福利性单位，供应商须提供相关有效声明材料。中小企业划型标准依据工信部联企业〔2011〕300号文件的规定。</w:t>
      </w:r>
    </w:p>
    <w:p w14:paraId="44F6493B"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3、本项目的特定资格要求：</w:t>
      </w:r>
    </w:p>
    <w:p w14:paraId="3764427D" w14:textId="77777777" w:rsidR="00760CD6" w:rsidRDefault="00760CD6" w:rsidP="00760CD6">
      <w:pPr>
        <w:pStyle w:val="p0"/>
        <w:snapToGrid w:val="0"/>
        <w:spacing w:line="360" w:lineRule="auto"/>
        <w:ind w:firstLine="412"/>
        <w:rPr>
          <w:rFonts w:ascii="宋体" w:hAnsi="宋体" w:cs="宋体" w:hint="eastAsia"/>
          <w:bCs/>
          <w:sz w:val="24"/>
          <w:szCs w:val="24"/>
        </w:rPr>
      </w:pPr>
      <w:r>
        <w:rPr>
          <w:rFonts w:ascii="宋体" w:hAnsi="宋体" w:cs="宋体" w:hint="eastAsia"/>
          <w:bCs/>
          <w:sz w:val="24"/>
          <w:szCs w:val="24"/>
        </w:rPr>
        <w:lastRenderedPageBreak/>
        <w:t>3.1、注册于中华人民共和国境内，具有独立承担民事责任能力，依法成立的企业、社会组织、公益二类和从事生产经营活动的事业单位（提供营业执照或登记证书）。</w:t>
      </w:r>
    </w:p>
    <w:p w14:paraId="1C577806" w14:textId="77777777" w:rsidR="00760CD6" w:rsidRDefault="00760CD6" w:rsidP="00760CD6">
      <w:pPr>
        <w:pStyle w:val="p0"/>
        <w:snapToGrid w:val="0"/>
        <w:spacing w:line="360" w:lineRule="auto"/>
        <w:ind w:firstLine="412"/>
        <w:rPr>
          <w:rFonts w:ascii="宋体" w:hAnsi="宋体" w:cs="宋体" w:hint="eastAsia"/>
          <w:bCs/>
          <w:sz w:val="24"/>
          <w:szCs w:val="24"/>
        </w:rPr>
      </w:pPr>
      <w:r>
        <w:rPr>
          <w:rFonts w:ascii="宋体" w:hAnsi="宋体" w:cs="宋体" w:hint="eastAsia"/>
          <w:bCs/>
          <w:sz w:val="24"/>
          <w:szCs w:val="24"/>
        </w:rPr>
        <w:t>3.2、具备履行合同所必需的专业技术能力（提供承诺函）；</w:t>
      </w:r>
    </w:p>
    <w:p w14:paraId="62A44403" w14:textId="77777777" w:rsidR="00760CD6" w:rsidRDefault="00760CD6" w:rsidP="00760CD6">
      <w:pPr>
        <w:pStyle w:val="p0"/>
        <w:snapToGrid w:val="0"/>
        <w:spacing w:line="360" w:lineRule="auto"/>
        <w:ind w:firstLine="412"/>
        <w:rPr>
          <w:rFonts w:ascii="宋体" w:hAnsi="宋体" w:cs="宋体" w:hint="eastAsia"/>
          <w:bCs/>
          <w:sz w:val="24"/>
          <w:szCs w:val="24"/>
        </w:rPr>
      </w:pPr>
      <w:r>
        <w:rPr>
          <w:rFonts w:ascii="宋体" w:hAnsi="宋体" w:cs="宋体" w:hint="eastAsia"/>
          <w:bCs/>
          <w:sz w:val="24"/>
          <w:szCs w:val="24"/>
        </w:rPr>
        <w:t>3.3、参加政府采购活动前3年内在经营活动中没有重大违法记录的书面声明；</w:t>
      </w:r>
    </w:p>
    <w:p w14:paraId="52D20C04" w14:textId="77777777" w:rsidR="00760CD6" w:rsidRDefault="00760CD6" w:rsidP="00760CD6">
      <w:pPr>
        <w:pStyle w:val="p0"/>
        <w:snapToGrid w:val="0"/>
        <w:spacing w:line="360" w:lineRule="auto"/>
        <w:ind w:firstLine="412"/>
        <w:rPr>
          <w:rFonts w:ascii="宋体" w:hAnsi="宋体" w:cs="宋体" w:hint="eastAsia"/>
          <w:bCs/>
          <w:sz w:val="24"/>
          <w:szCs w:val="24"/>
        </w:rPr>
      </w:pPr>
      <w:r>
        <w:rPr>
          <w:rFonts w:ascii="宋体" w:hAnsi="宋体" w:cs="宋体" w:hint="eastAsia"/>
          <w:bCs/>
          <w:sz w:val="24"/>
          <w:szCs w:val="24"/>
        </w:rPr>
        <w:t>3.4、响应文件递交截止时间前，供应商在《信用中国》网站的 “重大税收违法失信主体”、《中国执行信息公开网》网站的“失信被执行人”和《中国政府采购网》网站的“政府采购严重违法失信行为记录名单”的查询结果若有不良记录，执行财库【2016】125号文。（采购人、代理机构在响应文件递交截止时间后通过《信用中国》、《中国执行信息公开网》及《中国政府采购网》网站对供应商的上述查询项信用情况进行查询，如有不良情况，按无效标处理）；</w:t>
      </w:r>
    </w:p>
    <w:p w14:paraId="5F23E8FE" w14:textId="77777777" w:rsidR="00760CD6" w:rsidRDefault="00760CD6" w:rsidP="00760CD6">
      <w:pPr>
        <w:pStyle w:val="p0"/>
        <w:snapToGrid w:val="0"/>
        <w:spacing w:line="360" w:lineRule="auto"/>
        <w:ind w:firstLine="412"/>
        <w:rPr>
          <w:rFonts w:ascii="宋体" w:hAnsi="宋体" w:cs="宋体" w:hint="eastAsia"/>
          <w:bCs/>
          <w:sz w:val="24"/>
          <w:szCs w:val="24"/>
        </w:rPr>
      </w:pPr>
      <w:r>
        <w:rPr>
          <w:rFonts w:ascii="宋体" w:hAnsi="宋体" w:cs="宋体" w:hint="eastAsia"/>
          <w:bCs/>
          <w:sz w:val="24"/>
          <w:szCs w:val="24"/>
        </w:rPr>
        <w:t>3.5、不接受联合体投标。</w:t>
      </w:r>
    </w:p>
    <w:p w14:paraId="7FAE358E" w14:textId="77777777" w:rsidR="00760CD6" w:rsidRDefault="00760CD6" w:rsidP="00760CD6">
      <w:pPr>
        <w:snapToGrid w:val="0"/>
        <w:spacing w:line="360" w:lineRule="auto"/>
        <w:ind w:firstLineChars="200" w:firstLine="482"/>
        <w:jc w:val="left"/>
        <w:rPr>
          <w:rFonts w:ascii="宋体" w:hAnsi="宋体" w:cs="宋体" w:hint="eastAsia"/>
          <w:kern w:val="0"/>
          <w:sz w:val="24"/>
          <w:szCs w:val="24"/>
        </w:rPr>
      </w:pPr>
      <w:r>
        <w:rPr>
          <w:rFonts w:ascii="宋体" w:hAnsi="宋体" w:cs="宋体" w:hint="eastAsia"/>
          <w:b/>
          <w:bCs/>
          <w:kern w:val="0"/>
          <w:sz w:val="24"/>
          <w:szCs w:val="24"/>
        </w:rPr>
        <w:t>三、获取采购文件</w:t>
      </w:r>
    </w:p>
    <w:p w14:paraId="59498E42"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 xml:space="preserve">1、时间：2023年12月19日至2024年1月8日，每天上午00:00至12:00，下午12:00至23:59（北京时间） </w:t>
      </w:r>
    </w:p>
    <w:p w14:paraId="75E3559C"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2、地点：《全国公共资源交易平台（河南省.平顶山市）》（网址：http://ggzy.pds.gov.cn）</w:t>
      </w:r>
    </w:p>
    <w:p w14:paraId="2D58477F"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3、方式：潜在供应商需凭CA数字证书通过《全国公共资源交易平台（河南省·平顶山市）》（网址：http://ggzy.pds.gov.cn）“不见面开标”入口进入交易系统进行下载文件。具体操作请查看以下链接：</w:t>
      </w:r>
    </w:p>
    <w:p w14:paraId="2EBB9680"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链接地址：http://ggzy.pds.gov.cn/fwzn/11020.jhtml</w:t>
      </w:r>
    </w:p>
    <w:p w14:paraId="6D896B4A"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办理CA证书：http://ggzy.pds.gov.cn/tzgg/10814.jhtml</w:t>
      </w:r>
    </w:p>
    <w:p w14:paraId="4BE5D7F7" w14:textId="77777777" w:rsidR="00760CD6" w:rsidRDefault="00760CD6" w:rsidP="00760CD6">
      <w:pPr>
        <w:snapToGrid w:val="0"/>
        <w:spacing w:line="360" w:lineRule="auto"/>
        <w:ind w:firstLineChars="200" w:firstLine="480"/>
        <w:jc w:val="left"/>
        <w:rPr>
          <w:rFonts w:ascii="宋体" w:hAnsi="宋体" w:cs="宋体" w:hint="eastAsia"/>
          <w:b/>
          <w:bCs/>
          <w:kern w:val="0"/>
          <w:sz w:val="24"/>
          <w:szCs w:val="24"/>
        </w:rPr>
      </w:pPr>
      <w:r>
        <w:rPr>
          <w:rFonts w:ascii="宋体" w:hAnsi="宋体" w:cs="宋体" w:hint="eastAsia"/>
          <w:kern w:val="0"/>
          <w:sz w:val="24"/>
          <w:szCs w:val="24"/>
        </w:rPr>
        <w:t>4、售价：0元</w:t>
      </w:r>
    </w:p>
    <w:p w14:paraId="4B9AEFBA" w14:textId="77777777" w:rsidR="00760CD6" w:rsidRDefault="00760CD6" w:rsidP="00760CD6">
      <w:pPr>
        <w:snapToGrid w:val="0"/>
        <w:spacing w:line="360" w:lineRule="auto"/>
        <w:ind w:firstLineChars="200" w:firstLine="482"/>
        <w:jc w:val="left"/>
        <w:rPr>
          <w:rFonts w:ascii="宋体" w:hAnsi="宋体" w:cs="宋体" w:hint="eastAsia"/>
          <w:b/>
          <w:bCs/>
          <w:kern w:val="0"/>
          <w:sz w:val="24"/>
          <w:szCs w:val="24"/>
        </w:rPr>
      </w:pPr>
      <w:r>
        <w:rPr>
          <w:rFonts w:ascii="宋体" w:hAnsi="宋体" w:cs="宋体" w:hint="eastAsia"/>
          <w:b/>
          <w:bCs/>
          <w:kern w:val="0"/>
          <w:sz w:val="24"/>
          <w:szCs w:val="24"/>
        </w:rPr>
        <w:t>四、响应文件递交</w:t>
      </w:r>
    </w:p>
    <w:p w14:paraId="11EB99F9"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1、截止时间：2024年1月9日9时00分（北京时间）</w:t>
      </w:r>
    </w:p>
    <w:p w14:paraId="167EB269"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2、地点：平顶山市公共资源交易中心电子交易系统</w:t>
      </w:r>
    </w:p>
    <w:p w14:paraId="158F2E87" w14:textId="77777777" w:rsidR="00760CD6" w:rsidRDefault="00760CD6" w:rsidP="00760CD6">
      <w:pPr>
        <w:snapToGrid w:val="0"/>
        <w:spacing w:line="360" w:lineRule="auto"/>
        <w:ind w:firstLineChars="200" w:firstLine="482"/>
        <w:jc w:val="left"/>
        <w:rPr>
          <w:rFonts w:ascii="宋体" w:hAnsi="宋体" w:cs="宋体" w:hint="eastAsia"/>
          <w:bCs/>
          <w:sz w:val="24"/>
          <w:szCs w:val="24"/>
        </w:rPr>
      </w:pPr>
      <w:r>
        <w:rPr>
          <w:rFonts w:ascii="宋体" w:hAnsi="宋体" w:cs="宋体" w:hint="eastAsia"/>
          <w:b/>
          <w:bCs/>
          <w:kern w:val="0"/>
          <w:sz w:val="24"/>
          <w:szCs w:val="24"/>
        </w:rPr>
        <w:t>五、响应文件开启</w:t>
      </w:r>
    </w:p>
    <w:p w14:paraId="30F8B65A"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1、截止时间：2024年1月9日9 时00分（北京时间）</w:t>
      </w:r>
    </w:p>
    <w:p w14:paraId="50787535" w14:textId="77777777" w:rsidR="00760CD6" w:rsidRDefault="00760CD6" w:rsidP="00760CD6">
      <w:pPr>
        <w:snapToGrid w:val="0"/>
        <w:spacing w:line="360" w:lineRule="auto"/>
        <w:ind w:firstLineChars="200" w:firstLine="480"/>
        <w:jc w:val="left"/>
        <w:rPr>
          <w:rFonts w:ascii="宋体" w:hAnsi="宋体" w:cs="宋体" w:hint="eastAsia"/>
          <w:bCs/>
          <w:sz w:val="24"/>
          <w:szCs w:val="24"/>
        </w:rPr>
      </w:pPr>
      <w:r>
        <w:rPr>
          <w:rFonts w:ascii="宋体" w:hAnsi="宋体" w:cs="宋体" w:hint="eastAsia"/>
          <w:kern w:val="0"/>
          <w:sz w:val="24"/>
          <w:szCs w:val="24"/>
        </w:rPr>
        <w:t>2、地点：平顶山市公共资源交易中心电子交易系统</w:t>
      </w:r>
    </w:p>
    <w:p w14:paraId="38355C47" w14:textId="77777777" w:rsidR="00760CD6" w:rsidRDefault="00760CD6" w:rsidP="00760CD6">
      <w:pPr>
        <w:snapToGrid w:val="0"/>
        <w:spacing w:line="360" w:lineRule="auto"/>
        <w:ind w:firstLineChars="200" w:firstLine="482"/>
        <w:jc w:val="left"/>
        <w:rPr>
          <w:rFonts w:ascii="宋体" w:hAnsi="宋体" w:cs="宋体" w:hint="eastAsia"/>
          <w:b/>
          <w:bCs/>
          <w:kern w:val="0"/>
          <w:sz w:val="24"/>
          <w:szCs w:val="24"/>
        </w:rPr>
      </w:pPr>
      <w:r>
        <w:rPr>
          <w:rFonts w:ascii="宋体" w:hAnsi="宋体" w:cs="宋体" w:hint="eastAsia"/>
          <w:b/>
          <w:bCs/>
          <w:kern w:val="0"/>
          <w:sz w:val="24"/>
          <w:szCs w:val="24"/>
        </w:rPr>
        <w:t>六、发布公告的媒介及公告期限</w:t>
      </w:r>
    </w:p>
    <w:p w14:paraId="7221EA74"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lastRenderedPageBreak/>
        <w:t>本次公告在《河南省政府采购网》、《平顶山市政府采购网》、</w:t>
      </w:r>
      <w:r>
        <w:rPr>
          <w:rFonts w:ascii="宋体" w:hAnsi="宋体" w:cs="宋体" w:hint="eastAsia"/>
          <w:bCs/>
          <w:sz w:val="24"/>
          <w:szCs w:val="24"/>
        </w:rPr>
        <w:t>《全国公共资源交易平台（河南省）》</w:t>
      </w:r>
      <w:r>
        <w:rPr>
          <w:rFonts w:ascii="宋体" w:hAnsi="宋体" w:cs="宋体" w:hint="eastAsia"/>
          <w:kern w:val="0"/>
          <w:sz w:val="24"/>
          <w:szCs w:val="24"/>
        </w:rPr>
        <w:t>及《全国公共资源交易平台（河南省·平顶山市）》上发布，公告期限为五个工作日。</w:t>
      </w:r>
    </w:p>
    <w:p w14:paraId="1A2C5C1A" w14:textId="77777777" w:rsidR="00760CD6" w:rsidRDefault="00760CD6" w:rsidP="00760CD6">
      <w:pPr>
        <w:snapToGrid w:val="0"/>
        <w:spacing w:line="360" w:lineRule="auto"/>
        <w:ind w:firstLineChars="200" w:firstLine="482"/>
        <w:jc w:val="left"/>
        <w:rPr>
          <w:rFonts w:ascii="宋体" w:hAnsi="宋体" w:cs="宋体" w:hint="eastAsia"/>
          <w:kern w:val="0"/>
          <w:sz w:val="24"/>
          <w:szCs w:val="24"/>
        </w:rPr>
      </w:pPr>
      <w:r>
        <w:rPr>
          <w:rFonts w:ascii="宋体" w:hAnsi="宋体" w:cs="宋体" w:hint="eastAsia"/>
          <w:b/>
          <w:bCs/>
          <w:kern w:val="0"/>
          <w:sz w:val="24"/>
          <w:szCs w:val="24"/>
        </w:rPr>
        <w:t>七、其他补充事宜</w:t>
      </w:r>
    </w:p>
    <w:p w14:paraId="32D623F1" w14:textId="77777777" w:rsidR="00760CD6" w:rsidRDefault="00760CD6" w:rsidP="00760CD6">
      <w:pPr>
        <w:snapToGrid w:val="0"/>
        <w:spacing w:line="360" w:lineRule="auto"/>
        <w:ind w:firstLineChars="200" w:firstLine="480"/>
        <w:jc w:val="left"/>
        <w:rPr>
          <w:rFonts w:ascii="宋体" w:hAnsi="宋体" w:cs="宋体" w:hint="eastAsia"/>
          <w:b/>
          <w:kern w:val="0"/>
          <w:sz w:val="24"/>
          <w:szCs w:val="24"/>
        </w:rPr>
      </w:pPr>
      <w:r>
        <w:rPr>
          <w:rFonts w:ascii="宋体" w:hAnsi="宋体" w:cs="宋体" w:hint="eastAsia"/>
          <w:kern w:val="0"/>
          <w:sz w:val="24"/>
          <w:szCs w:val="24"/>
        </w:rPr>
        <w:t>1、平顶山市公共资源交易中心全面实行在线“不见面”开标，供应商远程在线解密响应文件，不再到开标现场，</w:t>
      </w:r>
      <w:r>
        <w:rPr>
          <w:rFonts w:ascii="宋体" w:hAnsi="宋体" w:cs="宋体" w:hint="eastAsia"/>
          <w:b/>
          <w:kern w:val="0"/>
          <w:sz w:val="24"/>
          <w:szCs w:val="24"/>
        </w:rPr>
        <w:t>供应商开标前应仔细阅读《“不见面”开标注意事项及操作流程》和《关于“不见面开标系统”升级的通知》（网址：http://ggzy.pds.gov.cn/tzgg/48949.jhtml）。</w:t>
      </w:r>
    </w:p>
    <w:p w14:paraId="5C2DADDD"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2、本项目落实扶持不发达地区和少数民族地区，促进节能环保、中小微型企业、监狱企业、残疾人福利性单位发展等相关政府采购政策。</w:t>
      </w:r>
    </w:p>
    <w:p w14:paraId="5F73E4E7"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3、供应商可以通过平顶山市公共资源交易平台向采购人（代理机构）、行政监督部门提出在线质疑（异议）、投诉。该公告已同步至“平顶山市公共资源交易中心微信公众号”，可通过公众号中的服务栏目进行查阅</w:t>
      </w:r>
      <w:proofErr w:type="gramStart"/>
      <w:r>
        <w:rPr>
          <w:rFonts w:ascii="宋体" w:hAnsi="宋体" w:cs="宋体" w:hint="eastAsia"/>
          <w:kern w:val="0"/>
          <w:sz w:val="24"/>
          <w:szCs w:val="24"/>
        </w:rPr>
        <w:t>”</w:t>
      </w:r>
      <w:proofErr w:type="gramEnd"/>
      <w:r>
        <w:rPr>
          <w:rFonts w:ascii="宋体" w:hAnsi="宋体" w:cs="宋体" w:hint="eastAsia"/>
          <w:kern w:val="0"/>
          <w:sz w:val="24"/>
          <w:szCs w:val="24"/>
        </w:rPr>
        <w:t>。</w:t>
      </w:r>
    </w:p>
    <w:p w14:paraId="7C216827"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4、监督单位：平顶山市政府采购服务中心</w:t>
      </w:r>
    </w:p>
    <w:p w14:paraId="28A59223"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统一社会信用代码：12410400MB1N33980Q</w:t>
      </w:r>
    </w:p>
    <w:p w14:paraId="72E406D4"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 xml:space="preserve">联系方式：0375-2627591  </w:t>
      </w:r>
    </w:p>
    <w:p w14:paraId="30E6E31C" w14:textId="77777777" w:rsidR="00760CD6" w:rsidRDefault="00760CD6" w:rsidP="00760CD6">
      <w:pPr>
        <w:snapToGrid w:val="0"/>
        <w:spacing w:line="360" w:lineRule="auto"/>
        <w:ind w:firstLineChars="200" w:firstLine="482"/>
        <w:jc w:val="left"/>
        <w:rPr>
          <w:rFonts w:ascii="宋体" w:hAnsi="宋体" w:cs="宋体" w:hint="eastAsia"/>
          <w:b/>
          <w:bCs/>
          <w:kern w:val="0"/>
          <w:sz w:val="24"/>
          <w:szCs w:val="24"/>
        </w:rPr>
      </w:pPr>
      <w:r>
        <w:rPr>
          <w:rFonts w:ascii="宋体" w:hAnsi="宋体" w:cs="宋体" w:hint="eastAsia"/>
          <w:b/>
          <w:bCs/>
          <w:kern w:val="0"/>
          <w:sz w:val="24"/>
          <w:szCs w:val="24"/>
        </w:rPr>
        <w:t>八、凡对本次采购提出询问，请按照以下方式联系</w:t>
      </w:r>
    </w:p>
    <w:p w14:paraId="24A378D3"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1、采购人信息</w:t>
      </w:r>
    </w:p>
    <w:p w14:paraId="2E5EED5A"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名  称：平顶山市民政局</w:t>
      </w:r>
    </w:p>
    <w:p w14:paraId="0AC4601A"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地址：平顶山市新华区</w:t>
      </w:r>
      <w:proofErr w:type="gramStart"/>
      <w:r>
        <w:rPr>
          <w:rFonts w:ascii="宋体" w:hAnsi="宋体" w:cs="宋体" w:hint="eastAsia"/>
          <w:kern w:val="0"/>
          <w:sz w:val="24"/>
          <w:szCs w:val="24"/>
        </w:rPr>
        <w:t>平宝大道</w:t>
      </w:r>
      <w:proofErr w:type="gramEnd"/>
      <w:r>
        <w:rPr>
          <w:rFonts w:ascii="宋体" w:hAnsi="宋体" w:cs="宋体" w:hint="eastAsia"/>
          <w:kern w:val="0"/>
          <w:sz w:val="24"/>
          <w:szCs w:val="24"/>
        </w:rPr>
        <w:t>3号</w:t>
      </w:r>
    </w:p>
    <w:p w14:paraId="2AA78716"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联系人：徐先生</w:t>
      </w:r>
      <w:r>
        <w:rPr>
          <w:rFonts w:ascii="宋体" w:hAnsi="宋体" w:cs="宋体" w:hint="eastAsia"/>
          <w:kern w:val="0"/>
          <w:sz w:val="24"/>
          <w:szCs w:val="24"/>
        </w:rPr>
        <w:tab/>
        <w:t xml:space="preserve">     联系电话：0375-4976731</w:t>
      </w:r>
    </w:p>
    <w:p w14:paraId="77F60EF6"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2、采购代理机构信息（如有）</w:t>
      </w:r>
    </w:p>
    <w:p w14:paraId="35A8E782"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名 称：河南中科经纬工程管理有限公司</w:t>
      </w:r>
    </w:p>
    <w:p w14:paraId="2BC62EAF"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联 系 人：袁子惠           联系电话：15537570505</w:t>
      </w:r>
    </w:p>
    <w:p w14:paraId="6CF9BBD9"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地    址：平顶山市湛河区和顺路康达彩虹小区1号楼922</w:t>
      </w:r>
    </w:p>
    <w:p w14:paraId="43A87096"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bookmarkStart w:id="4" w:name="_Toc12436"/>
      <w:r>
        <w:rPr>
          <w:rFonts w:ascii="宋体" w:hAnsi="宋体" w:cs="宋体" w:hint="eastAsia"/>
          <w:kern w:val="0"/>
          <w:sz w:val="24"/>
          <w:szCs w:val="24"/>
        </w:rPr>
        <w:t>3.项目联系方式</w:t>
      </w:r>
      <w:bookmarkEnd w:id="4"/>
    </w:p>
    <w:p w14:paraId="2FF414F7"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联 系 人：</w:t>
      </w:r>
      <w:r>
        <w:rPr>
          <w:rFonts w:ascii="宋体" w:hAnsi="宋体" w:cs="宋体" w:hint="eastAsia"/>
          <w:kern w:val="0"/>
          <w:sz w:val="24"/>
          <w:szCs w:val="24"/>
        </w:rPr>
        <w:tab/>
        <w:t xml:space="preserve">袁子惠    </w:t>
      </w:r>
    </w:p>
    <w:p w14:paraId="41D525D7" w14:textId="77777777" w:rsidR="00760CD6" w:rsidRDefault="00760CD6" w:rsidP="00760CD6">
      <w:pPr>
        <w:snapToGrid w:val="0"/>
        <w:spacing w:line="360" w:lineRule="auto"/>
        <w:ind w:firstLineChars="200" w:firstLine="480"/>
        <w:jc w:val="left"/>
        <w:rPr>
          <w:rFonts w:ascii="宋体" w:hAnsi="宋体" w:cs="宋体" w:hint="eastAsia"/>
          <w:kern w:val="0"/>
          <w:sz w:val="24"/>
          <w:szCs w:val="24"/>
        </w:rPr>
      </w:pPr>
      <w:r>
        <w:rPr>
          <w:rFonts w:ascii="宋体" w:hAnsi="宋体" w:cs="宋体" w:hint="eastAsia"/>
          <w:kern w:val="0"/>
          <w:sz w:val="24"/>
          <w:szCs w:val="24"/>
        </w:rPr>
        <w:t>联系电话：15537570505</w:t>
      </w:r>
    </w:p>
    <w:p w14:paraId="29198857" w14:textId="77777777" w:rsidR="00760CD6" w:rsidRDefault="00760CD6" w:rsidP="00760CD6">
      <w:pPr>
        <w:snapToGrid w:val="0"/>
        <w:spacing w:line="360" w:lineRule="auto"/>
        <w:ind w:firstLineChars="2200" w:firstLine="5280"/>
        <w:jc w:val="left"/>
        <w:rPr>
          <w:rFonts w:ascii="宋体" w:hAnsi="宋体" w:cs="宋体" w:hint="eastAsia"/>
          <w:kern w:val="0"/>
          <w:sz w:val="24"/>
          <w:szCs w:val="24"/>
        </w:rPr>
      </w:pPr>
      <w:r>
        <w:rPr>
          <w:rFonts w:ascii="宋体" w:hAnsi="宋体" w:cs="宋体" w:hint="eastAsia"/>
          <w:kern w:val="0"/>
          <w:sz w:val="24"/>
          <w:szCs w:val="24"/>
        </w:rPr>
        <w:t>日    期：2023年 12月18日</w:t>
      </w:r>
    </w:p>
    <w:p w14:paraId="53904646" w14:textId="77777777" w:rsidR="00760CD6" w:rsidRDefault="00760CD6" w:rsidP="00760CD6">
      <w:pPr>
        <w:spacing w:line="440" w:lineRule="exact"/>
        <w:jc w:val="center"/>
        <w:rPr>
          <w:rFonts w:ascii="宋体" w:hAnsi="宋体"/>
          <w:b/>
          <w:bCs/>
          <w:color w:val="000000"/>
          <w:sz w:val="30"/>
          <w:szCs w:val="30"/>
        </w:rPr>
      </w:pPr>
      <w:r>
        <w:rPr>
          <w:rFonts w:ascii="宋体" w:hAnsi="宋体" w:hint="eastAsia"/>
          <w:b/>
          <w:bCs/>
          <w:color w:val="000000"/>
          <w:sz w:val="30"/>
          <w:szCs w:val="30"/>
        </w:rPr>
        <w:br w:type="page"/>
      </w:r>
      <w:r>
        <w:rPr>
          <w:rFonts w:ascii="宋体" w:hAnsi="宋体" w:hint="eastAsia"/>
          <w:b/>
          <w:color w:val="000000"/>
          <w:kern w:val="0"/>
          <w:sz w:val="30"/>
          <w:szCs w:val="30"/>
          <w:shd w:val="clear" w:color="auto" w:fill="FFFFFF"/>
        </w:rPr>
        <w:lastRenderedPageBreak/>
        <w:t>温馨提示：</w:t>
      </w:r>
    </w:p>
    <w:p w14:paraId="60E4CF02"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本项目为全流程电子化交易项目，请认真阅读采购文件，并注意以下事项。</w:t>
      </w:r>
    </w:p>
    <w:p w14:paraId="44E668ED"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1.供应商应按采购文件规定编制、提交电子投标文件。</w:t>
      </w:r>
    </w:p>
    <w:p w14:paraId="565426D6"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2.本项目供应商不用再提供纸质投标文件。</w:t>
      </w:r>
    </w:p>
    <w:p w14:paraId="7562B84E"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3.电子文件下载、制作、提交期间和开标（电子投标文件的解密）环节，供应商须使用CA数字证书（证书须在有效期内）。</w:t>
      </w:r>
    </w:p>
    <w:p w14:paraId="67457CFF"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4.电子投标文件的制作</w:t>
      </w:r>
    </w:p>
    <w:p w14:paraId="6FD93BCB"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4.1供应商登录《全国公共资源交易平台(河南省▪平顶山市)》公共资源交易系统（</w:t>
      </w:r>
      <w:r>
        <w:rPr>
          <w:rFonts w:ascii="宋体" w:hAnsi="宋体" w:hint="eastAsia"/>
          <w:kern w:val="0"/>
        </w:rPr>
        <w:t>http://ggzy.pds.gov.cn</w:t>
      </w:r>
      <w:r>
        <w:rPr>
          <w:rFonts w:ascii="宋体" w:hAnsi="宋体" w:hint="eastAsia"/>
          <w:color w:val="000000"/>
          <w:sz w:val="24"/>
          <w:szCs w:val="24"/>
        </w:rPr>
        <w:t>）下载“平顶山投标文件制作系统”，按采购文件要求制作电子投标文件。</w:t>
      </w:r>
    </w:p>
    <w:p w14:paraId="7BD7CFEE"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电子投标文件的制作，参考《全国公共资源交易平台(河南省▪平顶山市)》公共资源交易系统——组件下载——交易系统操作手册（投标人、供应商）。</w:t>
      </w:r>
    </w:p>
    <w:p w14:paraId="2150E0F6"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4.2供应商须将采购文件要求的资质、业绩、荣誉及相关人员证明材料等资料原件扫描件（或图片）制作到所提交的电子投标文件中。</w:t>
      </w:r>
    </w:p>
    <w:p w14:paraId="36D30ED1"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4.3供应商对同一项目多个标段进行投标的，应分别下载所投标段的采购文件，按标段制作电子投标文件，并按采购文件要求在相应位置加盖供应商电子印章和法人电子印章。</w:t>
      </w:r>
    </w:p>
    <w:p w14:paraId="59EC2C69"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一个标段对应生成一个文件夹（</w:t>
      </w:r>
      <w:proofErr w:type="spellStart"/>
      <w:r>
        <w:rPr>
          <w:rFonts w:ascii="宋体" w:hAnsi="宋体" w:hint="eastAsia"/>
          <w:color w:val="000000"/>
          <w:sz w:val="24"/>
          <w:szCs w:val="24"/>
        </w:rPr>
        <w:t>xxxx</w:t>
      </w:r>
      <w:proofErr w:type="spellEnd"/>
      <w:r>
        <w:rPr>
          <w:rFonts w:ascii="宋体" w:hAnsi="宋体" w:hint="eastAsia"/>
          <w:color w:val="000000"/>
          <w:sz w:val="24"/>
          <w:szCs w:val="24"/>
        </w:rPr>
        <w:t>项目xx标段）, 其中包含2个文件和1个文件夹。后缀名为“.file”的文件用于电子投标使用，名称为“备份”的文件夹使用电子介质存储，供开标现场备用。</w:t>
      </w:r>
    </w:p>
    <w:p w14:paraId="547092BB"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5.加密电子投标文件的提交</w:t>
      </w:r>
    </w:p>
    <w:p w14:paraId="7DBA00EC"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5.1加密电子投标文件应在采购文件规定的投标截止时间（开标时间）之前成功提交至《全国公共资源交易平台(河南省▪平顶山市)》公共资源交易系统（</w:t>
      </w:r>
      <w:r>
        <w:rPr>
          <w:rFonts w:ascii="宋体" w:hAnsi="宋体" w:hint="eastAsia"/>
          <w:kern w:val="0"/>
        </w:rPr>
        <w:t>http://ggzy.pds.gov.cn</w:t>
      </w:r>
      <w:r>
        <w:rPr>
          <w:rFonts w:ascii="宋体" w:hAnsi="宋体" w:hint="eastAsia"/>
          <w:color w:val="000000"/>
          <w:sz w:val="24"/>
          <w:szCs w:val="24"/>
        </w:rPr>
        <w:t>）。</w:t>
      </w:r>
    </w:p>
    <w:p w14:paraId="63C25AA3"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供应商应充分考虑并预留技术处理和上传数据所需时间。</w:t>
      </w:r>
    </w:p>
    <w:p w14:paraId="321C17A0"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5.2供应商对同一项目多个标段进行投标的，加密电子投标文件应按标段分别提交。</w:t>
      </w:r>
    </w:p>
    <w:p w14:paraId="7AC32AFD" w14:textId="77777777" w:rsidR="00760CD6" w:rsidRDefault="00760CD6" w:rsidP="00760CD6">
      <w:pPr>
        <w:jc w:val="center"/>
        <w:rPr>
          <w:rFonts w:ascii="宋体" w:hAnsi="宋体"/>
          <w:b/>
          <w:bCs/>
          <w:color w:val="000000"/>
          <w:kern w:val="44"/>
          <w:sz w:val="36"/>
          <w:szCs w:val="36"/>
        </w:rPr>
      </w:pPr>
      <w:bookmarkStart w:id="5" w:name="_Toc294794565"/>
      <w:bookmarkStart w:id="6" w:name="_Toc318932192"/>
      <w:bookmarkStart w:id="7" w:name="_Toc26011"/>
      <w:bookmarkEnd w:id="3"/>
      <w:r>
        <w:rPr>
          <w:rFonts w:ascii="宋体" w:hAnsi="宋体" w:hint="eastAsia"/>
          <w:b/>
          <w:bCs/>
          <w:color w:val="000000"/>
          <w:kern w:val="44"/>
          <w:sz w:val="36"/>
          <w:szCs w:val="36"/>
        </w:rPr>
        <w:br w:type="page"/>
      </w:r>
      <w:bookmarkStart w:id="8" w:name="_Toc20592"/>
      <w:r>
        <w:rPr>
          <w:rFonts w:ascii="宋体" w:hAnsi="宋体" w:hint="eastAsia"/>
          <w:b/>
          <w:bCs/>
          <w:color w:val="000000"/>
          <w:kern w:val="44"/>
          <w:sz w:val="36"/>
          <w:szCs w:val="36"/>
        </w:rPr>
        <w:lastRenderedPageBreak/>
        <w:t>第二章  投标人须知</w:t>
      </w:r>
      <w:bookmarkEnd w:id="8"/>
    </w:p>
    <w:p w14:paraId="2C553242" w14:textId="77777777" w:rsidR="00760CD6" w:rsidRDefault="00760CD6" w:rsidP="00760CD6">
      <w:pPr>
        <w:jc w:val="center"/>
        <w:outlineLvl w:val="1"/>
        <w:rPr>
          <w:rStyle w:val="2Char"/>
          <w:rFonts w:ascii="宋体" w:hAnsi="宋体"/>
          <w:color w:val="000000"/>
        </w:rPr>
      </w:pPr>
      <w:bookmarkStart w:id="9" w:name="_Toc4688"/>
      <w:bookmarkStart w:id="10" w:name="_Toc20373"/>
      <w:bookmarkEnd w:id="5"/>
      <w:bookmarkEnd w:id="6"/>
      <w:bookmarkEnd w:id="7"/>
      <w:proofErr w:type="gramStart"/>
      <w:r>
        <w:rPr>
          <w:rStyle w:val="2Char"/>
          <w:rFonts w:ascii="宋体" w:hAnsi="宋体" w:hint="eastAsia"/>
          <w:color w:val="000000"/>
        </w:rPr>
        <w:t>一</w:t>
      </w:r>
      <w:proofErr w:type="gramEnd"/>
      <w:r>
        <w:rPr>
          <w:rStyle w:val="2Char"/>
          <w:rFonts w:ascii="宋体" w:hAnsi="宋体" w:hint="eastAsia"/>
          <w:color w:val="000000"/>
        </w:rPr>
        <w:t>．投标人须知前附表</w:t>
      </w:r>
      <w:bookmarkEnd w:id="9"/>
      <w:bookmarkEnd w:id="10"/>
    </w:p>
    <w:tbl>
      <w:tblPr>
        <w:tblW w:w="924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62"/>
        <w:gridCol w:w="2155"/>
        <w:gridCol w:w="6131"/>
      </w:tblGrid>
      <w:tr w:rsidR="00760CD6" w14:paraId="038E49D7" w14:textId="77777777" w:rsidTr="005E2B60">
        <w:trPr>
          <w:trHeight w:val="471"/>
          <w:jc w:val="center"/>
        </w:trPr>
        <w:tc>
          <w:tcPr>
            <w:tcW w:w="962" w:type="dxa"/>
            <w:vAlign w:val="center"/>
          </w:tcPr>
          <w:p w14:paraId="5B75DBAD" w14:textId="77777777" w:rsidR="00760CD6" w:rsidRDefault="00760CD6" w:rsidP="005E2B60">
            <w:pPr>
              <w:widowControl w:val="0"/>
              <w:autoSpaceDE w:val="0"/>
              <w:autoSpaceDN w:val="0"/>
              <w:spacing w:before="50" w:line="400" w:lineRule="exact"/>
              <w:ind w:right="35"/>
              <w:jc w:val="center"/>
              <w:rPr>
                <w:rFonts w:ascii="宋体" w:hAnsi="宋体"/>
                <w:b/>
                <w:color w:val="000000"/>
                <w:spacing w:val="1"/>
                <w:kern w:val="0"/>
              </w:rPr>
            </w:pPr>
            <w:r>
              <w:rPr>
                <w:rFonts w:ascii="宋体" w:hAnsi="宋体" w:hint="eastAsia"/>
                <w:b/>
                <w:color w:val="000000"/>
                <w:spacing w:val="1"/>
                <w:kern w:val="0"/>
              </w:rPr>
              <w:t>条款号</w:t>
            </w:r>
          </w:p>
        </w:tc>
        <w:tc>
          <w:tcPr>
            <w:tcW w:w="2155" w:type="dxa"/>
            <w:vAlign w:val="center"/>
          </w:tcPr>
          <w:p w14:paraId="5379638C" w14:textId="77777777" w:rsidR="00760CD6" w:rsidRDefault="00760CD6" w:rsidP="005E2B60">
            <w:pPr>
              <w:widowControl w:val="0"/>
              <w:autoSpaceDE w:val="0"/>
              <w:autoSpaceDN w:val="0"/>
              <w:spacing w:before="50" w:line="400" w:lineRule="exact"/>
              <w:ind w:right="35"/>
              <w:jc w:val="center"/>
              <w:rPr>
                <w:rFonts w:ascii="宋体" w:hAnsi="宋体"/>
                <w:b/>
                <w:color w:val="000000"/>
                <w:spacing w:val="1"/>
                <w:kern w:val="0"/>
              </w:rPr>
            </w:pPr>
            <w:r>
              <w:rPr>
                <w:rFonts w:ascii="宋体" w:hAnsi="宋体" w:hint="eastAsia"/>
                <w:b/>
                <w:color w:val="000000"/>
                <w:spacing w:val="1"/>
                <w:kern w:val="0"/>
              </w:rPr>
              <w:t>条款名称</w:t>
            </w:r>
          </w:p>
        </w:tc>
        <w:tc>
          <w:tcPr>
            <w:tcW w:w="6131" w:type="dxa"/>
            <w:vAlign w:val="center"/>
          </w:tcPr>
          <w:p w14:paraId="72ECDAAE" w14:textId="77777777" w:rsidR="00760CD6" w:rsidRDefault="00760CD6" w:rsidP="005E2B60">
            <w:pPr>
              <w:widowControl w:val="0"/>
              <w:autoSpaceDE w:val="0"/>
              <w:autoSpaceDN w:val="0"/>
              <w:spacing w:before="50" w:line="400" w:lineRule="exact"/>
              <w:ind w:right="35"/>
              <w:jc w:val="center"/>
              <w:rPr>
                <w:rFonts w:ascii="宋体" w:hAnsi="宋体"/>
                <w:b/>
                <w:color w:val="000000"/>
                <w:spacing w:val="1"/>
                <w:kern w:val="0"/>
              </w:rPr>
            </w:pPr>
            <w:r>
              <w:rPr>
                <w:rFonts w:ascii="宋体" w:hAnsi="宋体" w:hint="eastAsia"/>
                <w:b/>
                <w:color w:val="000000"/>
                <w:spacing w:val="1"/>
                <w:kern w:val="0"/>
              </w:rPr>
              <w:t>编 列 内 容</w:t>
            </w:r>
          </w:p>
        </w:tc>
      </w:tr>
      <w:tr w:rsidR="00760CD6" w14:paraId="020B286B" w14:textId="77777777" w:rsidTr="005E2B60">
        <w:trPr>
          <w:trHeight w:val="90"/>
          <w:jc w:val="center"/>
        </w:trPr>
        <w:tc>
          <w:tcPr>
            <w:tcW w:w="962" w:type="dxa"/>
            <w:vAlign w:val="center"/>
          </w:tcPr>
          <w:p w14:paraId="04B35DB4"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1</w:t>
            </w:r>
          </w:p>
        </w:tc>
        <w:tc>
          <w:tcPr>
            <w:tcW w:w="2155" w:type="dxa"/>
            <w:vAlign w:val="center"/>
          </w:tcPr>
          <w:p w14:paraId="701E7663" w14:textId="77777777" w:rsidR="00760CD6" w:rsidRDefault="00760CD6" w:rsidP="005E2B60">
            <w:pPr>
              <w:widowControl w:val="0"/>
              <w:autoSpaceDE w:val="0"/>
              <w:autoSpaceDN w:val="0"/>
              <w:snapToGrid w:val="0"/>
              <w:spacing w:before="50" w:line="400" w:lineRule="exact"/>
              <w:ind w:right="35"/>
              <w:jc w:val="center"/>
              <w:rPr>
                <w:rFonts w:ascii="宋体" w:hAnsi="宋体"/>
                <w:color w:val="000000"/>
              </w:rPr>
            </w:pPr>
            <w:r>
              <w:rPr>
                <w:rFonts w:ascii="宋体" w:hAnsi="宋体" w:hint="eastAsia"/>
                <w:color w:val="000000"/>
              </w:rPr>
              <w:t>采购人</w:t>
            </w:r>
          </w:p>
        </w:tc>
        <w:tc>
          <w:tcPr>
            <w:tcW w:w="6131" w:type="dxa"/>
            <w:vAlign w:val="center"/>
          </w:tcPr>
          <w:p w14:paraId="5BB0B66A" w14:textId="77777777" w:rsidR="00760CD6" w:rsidRDefault="00760CD6" w:rsidP="005E2B60">
            <w:pPr>
              <w:snapToGrid w:val="0"/>
              <w:spacing w:line="360" w:lineRule="auto"/>
              <w:jc w:val="left"/>
              <w:rPr>
                <w:rFonts w:ascii="宋体" w:hAnsi="宋体" w:hint="eastAsia"/>
                <w:kern w:val="0"/>
              </w:rPr>
            </w:pPr>
            <w:r>
              <w:rPr>
                <w:rFonts w:ascii="宋体" w:hAnsi="宋体" w:hint="eastAsia"/>
                <w:kern w:val="0"/>
              </w:rPr>
              <w:t>名  称：平顶山市民政局</w:t>
            </w:r>
          </w:p>
          <w:p w14:paraId="2552E37D" w14:textId="77777777" w:rsidR="00760CD6" w:rsidRDefault="00760CD6" w:rsidP="005E2B60">
            <w:pPr>
              <w:snapToGrid w:val="0"/>
              <w:spacing w:line="360" w:lineRule="auto"/>
              <w:jc w:val="left"/>
              <w:rPr>
                <w:rFonts w:ascii="宋体" w:hAnsi="宋体"/>
                <w:kern w:val="0"/>
              </w:rPr>
            </w:pPr>
            <w:r>
              <w:rPr>
                <w:rFonts w:ascii="宋体" w:hAnsi="宋体" w:hint="eastAsia"/>
                <w:kern w:val="0"/>
              </w:rPr>
              <w:t>地址：平顶山市新华区</w:t>
            </w:r>
            <w:proofErr w:type="gramStart"/>
            <w:r>
              <w:rPr>
                <w:rFonts w:ascii="宋体" w:hAnsi="宋体" w:hint="eastAsia"/>
                <w:kern w:val="0"/>
              </w:rPr>
              <w:t>平宝大道</w:t>
            </w:r>
            <w:proofErr w:type="gramEnd"/>
            <w:r>
              <w:rPr>
                <w:rFonts w:ascii="宋体" w:hAnsi="宋体" w:hint="eastAsia"/>
                <w:kern w:val="0"/>
              </w:rPr>
              <w:t>3号</w:t>
            </w:r>
          </w:p>
          <w:p w14:paraId="77EE0A39" w14:textId="77777777" w:rsidR="00760CD6" w:rsidRDefault="00760CD6" w:rsidP="005E2B60">
            <w:pPr>
              <w:widowControl w:val="0"/>
              <w:spacing w:line="400" w:lineRule="exact"/>
              <w:rPr>
                <w:rFonts w:ascii="宋体" w:hAnsi="宋体"/>
                <w:color w:val="000000"/>
              </w:rPr>
            </w:pPr>
            <w:r>
              <w:rPr>
                <w:rFonts w:ascii="宋体" w:hAnsi="宋体" w:hint="eastAsia"/>
                <w:kern w:val="0"/>
              </w:rPr>
              <w:t>联系人：徐先生</w:t>
            </w:r>
            <w:r>
              <w:rPr>
                <w:rFonts w:ascii="宋体" w:hAnsi="宋体" w:hint="eastAsia"/>
                <w:kern w:val="0"/>
              </w:rPr>
              <w:tab/>
              <w:t xml:space="preserve">     联系电话：0375-4976731</w:t>
            </w:r>
          </w:p>
        </w:tc>
      </w:tr>
      <w:tr w:rsidR="00760CD6" w14:paraId="738AE0BF" w14:textId="77777777" w:rsidTr="005E2B60">
        <w:trPr>
          <w:trHeight w:val="595"/>
          <w:jc w:val="center"/>
        </w:trPr>
        <w:tc>
          <w:tcPr>
            <w:tcW w:w="962" w:type="dxa"/>
            <w:vAlign w:val="center"/>
          </w:tcPr>
          <w:p w14:paraId="011A4028"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2</w:t>
            </w:r>
          </w:p>
        </w:tc>
        <w:tc>
          <w:tcPr>
            <w:tcW w:w="2155" w:type="dxa"/>
            <w:vAlign w:val="center"/>
          </w:tcPr>
          <w:p w14:paraId="671BE33F" w14:textId="77777777" w:rsidR="00760CD6" w:rsidRDefault="00760CD6" w:rsidP="005E2B60">
            <w:pPr>
              <w:widowControl w:val="0"/>
              <w:autoSpaceDE w:val="0"/>
              <w:autoSpaceDN w:val="0"/>
              <w:snapToGrid w:val="0"/>
              <w:spacing w:before="50" w:line="400" w:lineRule="exact"/>
              <w:ind w:right="35"/>
              <w:jc w:val="center"/>
              <w:rPr>
                <w:rFonts w:ascii="宋体" w:hAnsi="宋体"/>
                <w:color w:val="000000"/>
              </w:rPr>
            </w:pPr>
            <w:r>
              <w:rPr>
                <w:rFonts w:ascii="宋体" w:hAnsi="宋体" w:hint="eastAsia"/>
                <w:color w:val="000000"/>
              </w:rPr>
              <w:t>采购代理机构</w:t>
            </w:r>
          </w:p>
        </w:tc>
        <w:tc>
          <w:tcPr>
            <w:tcW w:w="6131" w:type="dxa"/>
            <w:vAlign w:val="center"/>
          </w:tcPr>
          <w:p w14:paraId="33E9D8E0" w14:textId="77777777" w:rsidR="00760CD6" w:rsidRDefault="00760CD6" w:rsidP="005E2B60">
            <w:pPr>
              <w:snapToGrid w:val="0"/>
              <w:spacing w:line="360" w:lineRule="auto"/>
              <w:jc w:val="left"/>
              <w:rPr>
                <w:rFonts w:ascii="宋体" w:hAnsi="宋体" w:hint="eastAsia"/>
                <w:kern w:val="0"/>
              </w:rPr>
            </w:pPr>
            <w:r>
              <w:rPr>
                <w:rFonts w:ascii="宋体" w:hAnsi="宋体" w:hint="eastAsia"/>
                <w:kern w:val="0"/>
              </w:rPr>
              <w:t>名 称：河南中科经纬工程管理有限公司</w:t>
            </w:r>
          </w:p>
          <w:p w14:paraId="2D31CCD0" w14:textId="77777777" w:rsidR="00760CD6" w:rsidRDefault="00760CD6" w:rsidP="005E2B60">
            <w:pPr>
              <w:snapToGrid w:val="0"/>
              <w:spacing w:line="360" w:lineRule="auto"/>
              <w:jc w:val="left"/>
              <w:rPr>
                <w:rFonts w:ascii="宋体" w:hAnsi="宋体" w:hint="eastAsia"/>
                <w:kern w:val="0"/>
              </w:rPr>
            </w:pPr>
            <w:r>
              <w:rPr>
                <w:rFonts w:ascii="宋体" w:hAnsi="宋体" w:hint="eastAsia"/>
                <w:kern w:val="0"/>
              </w:rPr>
              <w:t>联 系 人：袁子惠           联系电话：15537570505</w:t>
            </w:r>
          </w:p>
          <w:p w14:paraId="6A8B0D52" w14:textId="77777777" w:rsidR="00760CD6" w:rsidRDefault="00760CD6" w:rsidP="005E2B60">
            <w:pPr>
              <w:widowControl w:val="0"/>
              <w:autoSpaceDE w:val="0"/>
              <w:autoSpaceDN w:val="0"/>
              <w:snapToGrid w:val="0"/>
              <w:spacing w:before="50" w:line="400" w:lineRule="exact"/>
              <w:ind w:right="34"/>
              <w:rPr>
                <w:rFonts w:ascii="宋体" w:hAnsi="宋体"/>
                <w:color w:val="000000"/>
              </w:rPr>
            </w:pPr>
            <w:r>
              <w:rPr>
                <w:rFonts w:ascii="宋体" w:hAnsi="宋体" w:hint="eastAsia"/>
                <w:kern w:val="0"/>
              </w:rPr>
              <w:t>地    址：平顶山市湛河区和顺路康达彩虹小区1号楼922</w:t>
            </w:r>
          </w:p>
        </w:tc>
      </w:tr>
      <w:tr w:rsidR="00760CD6" w14:paraId="2AEBE454" w14:textId="77777777" w:rsidTr="005E2B60">
        <w:trPr>
          <w:trHeight w:hRule="exact" w:val="911"/>
          <w:jc w:val="center"/>
        </w:trPr>
        <w:tc>
          <w:tcPr>
            <w:tcW w:w="962" w:type="dxa"/>
            <w:vAlign w:val="center"/>
          </w:tcPr>
          <w:p w14:paraId="31DCF70C"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3</w:t>
            </w:r>
          </w:p>
        </w:tc>
        <w:tc>
          <w:tcPr>
            <w:tcW w:w="2155" w:type="dxa"/>
            <w:vAlign w:val="center"/>
          </w:tcPr>
          <w:p w14:paraId="04FE6459" w14:textId="77777777" w:rsidR="00760CD6" w:rsidRDefault="00760CD6" w:rsidP="005E2B60">
            <w:pPr>
              <w:widowControl w:val="0"/>
              <w:autoSpaceDE w:val="0"/>
              <w:autoSpaceDN w:val="0"/>
              <w:snapToGrid w:val="0"/>
              <w:spacing w:before="50" w:line="400" w:lineRule="exact"/>
              <w:jc w:val="center"/>
              <w:rPr>
                <w:rFonts w:ascii="宋体" w:hAnsi="宋体"/>
                <w:color w:val="000000"/>
                <w:lang w:val="zh-CN"/>
              </w:rPr>
            </w:pPr>
            <w:r>
              <w:rPr>
                <w:rFonts w:ascii="宋体" w:hAnsi="宋体" w:hint="eastAsia"/>
                <w:color w:val="000000"/>
                <w:lang w:val="zh-CN"/>
              </w:rPr>
              <w:t>项目名称</w:t>
            </w:r>
          </w:p>
        </w:tc>
        <w:tc>
          <w:tcPr>
            <w:tcW w:w="6131" w:type="dxa"/>
            <w:vAlign w:val="center"/>
          </w:tcPr>
          <w:p w14:paraId="2E5C6DC5" w14:textId="77777777" w:rsidR="00760CD6" w:rsidRDefault="00760CD6" w:rsidP="005E2B60">
            <w:pPr>
              <w:widowControl w:val="0"/>
              <w:autoSpaceDE w:val="0"/>
              <w:autoSpaceDN w:val="0"/>
              <w:snapToGrid w:val="0"/>
              <w:spacing w:before="50" w:line="400" w:lineRule="exact"/>
              <w:ind w:right="34"/>
              <w:rPr>
                <w:rFonts w:ascii="宋体" w:hAnsi="宋体"/>
                <w:color w:val="000000"/>
              </w:rPr>
            </w:pPr>
            <w:r>
              <w:rPr>
                <w:rFonts w:ascii="宋体" w:hAnsi="宋体" w:hint="eastAsia"/>
              </w:rPr>
              <w:t>平顶山市民政局平顶山市街道和社区养老服务设施运营能力提升项目</w:t>
            </w:r>
          </w:p>
        </w:tc>
      </w:tr>
      <w:tr w:rsidR="00760CD6" w14:paraId="2C8A7CB7" w14:textId="77777777" w:rsidTr="005E2B60">
        <w:trPr>
          <w:trHeight w:hRule="exact" w:val="517"/>
          <w:jc w:val="center"/>
        </w:trPr>
        <w:tc>
          <w:tcPr>
            <w:tcW w:w="962" w:type="dxa"/>
            <w:vAlign w:val="center"/>
          </w:tcPr>
          <w:p w14:paraId="36A3221D"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4</w:t>
            </w:r>
          </w:p>
        </w:tc>
        <w:tc>
          <w:tcPr>
            <w:tcW w:w="2155" w:type="dxa"/>
            <w:vAlign w:val="center"/>
          </w:tcPr>
          <w:p w14:paraId="2B6083D5"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资金来源及落实情况</w:t>
            </w:r>
          </w:p>
        </w:tc>
        <w:tc>
          <w:tcPr>
            <w:tcW w:w="6131" w:type="dxa"/>
            <w:vAlign w:val="center"/>
          </w:tcPr>
          <w:p w14:paraId="30AE5F4B" w14:textId="77777777" w:rsidR="00760CD6" w:rsidRDefault="00760CD6" w:rsidP="005E2B60">
            <w:pPr>
              <w:widowControl w:val="0"/>
              <w:spacing w:line="400" w:lineRule="exact"/>
              <w:rPr>
                <w:rFonts w:ascii="宋体" w:hAnsi="宋体"/>
                <w:color w:val="000000"/>
              </w:rPr>
            </w:pPr>
            <w:r>
              <w:rPr>
                <w:rFonts w:ascii="宋体" w:hAnsi="宋体" w:hint="eastAsia"/>
                <w:color w:val="000000"/>
              </w:rPr>
              <w:t>财政资金，已落实。</w:t>
            </w:r>
          </w:p>
        </w:tc>
      </w:tr>
      <w:tr w:rsidR="00760CD6" w14:paraId="78F12C02" w14:textId="77777777" w:rsidTr="005E2B60">
        <w:trPr>
          <w:trHeight w:hRule="exact" w:val="981"/>
          <w:jc w:val="center"/>
        </w:trPr>
        <w:tc>
          <w:tcPr>
            <w:tcW w:w="962" w:type="dxa"/>
            <w:vAlign w:val="center"/>
          </w:tcPr>
          <w:p w14:paraId="57DF425C"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5</w:t>
            </w:r>
          </w:p>
        </w:tc>
        <w:tc>
          <w:tcPr>
            <w:tcW w:w="2155" w:type="dxa"/>
            <w:vAlign w:val="center"/>
          </w:tcPr>
          <w:p w14:paraId="2B01A102" w14:textId="77777777" w:rsidR="00760CD6" w:rsidRDefault="00760CD6" w:rsidP="005E2B60">
            <w:pPr>
              <w:widowControl w:val="0"/>
              <w:autoSpaceDE w:val="0"/>
              <w:autoSpaceDN w:val="0"/>
              <w:snapToGrid w:val="0"/>
              <w:spacing w:before="50" w:line="400" w:lineRule="exact"/>
              <w:jc w:val="center"/>
              <w:rPr>
                <w:rFonts w:ascii="宋体" w:hAnsi="宋体"/>
                <w:bCs/>
                <w:color w:val="000000"/>
              </w:rPr>
            </w:pPr>
            <w:r>
              <w:rPr>
                <w:rFonts w:ascii="宋体" w:hAnsi="宋体" w:hint="eastAsia"/>
                <w:bCs/>
                <w:color w:val="000000"/>
              </w:rPr>
              <w:t>采购内容</w:t>
            </w:r>
          </w:p>
        </w:tc>
        <w:tc>
          <w:tcPr>
            <w:tcW w:w="6131" w:type="dxa"/>
            <w:vAlign w:val="center"/>
          </w:tcPr>
          <w:p w14:paraId="788A9E8B" w14:textId="77777777" w:rsidR="00760CD6" w:rsidRDefault="00760CD6" w:rsidP="005E2B60">
            <w:pPr>
              <w:widowControl w:val="0"/>
              <w:spacing w:line="400" w:lineRule="exact"/>
              <w:rPr>
                <w:rFonts w:ascii="宋体" w:hAnsi="宋体"/>
                <w:color w:val="000000"/>
              </w:rPr>
            </w:pPr>
            <w:r>
              <w:rPr>
                <w:rFonts w:ascii="宋体" w:hAnsi="宋体" w:hint="eastAsia"/>
                <w:kern w:val="0"/>
              </w:rPr>
              <w:t>养老服务技能培训、帮学助学、文化娱乐、探访关爱等服务</w:t>
            </w:r>
          </w:p>
        </w:tc>
      </w:tr>
      <w:tr w:rsidR="00760CD6" w14:paraId="4231159B" w14:textId="77777777" w:rsidTr="005E2B60">
        <w:trPr>
          <w:trHeight w:hRule="exact" w:val="530"/>
          <w:jc w:val="center"/>
        </w:trPr>
        <w:tc>
          <w:tcPr>
            <w:tcW w:w="962" w:type="dxa"/>
            <w:vAlign w:val="center"/>
          </w:tcPr>
          <w:p w14:paraId="5732501F"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6</w:t>
            </w:r>
          </w:p>
        </w:tc>
        <w:tc>
          <w:tcPr>
            <w:tcW w:w="2155" w:type="dxa"/>
            <w:vAlign w:val="center"/>
          </w:tcPr>
          <w:p w14:paraId="403897CB"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采购方式</w:t>
            </w:r>
          </w:p>
        </w:tc>
        <w:tc>
          <w:tcPr>
            <w:tcW w:w="6131" w:type="dxa"/>
            <w:vAlign w:val="center"/>
          </w:tcPr>
          <w:p w14:paraId="56241B1D"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公开招标</w:t>
            </w:r>
          </w:p>
        </w:tc>
      </w:tr>
      <w:tr w:rsidR="00760CD6" w14:paraId="3B8A1393" w14:textId="77777777" w:rsidTr="005E2B60">
        <w:trPr>
          <w:trHeight w:hRule="exact" w:val="530"/>
          <w:jc w:val="center"/>
        </w:trPr>
        <w:tc>
          <w:tcPr>
            <w:tcW w:w="962" w:type="dxa"/>
            <w:vAlign w:val="center"/>
          </w:tcPr>
          <w:p w14:paraId="7016AEA0"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7</w:t>
            </w:r>
          </w:p>
        </w:tc>
        <w:tc>
          <w:tcPr>
            <w:tcW w:w="2155" w:type="dxa"/>
            <w:vAlign w:val="center"/>
          </w:tcPr>
          <w:p w14:paraId="31362FBB"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采购项目属性</w:t>
            </w:r>
          </w:p>
        </w:tc>
        <w:tc>
          <w:tcPr>
            <w:tcW w:w="6131" w:type="dxa"/>
            <w:vAlign w:val="center"/>
          </w:tcPr>
          <w:p w14:paraId="06D1D94D" w14:textId="77777777" w:rsidR="00760CD6" w:rsidRDefault="00760CD6" w:rsidP="005E2B60">
            <w:pPr>
              <w:widowControl w:val="0"/>
              <w:spacing w:line="400" w:lineRule="exact"/>
              <w:rPr>
                <w:rFonts w:ascii="宋体" w:hAnsi="宋体"/>
                <w:color w:val="000000"/>
              </w:rPr>
            </w:pPr>
            <w:r>
              <w:rPr>
                <w:rFonts w:ascii="宋体" w:hAnsi="宋体" w:hint="eastAsia"/>
                <w:color w:val="000000"/>
              </w:rPr>
              <w:t>□货物      ☑服务       □工程</w:t>
            </w:r>
          </w:p>
        </w:tc>
      </w:tr>
      <w:tr w:rsidR="00760CD6" w14:paraId="7CC64231" w14:textId="77777777" w:rsidTr="005E2B60">
        <w:trPr>
          <w:trHeight w:hRule="exact" w:val="530"/>
          <w:jc w:val="center"/>
        </w:trPr>
        <w:tc>
          <w:tcPr>
            <w:tcW w:w="962" w:type="dxa"/>
            <w:vAlign w:val="center"/>
          </w:tcPr>
          <w:p w14:paraId="3B1DB583" w14:textId="77777777" w:rsidR="00760CD6" w:rsidRDefault="00760CD6" w:rsidP="005E2B60">
            <w:pPr>
              <w:widowControl w:val="0"/>
              <w:autoSpaceDE w:val="0"/>
              <w:autoSpaceDN w:val="0"/>
              <w:spacing w:before="50" w:line="400" w:lineRule="exact"/>
              <w:ind w:right="-20"/>
              <w:jc w:val="center"/>
              <w:rPr>
                <w:rFonts w:ascii="宋体" w:hAnsi="宋体"/>
                <w:color w:val="000000"/>
              </w:rPr>
            </w:pPr>
            <w:r>
              <w:rPr>
                <w:rFonts w:ascii="宋体" w:hAnsi="宋体" w:hint="eastAsia"/>
                <w:color w:val="000000"/>
              </w:rPr>
              <w:t>8</w:t>
            </w:r>
          </w:p>
        </w:tc>
        <w:tc>
          <w:tcPr>
            <w:tcW w:w="2155" w:type="dxa"/>
            <w:vAlign w:val="center"/>
          </w:tcPr>
          <w:p w14:paraId="7DC92486"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合同履行期限</w:t>
            </w:r>
          </w:p>
        </w:tc>
        <w:tc>
          <w:tcPr>
            <w:tcW w:w="6131" w:type="dxa"/>
            <w:vAlign w:val="center"/>
          </w:tcPr>
          <w:p w14:paraId="288B22E4"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自合同签订之日起1年</w:t>
            </w:r>
          </w:p>
        </w:tc>
      </w:tr>
      <w:tr w:rsidR="00760CD6" w14:paraId="070B88DF" w14:textId="77777777" w:rsidTr="005E2B60">
        <w:trPr>
          <w:trHeight w:hRule="exact" w:val="693"/>
          <w:jc w:val="center"/>
        </w:trPr>
        <w:tc>
          <w:tcPr>
            <w:tcW w:w="962" w:type="dxa"/>
            <w:vAlign w:val="center"/>
          </w:tcPr>
          <w:p w14:paraId="5CE648EF"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9</w:t>
            </w:r>
          </w:p>
        </w:tc>
        <w:tc>
          <w:tcPr>
            <w:tcW w:w="2155" w:type="dxa"/>
            <w:vAlign w:val="center"/>
          </w:tcPr>
          <w:p w14:paraId="0988F1D6" w14:textId="77777777" w:rsidR="00760CD6" w:rsidRDefault="00760CD6" w:rsidP="005E2B60">
            <w:pPr>
              <w:widowControl w:val="0"/>
              <w:autoSpaceDE w:val="0"/>
              <w:autoSpaceDN w:val="0"/>
              <w:snapToGrid w:val="0"/>
              <w:spacing w:before="50" w:line="400" w:lineRule="exact"/>
              <w:jc w:val="center"/>
              <w:rPr>
                <w:rFonts w:ascii="宋体" w:hAnsi="宋体"/>
                <w:color w:val="000000"/>
              </w:rPr>
            </w:pPr>
            <w:r>
              <w:rPr>
                <w:rFonts w:ascii="宋体" w:hAnsi="宋体" w:hint="eastAsia"/>
                <w:color w:val="000000"/>
              </w:rPr>
              <w:t>服务期</w:t>
            </w:r>
          </w:p>
        </w:tc>
        <w:tc>
          <w:tcPr>
            <w:tcW w:w="6131" w:type="dxa"/>
            <w:vAlign w:val="center"/>
          </w:tcPr>
          <w:p w14:paraId="65B25FA1" w14:textId="77777777" w:rsidR="00760CD6" w:rsidRDefault="00760CD6" w:rsidP="005E2B60">
            <w:pPr>
              <w:widowControl w:val="0"/>
              <w:spacing w:line="400" w:lineRule="exact"/>
              <w:rPr>
                <w:rFonts w:ascii="宋体" w:hAnsi="宋体"/>
                <w:color w:val="000000"/>
              </w:rPr>
            </w:pPr>
            <w:r>
              <w:rPr>
                <w:rFonts w:ascii="宋体" w:hAnsi="宋体" w:hint="eastAsia"/>
                <w:color w:val="000000"/>
              </w:rPr>
              <w:t>1年</w:t>
            </w:r>
          </w:p>
        </w:tc>
      </w:tr>
      <w:tr w:rsidR="00760CD6" w14:paraId="3163FB1A" w14:textId="77777777" w:rsidTr="005E2B60">
        <w:trPr>
          <w:trHeight w:val="540"/>
          <w:jc w:val="center"/>
        </w:trPr>
        <w:tc>
          <w:tcPr>
            <w:tcW w:w="962" w:type="dxa"/>
            <w:vAlign w:val="center"/>
          </w:tcPr>
          <w:p w14:paraId="608E7D45"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10</w:t>
            </w:r>
          </w:p>
        </w:tc>
        <w:tc>
          <w:tcPr>
            <w:tcW w:w="2155" w:type="dxa"/>
            <w:vAlign w:val="center"/>
          </w:tcPr>
          <w:p w14:paraId="5568AAFD" w14:textId="77777777" w:rsidR="00760CD6" w:rsidRDefault="00760CD6" w:rsidP="005E2B60">
            <w:pPr>
              <w:widowControl w:val="0"/>
              <w:autoSpaceDE w:val="0"/>
              <w:autoSpaceDN w:val="0"/>
              <w:snapToGrid w:val="0"/>
              <w:spacing w:before="50" w:line="400" w:lineRule="exact"/>
              <w:jc w:val="center"/>
              <w:rPr>
                <w:rFonts w:ascii="宋体" w:hAnsi="宋体"/>
                <w:color w:val="000000"/>
                <w:spacing w:val="1"/>
                <w:kern w:val="0"/>
              </w:rPr>
            </w:pPr>
            <w:r>
              <w:rPr>
                <w:rFonts w:ascii="宋体" w:hAnsi="宋体" w:hint="eastAsia"/>
                <w:color w:val="000000"/>
                <w:spacing w:val="1"/>
                <w:kern w:val="0"/>
              </w:rPr>
              <w:t>服务地点</w:t>
            </w:r>
          </w:p>
        </w:tc>
        <w:tc>
          <w:tcPr>
            <w:tcW w:w="6131" w:type="dxa"/>
            <w:vAlign w:val="center"/>
          </w:tcPr>
          <w:p w14:paraId="2B748D78" w14:textId="77777777" w:rsidR="00760CD6" w:rsidRDefault="00760CD6" w:rsidP="005E2B60">
            <w:pPr>
              <w:pStyle w:val="111"/>
              <w:widowControl w:val="0"/>
              <w:spacing w:line="400" w:lineRule="exact"/>
              <w:rPr>
                <w:rFonts w:hAnsi="宋体"/>
                <w:color w:val="000000"/>
                <w:spacing w:val="1"/>
                <w:sz w:val="21"/>
              </w:rPr>
            </w:pPr>
            <w:r>
              <w:rPr>
                <w:rFonts w:hAnsi="宋体" w:hint="eastAsia"/>
                <w:color w:val="000000"/>
                <w:spacing w:val="1"/>
                <w:sz w:val="21"/>
              </w:rPr>
              <w:t>汝州市、舞钢市、宝丰县、郏县、鲁山县、叶县、新华区、卫东区、湛河区、高新区、新城区、石龙区，以59个街道综合养老服务中心为主，辐射周边面积大，服务设施齐全的养老服务站。</w:t>
            </w:r>
          </w:p>
        </w:tc>
      </w:tr>
      <w:tr w:rsidR="00760CD6" w14:paraId="7419B31D" w14:textId="77777777" w:rsidTr="005E2B60">
        <w:trPr>
          <w:trHeight w:val="461"/>
          <w:jc w:val="center"/>
        </w:trPr>
        <w:tc>
          <w:tcPr>
            <w:tcW w:w="962" w:type="dxa"/>
            <w:vAlign w:val="center"/>
          </w:tcPr>
          <w:p w14:paraId="63A4EB5C"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11</w:t>
            </w:r>
          </w:p>
        </w:tc>
        <w:tc>
          <w:tcPr>
            <w:tcW w:w="2155" w:type="dxa"/>
            <w:vAlign w:val="center"/>
          </w:tcPr>
          <w:p w14:paraId="48E61D3C" w14:textId="77777777" w:rsidR="00760CD6" w:rsidRDefault="00760CD6" w:rsidP="005E2B60">
            <w:pPr>
              <w:widowControl w:val="0"/>
              <w:autoSpaceDE w:val="0"/>
              <w:autoSpaceDN w:val="0"/>
              <w:snapToGrid w:val="0"/>
              <w:spacing w:before="50" w:line="400" w:lineRule="exact"/>
              <w:jc w:val="center"/>
              <w:rPr>
                <w:rFonts w:ascii="宋体" w:hAnsi="宋体"/>
                <w:bCs/>
                <w:color w:val="000000"/>
              </w:rPr>
            </w:pPr>
            <w:r>
              <w:rPr>
                <w:rFonts w:ascii="宋体" w:hAnsi="宋体" w:hint="eastAsia"/>
                <w:bCs/>
                <w:color w:val="000000"/>
              </w:rPr>
              <w:t>质量要求</w:t>
            </w:r>
          </w:p>
        </w:tc>
        <w:tc>
          <w:tcPr>
            <w:tcW w:w="6131" w:type="dxa"/>
            <w:vAlign w:val="center"/>
          </w:tcPr>
          <w:p w14:paraId="3EFC6774" w14:textId="77777777" w:rsidR="00760CD6" w:rsidRDefault="00760CD6" w:rsidP="005E2B60">
            <w:pPr>
              <w:pStyle w:val="111"/>
              <w:widowControl w:val="0"/>
              <w:spacing w:line="400" w:lineRule="exact"/>
              <w:rPr>
                <w:rFonts w:hAnsi="宋体"/>
                <w:color w:val="000000"/>
                <w:spacing w:val="1"/>
                <w:sz w:val="21"/>
              </w:rPr>
            </w:pPr>
            <w:r>
              <w:rPr>
                <w:rFonts w:hAnsi="宋体" w:hint="eastAsia"/>
                <w:color w:val="000000"/>
                <w:spacing w:val="1"/>
                <w:sz w:val="21"/>
              </w:rPr>
              <w:t>符合本项目服务要求和国家现行的相关要求，达到合格标准。</w:t>
            </w:r>
          </w:p>
        </w:tc>
      </w:tr>
      <w:tr w:rsidR="00760CD6" w14:paraId="521CE864" w14:textId="77777777" w:rsidTr="005E2B60">
        <w:trPr>
          <w:trHeight w:val="90"/>
          <w:jc w:val="center"/>
        </w:trPr>
        <w:tc>
          <w:tcPr>
            <w:tcW w:w="962" w:type="dxa"/>
            <w:vAlign w:val="center"/>
          </w:tcPr>
          <w:p w14:paraId="18F967E8"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12</w:t>
            </w:r>
          </w:p>
        </w:tc>
        <w:tc>
          <w:tcPr>
            <w:tcW w:w="2155" w:type="dxa"/>
            <w:vAlign w:val="center"/>
          </w:tcPr>
          <w:p w14:paraId="3313F93D" w14:textId="77777777" w:rsidR="00760CD6" w:rsidRDefault="00760CD6" w:rsidP="005E2B60">
            <w:pPr>
              <w:widowControl w:val="0"/>
              <w:autoSpaceDE w:val="0"/>
              <w:autoSpaceDN w:val="0"/>
              <w:snapToGrid w:val="0"/>
              <w:spacing w:before="50" w:line="400" w:lineRule="exact"/>
              <w:jc w:val="center"/>
              <w:rPr>
                <w:rFonts w:ascii="宋体" w:hAnsi="宋体"/>
                <w:color w:val="000000"/>
                <w:spacing w:val="1"/>
                <w:kern w:val="0"/>
              </w:rPr>
            </w:pPr>
            <w:r>
              <w:rPr>
                <w:rFonts w:ascii="宋体" w:hAnsi="宋体" w:hint="eastAsia"/>
                <w:color w:val="000000"/>
                <w:spacing w:val="1"/>
                <w:kern w:val="0"/>
              </w:rPr>
              <w:t>投标人资格要求</w:t>
            </w:r>
          </w:p>
        </w:tc>
        <w:tc>
          <w:tcPr>
            <w:tcW w:w="6131" w:type="dxa"/>
            <w:vAlign w:val="center"/>
          </w:tcPr>
          <w:p w14:paraId="204D575A" w14:textId="77777777" w:rsidR="00760CD6" w:rsidRDefault="00760CD6" w:rsidP="005E2B60">
            <w:pPr>
              <w:widowControl w:val="0"/>
              <w:snapToGrid w:val="0"/>
              <w:spacing w:line="400" w:lineRule="exact"/>
              <w:rPr>
                <w:rFonts w:ascii="宋体" w:hAnsi="宋体"/>
                <w:color w:val="000000"/>
              </w:rPr>
            </w:pPr>
            <w:r>
              <w:rPr>
                <w:rFonts w:ascii="宋体" w:hAnsi="宋体" w:hint="eastAsia"/>
                <w:color w:val="000000"/>
              </w:rPr>
              <w:t>合格供应商：具备招标公告“二、申请人的资格要求”规定的条件。</w:t>
            </w:r>
          </w:p>
        </w:tc>
      </w:tr>
      <w:tr w:rsidR="00760CD6" w14:paraId="36ECE7D0" w14:textId="77777777" w:rsidTr="005E2B60">
        <w:trPr>
          <w:trHeight w:val="90"/>
          <w:jc w:val="center"/>
        </w:trPr>
        <w:tc>
          <w:tcPr>
            <w:tcW w:w="962" w:type="dxa"/>
            <w:vAlign w:val="center"/>
          </w:tcPr>
          <w:p w14:paraId="3A0C3638"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13</w:t>
            </w:r>
          </w:p>
        </w:tc>
        <w:tc>
          <w:tcPr>
            <w:tcW w:w="2155" w:type="dxa"/>
            <w:vAlign w:val="center"/>
          </w:tcPr>
          <w:p w14:paraId="0188DFC9"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是否接受联合体</w:t>
            </w:r>
          </w:p>
          <w:p w14:paraId="7AFDC289"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投标</w:t>
            </w:r>
          </w:p>
        </w:tc>
        <w:tc>
          <w:tcPr>
            <w:tcW w:w="6131" w:type="dxa"/>
            <w:vAlign w:val="center"/>
          </w:tcPr>
          <w:p w14:paraId="741CFB87"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sym w:font="Wingdings 2" w:char="0052"/>
            </w:r>
            <w:r>
              <w:rPr>
                <w:rFonts w:ascii="宋体" w:hAnsi="宋体" w:hint="eastAsia"/>
                <w:color w:val="000000"/>
              </w:rPr>
              <w:t>不接受</w:t>
            </w:r>
          </w:p>
          <w:p w14:paraId="16EA55DE"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□接受</w:t>
            </w:r>
          </w:p>
        </w:tc>
      </w:tr>
      <w:tr w:rsidR="00760CD6" w14:paraId="481FB15E" w14:textId="77777777" w:rsidTr="005E2B60">
        <w:trPr>
          <w:trHeight w:val="90"/>
          <w:jc w:val="center"/>
        </w:trPr>
        <w:tc>
          <w:tcPr>
            <w:tcW w:w="962" w:type="dxa"/>
            <w:vAlign w:val="center"/>
          </w:tcPr>
          <w:p w14:paraId="3985D8F3"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14</w:t>
            </w:r>
          </w:p>
        </w:tc>
        <w:tc>
          <w:tcPr>
            <w:tcW w:w="2155" w:type="dxa"/>
            <w:vAlign w:val="center"/>
          </w:tcPr>
          <w:p w14:paraId="5EE0B991"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踏勘现场及答疑</w:t>
            </w:r>
          </w:p>
        </w:tc>
        <w:tc>
          <w:tcPr>
            <w:tcW w:w="6131" w:type="dxa"/>
            <w:vAlign w:val="center"/>
          </w:tcPr>
          <w:p w14:paraId="6E3BE0F7"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sym w:font="Wingdings 2" w:char="0052"/>
            </w:r>
            <w:r>
              <w:rPr>
                <w:rFonts w:ascii="宋体" w:hAnsi="宋体" w:hint="eastAsia"/>
                <w:color w:val="000000"/>
              </w:rPr>
              <w:t>不组织</w:t>
            </w:r>
          </w:p>
          <w:p w14:paraId="0A325626"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□组织</w:t>
            </w:r>
          </w:p>
        </w:tc>
      </w:tr>
      <w:tr w:rsidR="00760CD6" w14:paraId="500A3D5B" w14:textId="77777777" w:rsidTr="005E2B60">
        <w:trPr>
          <w:trHeight w:val="90"/>
          <w:jc w:val="center"/>
        </w:trPr>
        <w:tc>
          <w:tcPr>
            <w:tcW w:w="962" w:type="dxa"/>
            <w:vAlign w:val="center"/>
          </w:tcPr>
          <w:p w14:paraId="02E43A85"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15</w:t>
            </w:r>
          </w:p>
        </w:tc>
        <w:tc>
          <w:tcPr>
            <w:tcW w:w="2155" w:type="dxa"/>
            <w:vAlign w:val="center"/>
          </w:tcPr>
          <w:p w14:paraId="08A5ABDA"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投标预备会</w:t>
            </w:r>
          </w:p>
        </w:tc>
        <w:tc>
          <w:tcPr>
            <w:tcW w:w="6131" w:type="dxa"/>
            <w:vAlign w:val="center"/>
          </w:tcPr>
          <w:p w14:paraId="56BE9221"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sym w:font="Wingdings 2" w:char="0052"/>
            </w:r>
            <w:r>
              <w:rPr>
                <w:rFonts w:ascii="宋体" w:hAnsi="宋体" w:hint="eastAsia"/>
                <w:color w:val="000000"/>
              </w:rPr>
              <w:t>不召开</w:t>
            </w:r>
          </w:p>
          <w:p w14:paraId="67F8D4D7"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□召开</w:t>
            </w:r>
          </w:p>
        </w:tc>
      </w:tr>
      <w:tr w:rsidR="00760CD6" w14:paraId="7D6976E7" w14:textId="77777777" w:rsidTr="005E2B60">
        <w:trPr>
          <w:trHeight w:val="90"/>
          <w:jc w:val="center"/>
        </w:trPr>
        <w:tc>
          <w:tcPr>
            <w:tcW w:w="962" w:type="dxa"/>
            <w:vAlign w:val="center"/>
          </w:tcPr>
          <w:p w14:paraId="33E0B290"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lastRenderedPageBreak/>
              <w:t>16</w:t>
            </w:r>
          </w:p>
        </w:tc>
        <w:tc>
          <w:tcPr>
            <w:tcW w:w="2155" w:type="dxa"/>
            <w:vAlign w:val="center"/>
          </w:tcPr>
          <w:p w14:paraId="4E2F045F"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技术偏离</w:t>
            </w:r>
          </w:p>
        </w:tc>
        <w:tc>
          <w:tcPr>
            <w:tcW w:w="6131" w:type="dxa"/>
            <w:vAlign w:val="center"/>
          </w:tcPr>
          <w:p w14:paraId="7CC783FA" w14:textId="77777777" w:rsidR="00760CD6" w:rsidRDefault="00760CD6" w:rsidP="005E2B60">
            <w:pPr>
              <w:widowControl w:val="0"/>
              <w:spacing w:line="400" w:lineRule="exact"/>
              <w:jc w:val="left"/>
              <w:rPr>
                <w:rFonts w:ascii="宋体" w:hAnsi="宋体" w:hint="eastAsia"/>
                <w:color w:val="000000"/>
              </w:rPr>
            </w:pPr>
            <w:r>
              <w:rPr>
                <w:rFonts w:ascii="宋体" w:hAnsi="宋体" w:hint="eastAsia"/>
                <w:color w:val="000000"/>
              </w:rPr>
              <w:sym w:font="Wingdings 2" w:char="00A3"/>
            </w:r>
            <w:r>
              <w:rPr>
                <w:rFonts w:ascii="宋体" w:hAnsi="宋体" w:hint="eastAsia"/>
                <w:color w:val="000000"/>
              </w:rPr>
              <w:t>不允许负偏差采购文件</w:t>
            </w:r>
          </w:p>
          <w:p w14:paraId="0D1F1B5D"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☑允许</w:t>
            </w:r>
          </w:p>
        </w:tc>
      </w:tr>
      <w:tr w:rsidR="00760CD6" w14:paraId="1D37E4FA" w14:textId="77777777" w:rsidTr="005E2B60">
        <w:trPr>
          <w:trHeight w:val="90"/>
          <w:jc w:val="center"/>
        </w:trPr>
        <w:tc>
          <w:tcPr>
            <w:tcW w:w="962" w:type="dxa"/>
            <w:vAlign w:val="center"/>
          </w:tcPr>
          <w:p w14:paraId="52037DFE"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17</w:t>
            </w:r>
          </w:p>
        </w:tc>
        <w:tc>
          <w:tcPr>
            <w:tcW w:w="2155" w:type="dxa"/>
            <w:vAlign w:val="center"/>
          </w:tcPr>
          <w:p w14:paraId="6B055FB3"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构成采购文件的</w:t>
            </w:r>
          </w:p>
          <w:p w14:paraId="48353B7B"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其他材料</w:t>
            </w:r>
          </w:p>
        </w:tc>
        <w:tc>
          <w:tcPr>
            <w:tcW w:w="6131" w:type="dxa"/>
            <w:vAlign w:val="center"/>
          </w:tcPr>
          <w:p w14:paraId="3D37B56D"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与本项目有关的解答、澄清、修改与补充等。当的答疑、澄清、补充或解释等文件的内容在同一内容的表述上不一致时，以最后发出的文件为准。</w:t>
            </w:r>
          </w:p>
        </w:tc>
      </w:tr>
      <w:tr w:rsidR="00760CD6" w14:paraId="4C9BF2AE" w14:textId="77777777" w:rsidTr="005E2B60">
        <w:trPr>
          <w:trHeight w:val="90"/>
          <w:jc w:val="center"/>
        </w:trPr>
        <w:tc>
          <w:tcPr>
            <w:tcW w:w="962" w:type="dxa"/>
            <w:vAlign w:val="center"/>
          </w:tcPr>
          <w:p w14:paraId="0457FE26"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18</w:t>
            </w:r>
          </w:p>
        </w:tc>
        <w:tc>
          <w:tcPr>
            <w:tcW w:w="2155" w:type="dxa"/>
            <w:vAlign w:val="center"/>
          </w:tcPr>
          <w:p w14:paraId="3EBDBB8A"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投标人要求澄清采购文件的截止时间</w:t>
            </w:r>
          </w:p>
        </w:tc>
        <w:tc>
          <w:tcPr>
            <w:tcW w:w="6131" w:type="dxa"/>
            <w:vAlign w:val="center"/>
          </w:tcPr>
          <w:p w14:paraId="0FD07EC5"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按采购文件规定的投标文件截止前 15 日前</w:t>
            </w:r>
          </w:p>
        </w:tc>
      </w:tr>
      <w:tr w:rsidR="00760CD6" w14:paraId="53A406A0" w14:textId="77777777" w:rsidTr="005E2B60">
        <w:trPr>
          <w:trHeight w:val="404"/>
          <w:jc w:val="center"/>
        </w:trPr>
        <w:tc>
          <w:tcPr>
            <w:tcW w:w="962" w:type="dxa"/>
            <w:vAlign w:val="center"/>
          </w:tcPr>
          <w:p w14:paraId="15B9D002" w14:textId="77777777" w:rsidR="00760CD6" w:rsidRDefault="00760CD6" w:rsidP="005E2B60">
            <w:pPr>
              <w:widowControl w:val="0"/>
              <w:autoSpaceDE w:val="0"/>
              <w:autoSpaceDN w:val="0"/>
              <w:spacing w:before="50" w:line="400" w:lineRule="exact"/>
              <w:ind w:right="-20"/>
              <w:jc w:val="center"/>
              <w:rPr>
                <w:rFonts w:ascii="宋体" w:hAnsi="宋体"/>
                <w:color w:val="000000"/>
                <w:spacing w:val="1"/>
                <w:kern w:val="0"/>
              </w:rPr>
            </w:pPr>
            <w:r>
              <w:rPr>
                <w:rFonts w:ascii="宋体" w:hAnsi="宋体" w:hint="eastAsia"/>
                <w:color w:val="000000"/>
                <w:spacing w:val="1"/>
                <w:kern w:val="0"/>
              </w:rPr>
              <w:t>19</w:t>
            </w:r>
          </w:p>
        </w:tc>
        <w:tc>
          <w:tcPr>
            <w:tcW w:w="2155" w:type="dxa"/>
            <w:vAlign w:val="center"/>
          </w:tcPr>
          <w:p w14:paraId="146DAB8E" w14:textId="77777777" w:rsidR="00760CD6" w:rsidRDefault="00760CD6" w:rsidP="005E2B60">
            <w:pPr>
              <w:widowControl w:val="0"/>
              <w:autoSpaceDE w:val="0"/>
              <w:autoSpaceDN w:val="0"/>
              <w:snapToGrid w:val="0"/>
              <w:spacing w:before="50" w:line="400" w:lineRule="exact"/>
              <w:jc w:val="center"/>
              <w:rPr>
                <w:rFonts w:ascii="宋体" w:hAnsi="宋体"/>
                <w:color w:val="000000"/>
                <w:spacing w:val="1"/>
                <w:kern w:val="0"/>
              </w:rPr>
            </w:pPr>
            <w:r>
              <w:rPr>
                <w:rFonts w:ascii="宋体" w:hAnsi="宋体" w:hint="eastAsia"/>
                <w:color w:val="000000"/>
                <w:spacing w:val="1"/>
                <w:kern w:val="0"/>
              </w:rPr>
              <w:t>投标截止时间</w:t>
            </w:r>
          </w:p>
        </w:tc>
        <w:tc>
          <w:tcPr>
            <w:tcW w:w="6131" w:type="dxa"/>
            <w:vAlign w:val="center"/>
          </w:tcPr>
          <w:p w14:paraId="4E5B1D5C" w14:textId="77777777" w:rsidR="00760CD6" w:rsidRDefault="00760CD6" w:rsidP="005E2B60">
            <w:pPr>
              <w:widowControl w:val="0"/>
              <w:snapToGrid w:val="0"/>
              <w:spacing w:line="400" w:lineRule="exact"/>
              <w:rPr>
                <w:rFonts w:ascii="宋体" w:hAnsi="宋体"/>
                <w:b/>
                <w:bCs/>
                <w:color w:val="000000"/>
              </w:rPr>
            </w:pPr>
            <w:r>
              <w:rPr>
                <w:rFonts w:ascii="宋体" w:hAnsi="宋体" w:hint="eastAsia"/>
                <w:b/>
                <w:bCs/>
                <w:color w:val="000000"/>
              </w:rPr>
              <w:t>2024年1月9 日 9 时 00分(北京时间）</w:t>
            </w:r>
          </w:p>
          <w:p w14:paraId="188223CC" w14:textId="77777777" w:rsidR="00760CD6" w:rsidRDefault="00760CD6" w:rsidP="005E2B60">
            <w:pPr>
              <w:widowControl w:val="0"/>
              <w:snapToGrid w:val="0"/>
              <w:spacing w:line="400" w:lineRule="exact"/>
              <w:rPr>
                <w:rFonts w:ascii="宋体" w:hAnsi="宋体"/>
                <w:b/>
                <w:bCs/>
                <w:color w:val="000000"/>
              </w:rPr>
            </w:pPr>
            <w:r>
              <w:rPr>
                <w:rFonts w:ascii="宋体" w:hAnsi="宋体" w:hint="eastAsia"/>
                <w:color w:val="000000"/>
              </w:rPr>
              <w:t>注：全面实行在线“不见面”开标，投标人远程在线解密投标文件，不再到开标现场，投标人开标前应仔细阅读《“不见面”开标注意事项及操作流程》。</w:t>
            </w:r>
          </w:p>
        </w:tc>
      </w:tr>
      <w:tr w:rsidR="00760CD6" w14:paraId="49C69A9B" w14:textId="77777777" w:rsidTr="005E2B60">
        <w:trPr>
          <w:trHeight w:val="404"/>
          <w:jc w:val="center"/>
        </w:trPr>
        <w:tc>
          <w:tcPr>
            <w:tcW w:w="962" w:type="dxa"/>
            <w:vAlign w:val="center"/>
          </w:tcPr>
          <w:p w14:paraId="569F06D5"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20</w:t>
            </w:r>
          </w:p>
        </w:tc>
        <w:tc>
          <w:tcPr>
            <w:tcW w:w="2155" w:type="dxa"/>
            <w:vAlign w:val="center"/>
          </w:tcPr>
          <w:p w14:paraId="2DD609FF"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投标文件电子版</w:t>
            </w:r>
          </w:p>
        </w:tc>
        <w:tc>
          <w:tcPr>
            <w:tcW w:w="6131" w:type="dxa"/>
            <w:vAlign w:val="center"/>
          </w:tcPr>
          <w:p w14:paraId="074A55B4" w14:textId="77777777" w:rsidR="00760CD6" w:rsidRDefault="00760CD6" w:rsidP="005E2B60">
            <w:pPr>
              <w:widowControl w:val="0"/>
              <w:spacing w:line="400" w:lineRule="exact"/>
              <w:rPr>
                <w:rFonts w:ascii="宋体" w:hAnsi="宋体"/>
                <w:color w:val="000000"/>
              </w:rPr>
            </w:pPr>
            <w:r>
              <w:rPr>
                <w:rFonts w:ascii="宋体" w:hAnsi="宋体" w:hint="eastAsia"/>
                <w:color w:val="000000"/>
              </w:rPr>
              <w:t>加密版投标文件1份（.file格式），并按规定进行上传。</w:t>
            </w:r>
          </w:p>
        </w:tc>
      </w:tr>
      <w:tr w:rsidR="00760CD6" w14:paraId="201177AC" w14:textId="77777777" w:rsidTr="005E2B60">
        <w:trPr>
          <w:trHeight w:val="90"/>
          <w:jc w:val="center"/>
        </w:trPr>
        <w:tc>
          <w:tcPr>
            <w:tcW w:w="962" w:type="dxa"/>
            <w:vAlign w:val="center"/>
          </w:tcPr>
          <w:p w14:paraId="6325F955"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21</w:t>
            </w:r>
          </w:p>
        </w:tc>
        <w:tc>
          <w:tcPr>
            <w:tcW w:w="2155" w:type="dxa"/>
            <w:vAlign w:val="center"/>
          </w:tcPr>
          <w:p w14:paraId="42DB2797" w14:textId="77777777" w:rsidR="00760CD6" w:rsidRDefault="00760CD6" w:rsidP="005E2B60">
            <w:pPr>
              <w:widowControl w:val="0"/>
              <w:autoSpaceDE w:val="0"/>
              <w:autoSpaceDN w:val="0"/>
              <w:snapToGrid w:val="0"/>
              <w:spacing w:before="50" w:line="400" w:lineRule="exact"/>
              <w:jc w:val="center"/>
              <w:rPr>
                <w:rFonts w:ascii="宋体" w:hAnsi="宋体"/>
                <w:color w:val="000000"/>
                <w:spacing w:val="1"/>
                <w:kern w:val="0"/>
              </w:rPr>
            </w:pPr>
            <w:r>
              <w:rPr>
                <w:rFonts w:ascii="宋体" w:hAnsi="宋体" w:hint="eastAsia"/>
                <w:color w:val="000000"/>
                <w:spacing w:val="1"/>
                <w:kern w:val="0"/>
              </w:rPr>
              <w:t>投标有效期</w:t>
            </w:r>
          </w:p>
        </w:tc>
        <w:tc>
          <w:tcPr>
            <w:tcW w:w="6131" w:type="dxa"/>
            <w:vAlign w:val="center"/>
          </w:tcPr>
          <w:p w14:paraId="6C8AB367" w14:textId="77777777" w:rsidR="00760CD6" w:rsidRDefault="00760CD6" w:rsidP="005E2B60">
            <w:pPr>
              <w:widowControl w:val="0"/>
              <w:snapToGrid w:val="0"/>
              <w:spacing w:line="400" w:lineRule="exact"/>
              <w:rPr>
                <w:rFonts w:ascii="宋体" w:hAnsi="宋体"/>
                <w:color w:val="000000"/>
              </w:rPr>
            </w:pPr>
            <w:r>
              <w:rPr>
                <w:rFonts w:ascii="宋体" w:hAnsi="宋体" w:hint="eastAsia"/>
                <w:color w:val="000000"/>
              </w:rPr>
              <w:t>从投标截止之日起90</w:t>
            </w:r>
            <w:proofErr w:type="gramStart"/>
            <w:r>
              <w:rPr>
                <w:rFonts w:ascii="宋体" w:hAnsi="宋体" w:hint="eastAsia"/>
                <w:color w:val="000000"/>
              </w:rPr>
              <w:t>日历天</w:t>
            </w:r>
            <w:proofErr w:type="gramEnd"/>
          </w:p>
        </w:tc>
      </w:tr>
      <w:tr w:rsidR="00760CD6" w14:paraId="40C836E0" w14:textId="77777777" w:rsidTr="005E2B60">
        <w:trPr>
          <w:trHeight w:val="555"/>
          <w:jc w:val="center"/>
        </w:trPr>
        <w:tc>
          <w:tcPr>
            <w:tcW w:w="962" w:type="dxa"/>
            <w:vMerge w:val="restart"/>
            <w:vAlign w:val="center"/>
          </w:tcPr>
          <w:p w14:paraId="5928C1B2"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22</w:t>
            </w:r>
          </w:p>
        </w:tc>
        <w:tc>
          <w:tcPr>
            <w:tcW w:w="2155" w:type="dxa"/>
          </w:tcPr>
          <w:p w14:paraId="0B9BBD0F"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投标保证金</w:t>
            </w:r>
          </w:p>
        </w:tc>
        <w:tc>
          <w:tcPr>
            <w:tcW w:w="6131" w:type="dxa"/>
          </w:tcPr>
          <w:p w14:paraId="70B0916F" w14:textId="77777777" w:rsidR="00760CD6" w:rsidRDefault="00760CD6" w:rsidP="005E2B60">
            <w:pPr>
              <w:widowControl w:val="0"/>
              <w:spacing w:line="400" w:lineRule="exact"/>
              <w:rPr>
                <w:rFonts w:ascii="宋体" w:hAnsi="宋体"/>
                <w:color w:val="000000"/>
              </w:rPr>
            </w:pPr>
            <w:r>
              <w:rPr>
                <w:rFonts w:ascii="宋体" w:hAnsi="宋体" w:hint="eastAsia"/>
                <w:color w:val="000000"/>
              </w:rPr>
              <w:t>不收取</w:t>
            </w:r>
          </w:p>
        </w:tc>
      </w:tr>
      <w:tr w:rsidR="00760CD6" w14:paraId="7A2064EA" w14:textId="77777777" w:rsidTr="005E2B60">
        <w:trPr>
          <w:trHeight w:val="555"/>
          <w:jc w:val="center"/>
        </w:trPr>
        <w:tc>
          <w:tcPr>
            <w:tcW w:w="962" w:type="dxa"/>
            <w:vMerge/>
            <w:vAlign w:val="center"/>
          </w:tcPr>
          <w:p w14:paraId="5BEE0A69"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p>
        </w:tc>
        <w:tc>
          <w:tcPr>
            <w:tcW w:w="2155" w:type="dxa"/>
          </w:tcPr>
          <w:p w14:paraId="56125295"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履约保证金</w:t>
            </w:r>
          </w:p>
        </w:tc>
        <w:tc>
          <w:tcPr>
            <w:tcW w:w="6131" w:type="dxa"/>
          </w:tcPr>
          <w:p w14:paraId="17F70250" w14:textId="77777777" w:rsidR="00760CD6" w:rsidRDefault="00760CD6" w:rsidP="005E2B60">
            <w:pPr>
              <w:widowControl w:val="0"/>
              <w:spacing w:line="400" w:lineRule="exact"/>
              <w:rPr>
                <w:rFonts w:ascii="宋体" w:hAnsi="宋体"/>
                <w:color w:val="000000"/>
              </w:rPr>
            </w:pPr>
            <w:r>
              <w:rPr>
                <w:rFonts w:ascii="宋体" w:hAnsi="宋体" w:hint="eastAsia"/>
                <w:color w:val="000000"/>
              </w:rPr>
              <w:t>不收取</w:t>
            </w:r>
          </w:p>
        </w:tc>
      </w:tr>
      <w:tr w:rsidR="00760CD6" w14:paraId="63102093" w14:textId="77777777" w:rsidTr="005E2B60">
        <w:trPr>
          <w:trHeight w:val="555"/>
          <w:jc w:val="center"/>
        </w:trPr>
        <w:tc>
          <w:tcPr>
            <w:tcW w:w="962" w:type="dxa"/>
            <w:vMerge/>
            <w:vAlign w:val="center"/>
          </w:tcPr>
          <w:p w14:paraId="47CC6B81"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p>
        </w:tc>
        <w:tc>
          <w:tcPr>
            <w:tcW w:w="2155" w:type="dxa"/>
          </w:tcPr>
          <w:p w14:paraId="08450F81"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质量保证金</w:t>
            </w:r>
          </w:p>
        </w:tc>
        <w:tc>
          <w:tcPr>
            <w:tcW w:w="6131" w:type="dxa"/>
          </w:tcPr>
          <w:p w14:paraId="5C7080F5" w14:textId="77777777" w:rsidR="00760CD6" w:rsidRDefault="00760CD6" w:rsidP="005E2B60">
            <w:pPr>
              <w:widowControl w:val="0"/>
              <w:spacing w:line="400" w:lineRule="exact"/>
              <w:rPr>
                <w:rFonts w:ascii="宋体" w:hAnsi="宋体"/>
                <w:color w:val="000000"/>
              </w:rPr>
            </w:pPr>
            <w:r>
              <w:rPr>
                <w:rFonts w:ascii="宋体" w:hAnsi="宋体" w:hint="eastAsia"/>
                <w:color w:val="000000"/>
              </w:rPr>
              <w:t>不收取</w:t>
            </w:r>
          </w:p>
        </w:tc>
      </w:tr>
      <w:tr w:rsidR="00760CD6" w14:paraId="2E2C8267" w14:textId="77777777" w:rsidTr="005E2B60">
        <w:trPr>
          <w:trHeight w:val="555"/>
          <w:jc w:val="center"/>
        </w:trPr>
        <w:tc>
          <w:tcPr>
            <w:tcW w:w="962" w:type="dxa"/>
            <w:vMerge/>
            <w:vAlign w:val="center"/>
          </w:tcPr>
          <w:p w14:paraId="7CBEA4FB"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p>
        </w:tc>
        <w:tc>
          <w:tcPr>
            <w:tcW w:w="2155" w:type="dxa"/>
          </w:tcPr>
          <w:p w14:paraId="38CC1B82"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采购文件费用</w:t>
            </w:r>
          </w:p>
        </w:tc>
        <w:tc>
          <w:tcPr>
            <w:tcW w:w="6131" w:type="dxa"/>
          </w:tcPr>
          <w:p w14:paraId="09481A7A" w14:textId="77777777" w:rsidR="00760CD6" w:rsidRDefault="00760CD6" w:rsidP="005E2B60">
            <w:pPr>
              <w:widowControl w:val="0"/>
              <w:spacing w:line="400" w:lineRule="exact"/>
              <w:rPr>
                <w:rFonts w:ascii="宋体" w:hAnsi="宋体"/>
                <w:color w:val="000000"/>
              </w:rPr>
            </w:pPr>
            <w:r>
              <w:rPr>
                <w:rFonts w:ascii="宋体" w:hAnsi="宋体" w:hint="eastAsia"/>
                <w:color w:val="000000"/>
              </w:rPr>
              <w:t>不收取</w:t>
            </w:r>
          </w:p>
        </w:tc>
      </w:tr>
      <w:tr w:rsidR="00760CD6" w14:paraId="110E60B9" w14:textId="77777777" w:rsidTr="005E2B60">
        <w:trPr>
          <w:trHeight w:val="555"/>
          <w:jc w:val="center"/>
        </w:trPr>
        <w:tc>
          <w:tcPr>
            <w:tcW w:w="962" w:type="dxa"/>
            <w:vAlign w:val="center"/>
          </w:tcPr>
          <w:p w14:paraId="7C937937" w14:textId="77777777" w:rsidR="00760CD6" w:rsidRDefault="00760CD6" w:rsidP="005E2B60">
            <w:pPr>
              <w:widowControl w:val="0"/>
              <w:autoSpaceDE w:val="0"/>
              <w:autoSpaceDN w:val="0"/>
              <w:spacing w:before="50" w:line="400" w:lineRule="exact"/>
              <w:ind w:right="35"/>
              <w:jc w:val="center"/>
              <w:rPr>
                <w:rFonts w:ascii="宋体" w:hAnsi="宋体"/>
                <w:color w:val="000000"/>
                <w:spacing w:val="1"/>
                <w:kern w:val="0"/>
              </w:rPr>
            </w:pPr>
            <w:r>
              <w:rPr>
                <w:rFonts w:ascii="宋体" w:hAnsi="宋体" w:hint="eastAsia"/>
                <w:color w:val="000000"/>
                <w:spacing w:val="1"/>
                <w:kern w:val="0"/>
              </w:rPr>
              <w:t>23</w:t>
            </w:r>
          </w:p>
        </w:tc>
        <w:tc>
          <w:tcPr>
            <w:tcW w:w="2155" w:type="dxa"/>
            <w:vAlign w:val="center"/>
          </w:tcPr>
          <w:p w14:paraId="409E1DFA"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签字或盖章要求</w:t>
            </w:r>
          </w:p>
        </w:tc>
        <w:tc>
          <w:tcPr>
            <w:tcW w:w="6131" w:type="dxa"/>
            <w:vAlign w:val="center"/>
          </w:tcPr>
          <w:p w14:paraId="0CF0E859"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投标文件应按采购文件要求加盖单位公章、签字、盖章。投标文件中的各类证书及企业相关证明资料复印件须加盖投标人电子印章。若被授权代理人签字或盖章的，投标文件中应附法定代表人有效授权委托书。</w:t>
            </w:r>
          </w:p>
        </w:tc>
      </w:tr>
      <w:tr w:rsidR="00760CD6" w14:paraId="0056CC21" w14:textId="77777777" w:rsidTr="005E2B60">
        <w:trPr>
          <w:trHeight w:val="555"/>
          <w:jc w:val="center"/>
        </w:trPr>
        <w:tc>
          <w:tcPr>
            <w:tcW w:w="962" w:type="dxa"/>
            <w:vAlign w:val="center"/>
          </w:tcPr>
          <w:p w14:paraId="6FA14A22" w14:textId="77777777" w:rsidR="00760CD6" w:rsidRDefault="00760CD6" w:rsidP="005E2B60">
            <w:pPr>
              <w:widowControl w:val="0"/>
              <w:autoSpaceDE w:val="0"/>
              <w:autoSpaceDN w:val="0"/>
              <w:spacing w:before="50" w:line="400" w:lineRule="exact"/>
              <w:ind w:right="35"/>
              <w:jc w:val="center"/>
              <w:rPr>
                <w:rFonts w:ascii="宋体" w:hAnsi="宋体"/>
                <w:color w:val="000000"/>
              </w:rPr>
            </w:pPr>
            <w:r>
              <w:rPr>
                <w:rFonts w:ascii="宋体" w:hAnsi="宋体" w:hint="eastAsia"/>
                <w:color w:val="000000"/>
              </w:rPr>
              <w:t>24</w:t>
            </w:r>
          </w:p>
        </w:tc>
        <w:tc>
          <w:tcPr>
            <w:tcW w:w="2155" w:type="dxa"/>
            <w:vAlign w:val="center"/>
          </w:tcPr>
          <w:p w14:paraId="19A5EBA5"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递交投标文件地点</w:t>
            </w:r>
          </w:p>
        </w:tc>
        <w:tc>
          <w:tcPr>
            <w:tcW w:w="6131" w:type="dxa"/>
            <w:vAlign w:val="center"/>
          </w:tcPr>
          <w:p w14:paraId="0D4DE4FF"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平顶山市公共资源交易中心电子交易系统</w:t>
            </w:r>
          </w:p>
        </w:tc>
      </w:tr>
      <w:tr w:rsidR="00760CD6" w14:paraId="0D7F8C5E" w14:textId="77777777" w:rsidTr="005E2B60">
        <w:trPr>
          <w:trHeight w:val="558"/>
          <w:jc w:val="center"/>
        </w:trPr>
        <w:tc>
          <w:tcPr>
            <w:tcW w:w="962" w:type="dxa"/>
            <w:vAlign w:val="center"/>
          </w:tcPr>
          <w:p w14:paraId="1CE1B807"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25</w:t>
            </w:r>
          </w:p>
        </w:tc>
        <w:tc>
          <w:tcPr>
            <w:tcW w:w="2155" w:type="dxa"/>
            <w:vAlign w:val="center"/>
          </w:tcPr>
          <w:p w14:paraId="1A5D9434"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开标时间和地点</w:t>
            </w:r>
          </w:p>
        </w:tc>
        <w:tc>
          <w:tcPr>
            <w:tcW w:w="6131" w:type="dxa"/>
            <w:vAlign w:val="center"/>
          </w:tcPr>
          <w:p w14:paraId="130B3E79"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开标时间：同投标截止时间；</w:t>
            </w:r>
          </w:p>
          <w:p w14:paraId="3168688C"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开标地点：平顶山市公共资源交易中心</w:t>
            </w:r>
          </w:p>
        </w:tc>
      </w:tr>
      <w:tr w:rsidR="00760CD6" w14:paraId="4F6EEB01" w14:textId="77777777" w:rsidTr="005E2B60">
        <w:trPr>
          <w:trHeight w:val="558"/>
          <w:jc w:val="center"/>
        </w:trPr>
        <w:tc>
          <w:tcPr>
            <w:tcW w:w="962" w:type="dxa"/>
            <w:vAlign w:val="center"/>
          </w:tcPr>
          <w:p w14:paraId="7138ACE4"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26</w:t>
            </w:r>
          </w:p>
        </w:tc>
        <w:tc>
          <w:tcPr>
            <w:tcW w:w="2155" w:type="dxa"/>
            <w:vAlign w:val="center"/>
          </w:tcPr>
          <w:p w14:paraId="264D9041"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开标程序</w:t>
            </w:r>
          </w:p>
        </w:tc>
        <w:tc>
          <w:tcPr>
            <w:tcW w:w="6131" w:type="dxa"/>
            <w:vAlign w:val="center"/>
          </w:tcPr>
          <w:p w14:paraId="08A3D6F9"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（1）电子化投标文件采用双重加密方式。开标时，首先由投标人使用 CA 证书，在规定时间内对其电子化投标文件进行首次解密，投标人解密完成后，再由中介服务机构使用 CA 证书对投标文件进行再次解密。</w:t>
            </w:r>
          </w:p>
          <w:p w14:paraId="107ABB44"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（2）待所有投标人投标文件解密完成后，由中介服务机构操作，对所有已解密投标文件进行唱标。</w:t>
            </w:r>
          </w:p>
        </w:tc>
      </w:tr>
      <w:tr w:rsidR="00760CD6" w14:paraId="2D7A72F3" w14:textId="77777777" w:rsidTr="005E2B60">
        <w:trPr>
          <w:trHeight w:val="651"/>
          <w:jc w:val="center"/>
        </w:trPr>
        <w:tc>
          <w:tcPr>
            <w:tcW w:w="962" w:type="dxa"/>
            <w:vAlign w:val="center"/>
          </w:tcPr>
          <w:p w14:paraId="6D3A7441"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27</w:t>
            </w:r>
          </w:p>
        </w:tc>
        <w:tc>
          <w:tcPr>
            <w:tcW w:w="2155" w:type="dxa"/>
            <w:vAlign w:val="center"/>
          </w:tcPr>
          <w:p w14:paraId="768ADB38"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评标委员会的组建</w:t>
            </w:r>
          </w:p>
        </w:tc>
        <w:tc>
          <w:tcPr>
            <w:tcW w:w="6131" w:type="dxa"/>
            <w:vAlign w:val="center"/>
          </w:tcPr>
          <w:p w14:paraId="4808EC0E" w14:textId="77777777" w:rsidR="00760CD6" w:rsidRDefault="00760CD6" w:rsidP="005E2B60">
            <w:pPr>
              <w:widowControl w:val="0"/>
              <w:spacing w:line="400" w:lineRule="exact"/>
              <w:rPr>
                <w:rFonts w:ascii="宋体" w:hAnsi="宋体"/>
                <w:color w:val="000000"/>
              </w:rPr>
            </w:pPr>
            <w:r>
              <w:rPr>
                <w:rFonts w:ascii="宋体" w:hAnsi="宋体" w:hint="eastAsia"/>
                <w:color w:val="000000"/>
              </w:rPr>
              <w:t>评标委员会确定方式：评标委员会由采购人代表和评审专家组成，成员人数应当为5人以上单数，其中评审专家不得少于成员总人</w:t>
            </w:r>
            <w:r>
              <w:rPr>
                <w:rFonts w:ascii="宋体" w:hAnsi="宋体" w:hint="eastAsia"/>
                <w:color w:val="000000"/>
              </w:rPr>
              <w:lastRenderedPageBreak/>
              <w:t>数的三分之二。</w:t>
            </w:r>
          </w:p>
          <w:p w14:paraId="1954A08B" w14:textId="77777777" w:rsidR="00760CD6" w:rsidRDefault="00760CD6" w:rsidP="005E2B60">
            <w:pPr>
              <w:widowControl w:val="0"/>
              <w:spacing w:line="400" w:lineRule="exact"/>
              <w:rPr>
                <w:rFonts w:ascii="宋体" w:hAnsi="宋体"/>
                <w:color w:val="000000"/>
              </w:rPr>
            </w:pPr>
            <w:r>
              <w:rPr>
                <w:rFonts w:ascii="宋体" w:hAnsi="宋体" w:hint="eastAsia"/>
                <w:color w:val="000000"/>
              </w:rPr>
              <w:t>评标专家确定方式：在专家库中随机抽取</w:t>
            </w:r>
          </w:p>
          <w:p w14:paraId="5E9FA499" w14:textId="77777777" w:rsidR="00760CD6" w:rsidRDefault="00760CD6" w:rsidP="005E2B60">
            <w:pPr>
              <w:widowControl w:val="0"/>
              <w:spacing w:line="400" w:lineRule="exact"/>
              <w:rPr>
                <w:rFonts w:ascii="宋体" w:hAnsi="宋体"/>
                <w:color w:val="000000"/>
              </w:rPr>
            </w:pPr>
            <w:r>
              <w:rPr>
                <w:rFonts w:ascii="宋体" w:hAnsi="宋体" w:hint="eastAsia"/>
                <w:color w:val="000000"/>
              </w:rPr>
              <w:t>注：“上述规定为一组评标专家委员会组成方式，根据项目标段数量和评标工作量，可由多组专家委员会完成评审，但一个标段只能由一组评标专家委员会评审。”</w:t>
            </w:r>
          </w:p>
        </w:tc>
      </w:tr>
      <w:tr w:rsidR="00760CD6" w14:paraId="2FA1B85B" w14:textId="77777777" w:rsidTr="005E2B60">
        <w:trPr>
          <w:trHeight w:val="651"/>
          <w:jc w:val="center"/>
        </w:trPr>
        <w:tc>
          <w:tcPr>
            <w:tcW w:w="962" w:type="dxa"/>
            <w:vAlign w:val="center"/>
          </w:tcPr>
          <w:p w14:paraId="4D98A74C"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lastRenderedPageBreak/>
              <w:t>28</w:t>
            </w:r>
          </w:p>
        </w:tc>
        <w:tc>
          <w:tcPr>
            <w:tcW w:w="2155" w:type="dxa"/>
            <w:vAlign w:val="center"/>
          </w:tcPr>
          <w:p w14:paraId="7456F256"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是否授权评标委会</w:t>
            </w:r>
          </w:p>
          <w:p w14:paraId="469BC461"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确定中标人</w:t>
            </w:r>
          </w:p>
        </w:tc>
        <w:tc>
          <w:tcPr>
            <w:tcW w:w="6131" w:type="dxa"/>
            <w:vAlign w:val="center"/>
          </w:tcPr>
          <w:p w14:paraId="60C98FE2" w14:textId="77777777" w:rsidR="00760CD6" w:rsidRDefault="00760CD6" w:rsidP="005E2B60">
            <w:pPr>
              <w:widowControl w:val="0"/>
              <w:spacing w:line="400" w:lineRule="exact"/>
              <w:jc w:val="left"/>
              <w:rPr>
                <w:rFonts w:ascii="宋体" w:hAnsi="宋体"/>
                <w:color w:val="000000"/>
              </w:rPr>
            </w:pPr>
            <w:r>
              <w:rPr>
                <w:rFonts w:ascii="宋体" w:hAnsi="宋体" w:hint="eastAsia"/>
                <w:color w:val="000000"/>
              </w:rPr>
              <w:t>否，由评标委员会按投标人最后得分高低推荐前3名为中标候选人。若排名第一的中标候选人放弃中标、因不可抗力提出不能履行合同，采购人可以确定第二中标候选人为中标人；依此类推，或重新招标。当所有中标候选人因上述原因不能签订合同的，采购人将依法重新招标。</w:t>
            </w:r>
          </w:p>
        </w:tc>
      </w:tr>
      <w:tr w:rsidR="00760CD6" w14:paraId="067E4F53" w14:textId="77777777" w:rsidTr="005E2B60">
        <w:trPr>
          <w:trHeight w:val="651"/>
          <w:jc w:val="center"/>
        </w:trPr>
        <w:tc>
          <w:tcPr>
            <w:tcW w:w="962" w:type="dxa"/>
            <w:vAlign w:val="center"/>
          </w:tcPr>
          <w:p w14:paraId="6A2A3A12"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29</w:t>
            </w:r>
          </w:p>
        </w:tc>
        <w:tc>
          <w:tcPr>
            <w:tcW w:w="2155" w:type="dxa"/>
            <w:vAlign w:val="center"/>
          </w:tcPr>
          <w:p w14:paraId="7102BB86" w14:textId="77777777" w:rsidR="00760CD6" w:rsidRDefault="00760CD6" w:rsidP="005E2B60">
            <w:pPr>
              <w:widowControl w:val="0"/>
              <w:spacing w:line="400" w:lineRule="exact"/>
              <w:jc w:val="center"/>
              <w:rPr>
                <w:rFonts w:ascii="宋体" w:hAnsi="宋体"/>
                <w:bCs/>
                <w:color w:val="000000"/>
              </w:rPr>
            </w:pPr>
            <w:r>
              <w:rPr>
                <w:rFonts w:ascii="宋体" w:hAnsi="宋体" w:hint="eastAsia"/>
                <w:bCs/>
                <w:color w:val="000000"/>
              </w:rPr>
              <w:t>接收质疑函的方式和联系方式</w:t>
            </w:r>
          </w:p>
        </w:tc>
        <w:tc>
          <w:tcPr>
            <w:tcW w:w="6131" w:type="dxa"/>
            <w:vAlign w:val="center"/>
          </w:tcPr>
          <w:p w14:paraId="10E0EE9B" w14:textId="77777777" w:rsidR="00760CD6" w:rsidRDefault="00760CD6" w:rsidP="005E2B60">
            <w:pPr>
              <w:widowControl w:val="0"/>
              <w:spacing w:line="400" w:lineRule="exact"/>
              <w:rPr>
                <w:rFonts w:ascii="宋体" w:hAnsi="宋体"/>
                <w:bCs/>
                <w:color w:val="000000"/>
              </w:rPr>
            </w:pPr>
            <w:r>
              <w:rPr>
                <w:rFonts w:ascii="宋体" w:hAnsi="宋体" w:hint="eastAsia"/>
                <w:bCs/>
                <w:color w:val="000000"/>
              </w:rPr>
              <w:t>质疑函应在平顶山市公共资源交易系统中接收，质疑函的格式和内容应当符合相关法律法规的要求。联系方式如下：</w:t>
            </w:r>
          </w:p>
          <w:p w14:paraId="202E6B94" w14:textId="77777777" w:rsidR="00760CD6" w:rsidRDefault="00760CD6" w:rsidP="005E2B60">
            <w:pPr>
              <w:widowControl w:val="0"/>
              <w:spacing w:line="400" w:lineRule="exact"/>
              <w:rPr>
                <w:rFonts w:ascii="宋体" w:hAnsi="宋体"/>
                <w:bCs/>
                <w:color w:val="000000"/>
              </w:rPr>
            </w:pPr>
            <w:r>
              <w:rPr>
                <w:rFonts w:ascii="宋体" w:hAnsi="宋体" w:hint="eastAsia"/>
                <w:bCs/>
                <w:color w:val="000000"/>
              </w:rPr>
              <w:t>联系人：袁女士      联系电话：</w:t>
            </w:r>
            <w:r>
              <w:rPr>
                <w:rFonts w:ascii="宋体" w:hAnsi="宋体" w:hint="eastAsia"/>
                <w:color w:val="000000"/>
              </w:rPr>
              <w:t>15537570505</w:t>
            </w:r>
          </w:p>
          <w:p w14:paraId="2FE1DA3E" w14:textId="77777777" w:rsidR="00760CD6" w:rsidRDefault="00760CD6" w:rsidP="005E2B60">
            <w:pPr>
              <w:widowControl w:val="0"/>
              <w:spacing w:line="400" w:lineRule="exact"/>
              <w:rPr>
                <w:rFonts w:ascii="宋体" w:hAnsi="宋体"/>
                <w:bCs/>
                <w:color w:val="000000"/>
              </w:rPr>
            </w:pPr>
            <w:r>
              <w:rPr>
                <w:rFonts w:ascii="宋体" w:hAnsi="宋体" w:hint="eastAsia"/>
                <w:bCs/>
                <w:color w:val="000000"/>
              </w:rPr>
              <w:t>对供应商提出的质疑，采购人、采购代理机构应当依法及时答复和处理，不得推诿扯皮故意刁难，须进行实质性回应。</w:t>
            </w:r>
          </w:p>
        </w:tc>
      </w:tr>
      <w:tr w:rsidR="00760CD6" w14:paraId="7A8D0093" w14:textId="77777777" w:rsidTr="005E2B60">
        <w:trPr>
          <w:trHeight w:val="651"/>
          <w:jc w:val="center"/>
        </w:trPr>
        <w:tc>
          <w:tcPr>
            <w:tcW w:w="962" w:type="dxa"/>
            <w:vAlign w:val="center"/>
          </w:tcPr>
          <w:p w14:paraId="36B5CB9D"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30</w:t>
            </w:r>
          </w:p>
        </w:tc>
        <w:tc>
          <w:tcPr>
            <w:tcW w:w="2155" w:type="dxa"/>
            <w:vAlign w:val="center"/>
          </w:tcPr>
          <w:p w14:paraId="7751232B"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最高投标限价</w:t>
            </w:r>
          </w:p>
        </w:tc>
        <w:tc>
          <w:tcPr>
            <w:tcW w:w="6131" w:type="dxa"/>
            <w:vAlign w:val="center"/>
          </w:tcPr>
          <w:p w14:paraId="7EBF205A" w14:textId="77777777" w:rsidR="00760CD6" w:rsidRDefault="00760CD6" w:rsidP="005E2B60">
            <w:pPr>
              <w:widowControl w:val="0"/>
              <w:spacing w:line="400" w:lineRule="exact"/>
              <w:rPr>
                <w:rFonts w:ascii="宋体" w:hAnsi="宋体" w:hint="eastAsia"/>
                <w:bCs/>
                <w:color w:val="000000"/>
              </w:rPr>
            </w:pPr>
            <w:r>
              <w:rPr>
                <w:rFonts w:ascii="宋体" w:hAnsi="宋体" w:hint="eastAsia"/>
                <w:bCs/>
                <w:color w:val="000000"/>
              </w:rPr>
              <w:t>最高限价：投标最高限价为：</w:t>
            </w:r>
          </w:p>
          <w:p w14:paraId="05492717" w14:textId="77777777" w:rsidR="00760CD6" w:rsidRDefault="00760CD6" w:rsidP="005E2B60">
            <w:pPr>
              <w:widowControl w:val="0"/>
              <w:spacing w:line="400" w:lineRule="exact"/>
              <w:rPr>
                <w:rFonts w:ascii="宋体" w:hAnsi="宋体" w:hint="eastAsia"/>
                <w:bCs/>
                <w:color w:val="000000"/>
              </w:rPr>
            </w:pPr>
            <w:r>
              <w:rPr>
                <w:rFonts w:ascii="宋体" w:hAnsi="宋体" w:hint="eastAsia"/>
                <w:bCs/>
                <w:color w:val="000000"/>
              </w:rPr>
              <w:t>包1：715000元</w:t>
            </w:r>
          </w:p>
          <w:p w14:paraId="626D63B6" w14:textId="77777777" w:rsidR="00760CD6" w:rsidRDefault="00760CD6" w:rsidP="005E2B60">
            <w:pPr>
              <w:widowControl w:val="0"/>
              <w:spacing w:line="400" w:lineRule="exact"/>
              <w:rPr>
                <w:rFonts w:ascii="宋体" w:hAnsi="宋体"/>
                <w:bCs/>
                <w:color w:val="000000"/>
              </w:rPr>
            </w:pPr>
            <w:r>
              <w:rPr>
                <w:rFonts w:ascii="宋体" w:hAnsi="宋体" w:hint="eastAsia"/>
                <w:bCs/>
                <w:color w:val="000000"/>
              </w:rPr>
              <w:t>包2：605000元</w:t>
            </w:r>
          </w:p>
          <w:p w14:paraId="19972C77" w14:textId="77777777" w:rsidR="00760CD6" w:rsidRDefault="00760CD6" w:rsidP="005E2B60">
            <w:pPr>
              <w:widowControl w:val="0"/>
              <w:spacing w:line="400" w:lineRule="exact"/>
              <w:rPr>
                <w:rFonts w:ascii="宋体" w:hAnsi="宋体"/>
                <w:bCs/>
                <w:color w:val="000000"/>
              </w:rPr>
            </w:pPr>
            <w:r>
              <w:rPr>
                <w:rFonts w:ascii="宋体" w:hAnsi="宋体" w:hint="eastAsia"/>
                <w:bCs/>
                <w:color w:val="000000"/>
              </w:rPr>
              <w:t>包3：1100000元</w:t>
            </w:r>
          </w:p>
          <w:p w14:paraId="5791818F" w14:textId="77777777" w:rsidR="00760CD6" w:rsidRDefault="00760CD6" w:rsidP="005E2B60">
            <w:pPr>
              <w:widowControl w:val="0"/>
              <w:spacing w:line="400" w:lineRule="exact"/>
              <w:rPr>
                <w:rFonts w:ascii="宋体" w:hAnsi="宋体" w:hint="eastAsia"/>
                <w:bCs/>
                <w:color w:val="000000"/>
              </w:rPr>
            </w:pPr>
            <w:r>
              <w:rPr>
                <w:rFonts w:ascii="宋体" w:hAnsi="宋体" w:hint="eastAsia"/>
                <w:bCs/>
                <w:color w:val="000000"/>
              </w:rPr>
              <w:t>包4：830000元</w:t>
            </w:r>
          </w:p>
          <w:p w14:paraId="04242ADD" w14:textId="77777777" w:rsidR="00760CD6" w:rsidRDefault="00760CD6" w:rsidP="005E2B60">
            <w:pPr>
              <w:widowControl w:val="0"/>
              <w:spacing w:line="400" w:lineRule="exact"/>
              <w:rPr>
                <w:rFonts w:ascii="宋体" w:hAnsi="宋体"/>
                <w:color w:val="000000"/>
              </w:rPr>
            </w:pPr>
            <w:r>
              <w:rPr>
                <w:rFonts w:ascii="宋体" w:hAnsi="宋体" w:hint="eastAsia"/>
                <w:bCs/>
                <w:color w:val="000000"/>
              </w:rPr>
              <w:t>注：超出最高限价</w:t>
            </w:r>
            <w:proofErr w:type="gramStart"/>
            <w:r>
              <w:rPr>
                <w:rFonts w:ascii="宋体" w:hAnsi="宋体" w:hint="eastAsia"/>
                <w:bCs/>
                <w:color w:val="000000"/>
              </w:rPr>
              <w:t>按废标处理</w:t>
            </w:r>
            <w:proofErr w:type="gramEnd"/>
            <w:r>
              <w:rPr>
                <w:rFonts w:ascii="宋体" w:hAnsi="宋体" w:hint="eastAsia"/>
                <w:bCs/>
                <w:color w:val="000000"/>
              </w:rPr>
              <w:t>。</w:t>
            </w:r>
          </w:p>
        </w:tc>
      </w:tr>
      <w:tr w:rsidR="00760CD6" w14:paraId="4105C144" w14:textId="77777777" w:rsidTr="005E2B60">
        <w:trPr>
          <w:trHeight w:val="90"/>
          <w:jc w:val="center"/>
        </w:trPr>
        <w:tc>
          <w:tcPr>
            <w:tcW w:w="962" w:type="dxa"/>
            <w:vAlign w:val="center"/>
          </w:tcPr>
          <w:p w14:paraId="0E5C129F"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31</w:t>
            </w:r>
          </w:p>
        </w:tc>
        <w:tc>
          <w:tcPr>
            <w:tcW w:w="2155" w:type="dxa"/>
            <w:vAlign w:val="center"/>
          </w:tcPr>
          <w:p w14:paraId="7D43241E"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招标代理服务费</w:t>
            </w:r>
          </w:p>
        </w:tc>
        <w:tc>
          <w:tcPr>
            <w:tcW w:w="6131" w:type="dxa"/>
            <w:vAlign w:val="center"/>
          </w:tcPr>
          <w:p w14:paraId="13CD823F" w14:textId="77777777" w:rsidR="00760CD6" w:rsidRDefault="00760CD6" w:rsidP="005E2B60">
            <w:pPr>
              <w:spacing w:line="360" w:lineRule="auto"/>
              <w:ind w:firstLineChars="200" w:firstLine="420"/>
              <w:rPr>
                <w:rFonts w:ascii="宋体" w:hAnsi="宋体"/>
              </w:rPr>
            </w:pPr>
            <w:r>
              <w:rPr>
                <w:rFonts w:ascii="宋体" w:hAnsi="宋体" w:hint="eastAsia"/>
              </w:rPr>
              <w:t>1.供应商中标后参照</w:t>
            </w:r>
            <w:proofErr w:type="gramStart"/>
            <w:r>
              <w:rPr>
                <w:rFonts w:ascii="宋体" w:hAnsi="宋体" w:hint="eastAsia"/>
              </w:rPr>
              <w:t>发改价格</w:t>
            </w:r>
            <w:proofErr w:type="gramEnd"/>
            <w:r>
              <w:rPr>
                <w:rFonts w:ascii="宋体" w:hAnsi="宋体" w:hint="eastAsia"/>
              </w:rPr>
              <w:t>[2015]299号文规定按中标价的1.7%向代理机构支付代理服务费用。此项费用由供应</w:t>
            </w:r>
            <w:proofErr w:type="gramStart"/>
            <w:r>
              <w:rPr>
                <w:rFonts w:ascii="宋体" w:hAnsi="宋体" w:hint="eastAsia"/>
              </w:rPr>
              <w:t>商综合</w:t>
            </w:r>
            <w:proofErr w:type="gramEnd"/>
            <w:r>
              <w:rPr>
                <w:rFonts w:ascii="宋体" w:hAnsi="宋体" w:hint="eastAsia"/>
              </w:rPr>
              <w:t>考虑到投标报价中，不单独列项报价。</w:t>
            </w:r>
          </w:p>
          <w:p w14:paraId="4E0A5B5D" w14:textId="77777777" w:rsidR="00760CD6" w:rsidRDefault="00760CD6" w:rsidP="005E2B60">
            <w:pPr>
              <w:spacing w:line="360" w:lineRule="auto"/>
              <w:ind w:firstLineChars="200" w:firstLine="420"/>
              <w:rPr>
                <w:rFonts w:ascii="宋体" w:hAnsi="宋体" w:hint="eastAsia"/>
              </w:rPr>
            </w:pPr>
            <w:r>
              <w:rPr>
                <w:rFonts w:ascii="宋体" w:hAnsi="宋体" w:hint="eastAsia"/>
              </w:rPr>
              <w:t>2.代理服务费的交纳方式</w:t>
            </w:r>
          </w:p>
          <w:p w14:paraId="7E5FECA0" w14:textId="77777777" w:rsidR="00760CD6" w:rsidRDefault="00760CD6" w:rsidP="005E2B60">
            <w:pPr>
              <w:widowControl w:val="0"/>
              <w:spacing w:line="400" w:lineRule="exact"/>
              <w:jc w:val="left"/>
              <w:rPr>
                <w:rFonts w:ascii="宋体" w:hAnsi="宋体"/>
                <w:color w:val="000000"/>
              </w:rPr>
            </w:pPr>
            <w:r>
              <w:rPr>
                <w:rFonts w:ascii="宋体" w:hAnsi="宋体" w:hint="eastAsia"/>
              </w:rPr>
              <w:t>中标人在领取中标通知书时，按规定的标准一次性向代理机构缴纳代理服务费，可用转账、现金或商定的其他付款方式。</w:t>
            </w:r>
          </w:p>
        </w:tc>
      </w:tr>
      <w:tr w:rsidR="00760CD6" w14:paraId="21E1195B" w14:textId="77777777" w:rsidTr="005E2B60">
        <w:trPr>
          <w:trHeight w:val="651"/>
          <w:jc w:val="center"/>
        </w:trPr>
        <w:tc>
          <w:tcPr>
            <w:tcW w:w="962" w:type="dxa"/>
            <w:vAlign w:val="center"/>
          </w:tcPr>
          <w:p w14:paraId="14D43362"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32</w:t>
            </w:r>
          </w:p>
        </w:tc>
        <w:tc>
          <w:tcPr>
            <w:tcW w:w="2155" w:type="dxa"/>
            <w:vAlign w:val="center"/>
          </w:tcPr>
          <w:p w14:paraId="2BC3FCBC"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付款方式</w:t>
            </w:r>
          </w:p>
        </w:tc>
        <w:tc>
          <w:tcPr>
            <w:tcW w:w="6131" w:type="dxa"/>
            <w:vAlign w:val="center"/>
          </w:tcPr>
          <w:p w14:paraId="18C392BD" w14:textId="77777777" w:rsidR="00760CD6" w:rsidRDefault="00760CD6" w:rsidP="005E2B60">
            <w:pPr>
              <w:pStyle w:val="211"/>
              <w:widowControl w:val="0"/>
              <w:spacing w:line="400" w:lineRule="exact"/>
              <w:ind w:firstLine="0"/>
              <w:rPr>
                <w:rFonts w:ascii="宋体" w:hAnsi="宋体"/>
                <w:color w:val="000000"/>
                <w:sz w:val="21"/>
              </w:rPr>
            </w:pPr>
            <w:r>
              <w:rPr>
                <w:rFonts w:ascii="宋体" w:hAnsi="宋体" w:hint="eastAsia"/>
                <w:color w:val="000000"/>
                <w:sz w:val="21"/>
              </w:rPr>
              <w:t>本项目专门面向中小企业采购，小</w:t>
            </w:r>
            <w:proofErr w:type="gramStart"/>
            <w:r>
              <w:rPr>
                <w:rFonts w:ascii="宋体" w:hAnsi="宋体" w:hint="eastAsia"/>
                <w:color w:val="000000"/>
                <w:sz w:val="21"/>
              </w:rPr>
              <w:t>微企业</w:t>
            </w:r>
            <w:proofErr w:type="gramEnd"/>
            <w:r>
              <w:rPr>
                <w:rFonts w:ascii="宋体" w:hAnsi="宋体" w:hint="eastAsia"/>
                <w:color w:val="000000"/>
                <w:sz w:val="21"/>
              </w:rPr>
              <w:t>付款方式为：合同签订后，付款合同价格的50%，项目执行一半付40%，待项目全部执行完毕付剩余10%</w:t>
            </w:r>
          </w:p>
        </w:tc>
      </w:tr>
      <w:tr w:rsidR="00760CD6" w14:paraId="267DBEE7" w14:textId="77777777" w:rsidTr="005E2B60">
        <w:trPr>
          <w:trHeight w:val="651"/>
          <w:jc w:val="center"/>
        </w:trPr>
        <w:tc>
          <w:tcPr>
            <w:tcW w:w="962" w:type="dxa"/>
            <w:vAlign w:val="center"/>
          </w:tcPr>
          <w:p w14:paraId="5396707B"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33</w:t>
            </w:r>
          </w:p>
        </w:tc>
        <w:tc>
          <w:tcPr>
            <w:tcW w:w="2155" w:type="dxa"/>
            <w:vAlign w:val="center"/>
          </w:tcPr>
          <w:p w14:paraId="4D65EFE8" w14:textId="77777777" w:rsidR="00760CD6" w:rsidRDefault="00760CD6" w:rsidP="005E2B60">
            <w:pPr>
              <w:widowControl w:val="0"/>
              <w:spacing w:line="400" w:lineRule="exact"/>
              <w:jc w:val="center"/>
              <w:rPr>
                <w:rFonts w:ascii="宋体" w:hAnsi="宋体" w:hint="eastAsia"/>
                <w:color w:val="000000"/>
              </w:rPr>
            </w:pPr>
            <w:r>
              <w:rPr>
                <w:rFonts w:ascii="宋体" w:hAnsi="宋体" w:hint="eastAsia"/>
                <w:color w:val="000000"/>
              </w:rPr>
              <w:t>合同签订方式</w:t>
            </w:r>
          </w:p>
        </w:tc>
        <w:tc>
          <w:tcPr>
            <w:tcW w:w="6131" w:type="dxa"/>
            <w:vAlign w:val="center"/>
          </w:tcPr>
          <w:p w14:paraId="5AB16D39" w14:textId="77777777" w:rsidR="00760CD6" w:rsidRDefault="00760CD6" w:rsidP="005E2B60">
            <w:pPr>
              <w:spacing w:line="360" w:lineRule="auto"/>
              <w:ind w:firstLineChars="200" w:firstLine="420"/>
              <w:rPr>
                <w:rFonts w:ascii="宋体" w:hAnsi="宋体" w:hint="eastAsia"/>
                <w:kern w:val="0"/>
              </w:rPr>
            </w:pPr>
            <w:r>
              <w:rPr>
                <w:rFonts w:ascii="宋体" w:hAnsi="宋体" w:hint="eastAsia"/>
                <w:kern w:val="0"/>
              </w:rPr>
              <w:t>合同签订方式：</w:t>
            </w:r>
            <w:r>
              <w:rPr>
                <w:rFonts w:ascii="宋体" w:hAnsi="宋体" w:hint="eastAsia"/>
                <w:b/>
                <w:bCs/>
                <w:kern w:val="0"/>
              </w:rPr>
              <w:t>平顶山市公共资源交易中心电子交易系统在线签订。</w:t>
            </w:r>
            <w:r>
              <w:rPr>
                <w:rFonts w:ascii="宋体" w:hAnsi="宋体" w:hint="eastAsia"/>
                <w:kern w:val="0"/>
              </w:rPr>
              <w:t>具体事项参考</w:t>
            </w:r>
            <w:proofErr w:type="gramStart"/>
            <w:r>
              <w:rPr>
                <w:rFonts w:ascii="宋体" w:hAnsi="宋体" w:hint="eastAsia"/>
                <w:kern w:val="0"/>
              </w:rPr>
              <w:t>《</w:t>
            </w:r>
            <w:proofErr w:type="gramEnd"/>
            <w:r>
              <w:rPr>
                <w:rFonts w:ascii="宋体" w:hAnsi="宋体" w:hint="eastAsia"/>
                <w:kern w:val="0"/>
              </w:rPr>
              <w:t>平顶山市财政局关于在政府采购领域全面实施合同在线签订的通知（平财购〔2022〕18号）</w:t>
            </w:r>
          </w:p>
          <w:p w14:paraId="63B80AA8" w14:textId="77777777" w:rsidR="00760CD6" w:rsidRDefault="00760CD6" w:rsidP="005E2B60">
            <w:pPr>
              <w:pStyle w:val="211"/>
              <w:widowControl w:val="0"/>
              <w:spacing w:line="400" w:lineRule="exact"/>
              <w:ind w:firstLine="0"/>
              <w:rPr>
                <w:rFonts w:ascii="宋体" w:hAnsi="宋体" w:hint="eastAsia"/>
                <w:color w:val="000000"/>
                <w:sz w:val="21"/>
              </w:rPr>
            </w:pPr>
            <w:r>
              <w:rPr>
                <w:rFonts w:ascii="宋体" w:hAnsi="宋体" w:hint="eastAsia"/>
                <w:kern w:val="0"/>
                <w:sz w:val="21"/>
                <w:szCs w:val="21"/>
              </w:rPr>
              <w:lastRenderedPageBreak/>
              <w:t>（http://pingdingshan.hngp.gov.cn/pingdingshan/content?infoId=1669161292446982&amp;channelCode=H651001）。</w:t>
            </w:r>
          </w:p>
        </w:tc>
      </w:tr>
      <w:tr w:rsidR="00760CD6" w14:paraId="3000DB92" w14:textId="77777777" w:rsidTr="005E2B60">
        <w:trPr>
          <w:trHeight w:val="450"/>
          <w:jc w:val="center"/>
        </w:trPr>
        <w:tc>
          <w:tcPr>
            <w:tcW w:w="962" w:type="dxa"/>
            <w:vAlign w:val="center"/>
          </w:tcPr>
          <w:p w14:paraId="41115EA9" w14:textId="77777777" w:rsidR="00760CD6" w:rsidRDefault="00760CD6" w:rsidP="005E2B60">
            <w:pPr>
              <w:pStyle w:val="111"/>
              <w:widowControl w:val="0"/>
              <w:spacing w:line="400" w:lineRule="exact"/>
              <w:jc w:val="center"/>
              <w:rPr>
                <w:rFonts w:hAnsi="宋体" w:hint="eastAsia"/>
                <w:color w:val="000000"/>
                <w:sz w:val="21"/>
              </w:rPr>
            </w:pPr>
            <w:r>
              <w:rPr>
                <w:rFonts w:hAnsi="宋体" w:hint="eastAsia"/>
                <w:color w:val="000000"/>
                <w:sz w:val="21"/>
              </w:rPr>
              <w:lastRenderedPageBreak/>
              <w:t>33</w:t>
            </w:r>
          </w:p>
        </w:tc>
        <w:tc>
          <w:tcPr>
            <w:tcW w:w="8286" w:type="dxa"/>
            <w:gridSpan w:val="2"/>
            <w:vAlign w:val="center"/>
          </w:tcPr>
          <w:p w14:paraId="526962D1"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需要补充的其他内容</w:t>
            </w:r>
          </w:p>
        </w:tc>
      </w:tr>
      <w:tr w:rsidR="00760CD6" w14:paraId="12B74210" w14:textId="77777777" w:rsidTr="005E2B60">
        <w:trPr>
          <w:trHeight w:val="754"/>
          <w:jc w:val="center"/>
        </w:trPr>
        <w:tc>
          <w:tcPr>
            <w:tcW w:w="962" w:type="dxa"/>
            <w:vAlign w:val="center"/>
          </w:tcPr>
          <w:p w14:paraId="2BF43C3E"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34.1</w:t>
            </w:r>
          </w:p>
        </w:tc>
        <w:tc>
          <w:tcPr>
            <w:tcW w:w="2155" w:type="dxa"/>
            <w:vAlign w:val="center"/>
          </w:tcPr>
          <w:p w14:paraId="53B7E5F2" w14:textId="77777777" w:rsidR="00760CD6" w:rsidRDefault="00760CD6" w:rsidP="005E2B60">
            <w:pPr>
              <w:widowControl w:val="0"/>
              <w:spacing w:line="400" w:lineRule="exact"/>
              <w:jc w:val="center"/>
              <w:rPr>
                <w:rFonts w:ascii="宋体" w:hAnsi="宋体"/>
                <w:b/>
                <w:color w:val="000000"/>
              </w:rPr>
            </w:pPr>
            <w:proofErr w:type="gramStart"/>
            <w:r>
              <w:rPr>
                <w:rFonts w:ascii="宋体" w:hAnsi="宋体" w:hint="eastAsia"/>
                <w:b/>
                <w:color w:val="000000"/>
              </w:rPr>
              <w:t>政采领域</w:t>
            </w:r>
            <w:proofErr w:type="gramEnd"/>
            <w:r>
              <w:rPr>
                <w:rFonts w:ascii="宋体" w:hAnsi="宋体" w:hint="eastAsia"/>
                <w:b/>
                <w:color w:val="000000"/>
              </w:rPr>
              <w:t>优化营商环境相关政策</w:t>
            </w:r>
          </w:p>
        </w:tc>
        <w:tc>
          <w:tcPr>
            <w:tcW w:w="6131" w:type="dxa"/>
            <w:vAlign w:val="center"/>
          </w:tcPr>
          <w:p w14:paraId="50FD636F"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一、落实平顶山市财政局进一步优化政府采购营商环境的通知精神：</w:t>
            </w:r>
          </w:p>
          <w:p w14:paraId="23DC7018" w14:textId="77777777" w:rsidR="00760CD6" w:rsidRDefault="00760CD6" w:rsidP="005E2B60">
            <w:pPr>
              <w:widowControl w:val="0"/>
              <w:spacing w:line="400" w:lineRule="exact"/>
              <w:ind w:firstLineChars="100" w:firstLine="210"/>
              <w:jc w:val="left"/>
              <w:rPr>
                <w:rFonts w:ascii="宋体" w:hAnsi="宋体"/>
                <w:color w:val="000000"/>
              </w:rPr>
            </w:pPr>
            <w:r>
              <w:rPr>
                <w:rFonts w:ascii="宋体" w:hAnsi="宋体" w:hint="eastAsia"/>
                <w:color w:val="000000"/>
              </w:rPr>
              <w:t>按照《平顶山市财政局关于压减政府采购各环节时限 进一步优化政府采购营商环境的通知》（</w:t>
            </w:r>
            <w:proofErr w:type="gramStart"/>
            <w:r>
              <w:rPr>
                <w:rFonts w:ascii="宋体" w:hAnsi="宋体" w:hint="eastAsia"/>
                <w:color w:val="000000"/>
              </w:rPr>
              <w:t>平财购</w:t>
            </w:r>
            <w:proofErr w:type="gramEnd"/>
            <w:r>
              <w:rPr>
                <w:rFonts w:ascii="宋体" w:hAnsi="宋体" w:hint="eastAsia"/>
                <w:color w:val="000000"/>
              </w:rPr>
              <w:t>〔2021〕34号）通知，认真落实通知精神。</w:t>
            </w:r>
          </w:p>
          <w:p w14:paraId="5AC5093B"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二、维护企业在政府采购活动中的知情权</w:t>
            </w:r>
          </w:p>
          <w:p w14:paraId="54000555" w14:textId="77777777" w:rsidR="00760CD6" w:rsidRDefault="00760CD6" w:rsidP="005E2B60">
            <w:pPr>
              <w:widowControl w:val="0"/>
              <w:spacing w:line="400" w:lineRule="exact"/>
              <w:ind w:firstLineChars="100" w:firstLine="210"/>
              <w:jc w:val="left"/>
              <w:rPr>
                <w:rFonts w:ascii="宋体" w:hAnsi="宋体"/>
                <w:color w:val="000000"/>
              </w:rPr>
            </w:pPr>
            <w:r>
              <w:rPr>
                <w:rFonts w:ascii="宋体" w:hAnsi="宋体" w:hint="eastAsia"/>
                <w:color w:val="000000"/>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1FD9731C"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三、提供中小企业声明函格式</w:t>
            </w:r>
          </w:p>
          <w:p w14:paraId="7421BBDB"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在采购文件中，采购代理机构应按照财政部、工信部印发的《政府采购促进中小企业发展管理办法》的通知精神（财库〔2020〕46号）提供中小企业声明函格式。</w:t>
            </w:r>
          </w:p>
          <w:p w14:paraId="4D30B3B9"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根据《政府采购促进中小企业发展管理办法》（财库〔2020〕46号）第四条：在政府采购活动中，供应商提供的货物、工程或者服务符合下列情形的，享受本办法规定的中小企业扶持政策：</w:t>
            </w:r>
          </w:p>
          <w:p w14:paraId="606BA116"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（一）在货物采购项目中，货物由中小企业制造，即货物由中小企业生产且使用该中小企业商号或者注册商标；</w:t>
            </w:r>
          </w:p>
          <w:p w14:paraId="1C0FC3E1"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（二）在工程采购项目中，工程由中小企业承建，即工程施工单位为中小企业；</w:t>
            </w:r>
          </w:p>
          <w:p w14:paraId="23DA3E05"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（三）在服务采购项目中，服务由中小企业承接，即提供服务的人员为中小企业依照《中华人民共和国劳动合同法》订立劳动</w:t>
            </w:r>
            <w:r>
              <w:rPr>
                <w:rFonts w:ascii="宋体" w:hAnsi="宋体" w:hint="eastAsia"/>
                <w:color w:val="000000"/>
              </w:rPr>
              <w:lastRenderedPageBreak/>
              <w:t>合同的从业人员。</w:t>
            </w:r>
          </w:p>
          <w:p w14:paraId="068A10E6"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在货物采购项目中，供应商提供的货物既有中小企业制造货物，也有大型企业制造货物的，不享受本办法规定的中小企业扶持政策。</w:t>
            </w:r>
          </w:p>
          <w:p w14:paraId="79B6FB2D"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以联合体形</w:t>
            </w:r>
            <w:proofErr w:type="gramStart"/>
            <w:r>
              <w:rPr>
                <w:rFonts w:ascii="宋体" w:hAnsi="宋体" w:hint="eastAsia"/>
                <w:color w:val="000000"/>
              </w:rPr>
              <w:t>式参加</w:t>
            </w:r>
            <w:proofErr w:type="gramEnd"/>
            <w:r>
              <w:rPr>
                <w:rFonts w:ascii="宋体" w:hAnsi="宋体" w:hint="eastAsia"/>
                <w:color w:val="000000"/>
              </w:rPr>
              <w:t>政府采购活动，联合体各方均为中小企业的，联合体视同中小企业。其中，联合体各方均为小</w:t>
            </w:r>
            <w:proofErr w:type="gramStart"/>
            <w:r>
              <w:rPr>
                <w:rFonts w:ascii="宋体" w:hAnsi="宋体" w:hint="eastAsia"/>
                <w:color w:val="000000"/>
              </w:rPr>
              <w:t>微企业</w:t>
            </w:r>
            <w:proofErr w:type="gramEnd"/>
            <w:r>
              <w:rPr>
                <w:rFonts w:ascii="宋体" w:hAnsi="宋体" w:hint="eastAsia"/>
                <w:color w:val="000000"/>
              </w:rPr>
              <w:t>的，联合体视同小微企业。</w:t>
            </w:r>
          </w:p>
          <w:p w14:paraId="7BCEF351"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四、推广政府采购合同融资</w:t>
            </w:r>
          </w:p>
          <w:p w14:paraId="4D5961F0"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要求采购人和代理机构将“政府采购合同融资告知函”写入采购文件，鼓励中标供应商凭借采购合同申请贷款，助力解决中小企业融资难、融资贵的问题。</w:t>
            </w:r>
          </w:p>
          <w:p w14:paraId="790F033C"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五、落实预留采购份额</w:t>
            </w:r>
          </w:p>
          <w:p w14:paraId="4FFC06D6"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w:t>
            </w:r>
            <w:proofErr w:type="gramStart"/>
            <w:r>
              <w:rPr>
                <w:rFonts w:ascii="宋体" w:hAnsi="宋体" w:hint="eastAsia"/>
                <w:color w:val="000000"/>
              </w:rPr>
              <w:t>微企业</w:t>
            </w:r>
            <w:proofErr w:type="gramEnd"/>
            <w:r>
              <w:rPr>
                <w:rFonts w:ascii="宋体" w:hAnsi="宋体" w:hint="eastAsia"/>
                <w:color w:val="000000"/>
              </w:rPr>
              <w:t>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w:t>
            </w:r>
            <w:proofErr w:type="gramStart"/>
            <w:r>
              <w:rPr>
                <w:rFonts w:ascii="宋体" w:hAnsi="宋体" w:hint="eastAsia"/>
                <w:color w:val="000000"/>
              </w:rPr>
              <w:t>平财购</w:t>
            </w:r>
            <w:proofErr w:type="gramEnd"/>
            <w:r>
              <w:rPr>
                <w:rFonts w:ascii="宋体" w:hAnsi="宋体" w:hint="eastAsia"/>
                <w:color w:val="000000"/>
              </w:rPr>
              <w:t>〔2022〕8号）的规定：超过400万元的工程采购项目中适宜由中小企业提供的，采购人在坚持公开公正、公平竞争原则和统一质量标准的前提下，2022年下半年面向中小企业的预留份额由30%以上阶段性提高至40%以上，其中预留给</w:t>
            </w:r>
            <w:r>
              <w:rPr>
                <w:rFonts w:ascii="宋体" w:hAnsi="宋体" w:hint="eastAsia"/>
                <w:color w:val="000000"/>
              </w:rPr>
              <w:lastRenderedPageBreak/>
              <w:t>小</w:t>
            </w:r>
            <w:proofErr w:type="gramStart"/>
            <w:r>
              <w:rPr>
                <w:rFonts w:ascii="宋体" w:hAnsi="宋体" w:hint="eastAsia"/>
                <w:color w:val="000000"/>
              </w:rPr>
              <w:t>微企业</w:t>
            </w:r>
            <w:proofErr w:type="gramEnd"/>
            <w:r>
              <w:rPr>
                <w:rFonts w:ascii="宋体" w:hAnsi="宋体" w:hint="eastAsia"/>
                <w:color w:val="000000"/>
              </w:rPr>
              <w:t>的比例不低于60%。</w:t>
            </w:r>
          </w:p>
          <w:p w14:paraId="129F2B44" w14:textId="77777777" w:rsidR="00760CD6" w:rsidRDefault="00760CD6" w:rsidP="005E2B60">
            <w:pPr>
              <w:widowControl w:val="0"/>
              <w:spacing w:line="400" w:lineRule="exact"/>
              <w:jc w:val="left"/>
              <w:rPr>
                <w:rFonts w:ascii="宋体" w:hAnsi="宋体"/>
                <w:b/>
                <w:color w:val="000000"/>
              </w:rPr>
            </w:pPr>
            <w:r>
              <w:rPr>
                <w:rFonts w:ascii="宋体" w:hAnsi="宋体" w:hint="eastAsia"/>
                <w:b/>
                <w:color w:val="000000"/>
              </w:rPr>
              <w:t>六、落实价格评审优惠政策</w:t>
            </w:r>
          </w:p>
          <w:p w14:paraId="7F4B9C47" w14:textId="77777777" w:rsidR="00760CD6" w:rsidRDefault="00760CD6" w:rsidP="005E2B60">
            <w:pPr>
              <w:pStyle w:val="13"/>
              <w:widowControl w:val="0"/>
              <w:spacing w:line="400" w:lineRule="exact"/>
              <w:ind w:firstLine="210"/>
              <w:jc w:val="left"/>
              <w:rPr>
                <w:rFonts w:ascii="宋体" w:hAnsi="宋体"/>
                <w:color w:val="000000"/>
              </w:rPr>
            </w:pPr>
            <w:r>
              <w:rPr>
                <w:rFonts w:ascii="宋体" w:hAnsi="宋体" w:hint="eastAsia"/>
                <w:color w:val="000000"/>
              </w:rPr>
              <w:t>对于未预留份额专门面向中小企业采购的采购项目，以及预留份额项目中的非预留部分采购包，采购人、采购代理机构应当对符合《政府采购促进中小企业发展管理办法》（财库〔2020〕46号）规定的小</w:t>
            </w:r>
            <w:proofErr w:type="gramStart"/>
            <w:r>
              <w:rPr>
                <w:rFonts w:ascii="宋体" w:hAnsi="宋体" w:hint="eastAsia"/>
                <w:color w:val="000000"/>
              </w:rPr>
              <w:t>微企业</w:t>
            </w:r>
            <w:proofErr w:type="gramEnd"/>
            <w:r>
              <w:rPr>
                <w:rFonts w:ascii="宋体" w:hAnsi="宋体" w:hint="eastAsia"/>
                <w:color w:val="000000"/>
              </w:rPr>
              <w:t>报价给予6%—10%（工程项目为 3%—5%）的扣除，用扣除后的价格参加评审。大中型企业与小</w:t>
            </w:r>
            <w:proofErr w:type="gramStart"/>
            <w:r>
              <w:rPr>
                <w:rFonts w:ascii="宋体" w:hAnsi="宋体" w:hint="eastAsia"/>
                <w:color w:val="000000"/>
              </w:rPr>
              <w:t>微企业</w:t>
            </w:r>
            <w:proofErr w:type="gramEnd"/>
            <w:r>
              <w:rPr>
                <w:rFonts w:ascii="宋体" w:hAnsi="宋体" w:hint="eastAsia"/>
                <w:color w:val="000000"/>
              </w:rPr>
              <w:t>组成联合体或者大中型企业向小</w:t>
            </w:r>
            <w:proofErr w:type="gramStart"/>
            <w:r>
              <w:rPr>
                <w:rFonts w:ascii="宋体" w:hAnsi="宋体" w:hint="eastAsia"/>
                <w:color w:val="000000"/>
              </w:rPr>
              <w:t>微企业</w:t>
            </w:r>
            <w:proofErr w:type="gramEnd"/>
            <w:r>
              <w:rPr>
                <w:rFonts w:ascii="宋体" w:hAnsi="宋体" w:hint="eastAsia"/>
                <w:color w:val="000000"/>
              </w:rPr>
              <w:t>分包的（联合协议或者分包意向协议约定小</w:t>
            </w:r>
            <w:proofErr w:type="gramStart"/>
            <w:r>
              <w:rPr>
                <w:rFonts w:ascii="宋体" w:hAnsi="宋体" w:hint="eastAsia"/>
                <w:color w:val="000000"/>
              </w:rPr>
              <w:t>微企业</w:t>
            </w:r>
            <w:proofErr w:type="gramEnd"/>
            <w:r>
              <w:rPr>
                <w:rFonts w:ascii="宋体" w:hAnsi="宋体" w:hint="eastAsia"/>
                <w:color w:val="000000"/>
              </w:rPr>
              <w:t>的合同份额应占合同总金额的30%以上），给予联合体或大中型企业2%—3%（工程项目为1%—2%）的价格扣除优惠，用扣除后的价格参加评审。按照平顶山市财政局出台的《平顶山市财政局关于进一步加大政府采购支持中小企业力度的通知》（</w:t>
            </w:r>
            <w:proofErr w:type="gramStart"/>
            <w:r>
              <w:rPr>
                <w:rFonts w:ascii="宋体" w:hAnsi="宋体" w:hint="eastAsia"/>
                <w:color w:val="000000"/>
              </w:rPr>
              <w:t>平财购</w:t>
            </w:r>
            <w:proofErr w:type="gramEnd"/>
            <w:r>
              <w:rPr>
                <w:rFonts w:ascii="宋体" w:hAnsi="宋体" w:hint="eastAsia"/>
                <w:color w:val="000000"/>
              </w:rPr>
              <w:t>〔2022〕8号）的规定：采购人在货物和服务采购项目中， 对于经主管预算单位统筹后未预留份额专门面向中小企业的采购项目，以及预留份额项目中的非预留部分采购包，给予小</w:t>
            </w:r>
            <w:proofErr w:type="gramStart"/>
            <w:r>
              <w:rPr>
                <w:rFonts w:ascii="宋体" w:hAnsi="宋体" w:hint="eastAsia"/>
                <w:color w:val="000000"/>
              </w:rPr>
              <w:t>微企业</w:t>
            </w:r>
            <w:proofErr w:type="gramEnd"/>
            <w:r>
              <w:rPr>
                <w:rFonts w:ascii="宋体" w:hAnsi="宋体" w:hint="eastAsia"/>
                <w:color w:val="000000"/>
              </w:rPr>
              <w:t>10%—20%的价格扣除优惠。大中型企业与小</w:t>
            </w:r>
            <w:proofErr w:type="gramStart"/>
            <w:r>
              <w:rPr>
                <w:rFonts w:ascii="宋体" w:hAnsi="宋体" w:hint="eastAsia"/>
                <w:color w:val="000000"/>
              </w:rPr>
              <w:t>微企业</w:t>
            </w:r>
            <w:proofErr w:type="gramEnd"/>
            <w:r>
              <w:rPr>
                <w:rFonts w:ascii="宋体" w:hAnsi="宋体" w:hint="eastAsia"/>
                <w:color w:val="000000"/>
              </w:rPr>
              <w:t>组成联合体或者大中型企业向小</w:t>
            </w:r>
            <w:proofErr w:type="gramStart"/>
            <w:r>
              <w:rPr>
                <w:rFonts w:ascii="宋体" w:hAnsi="宋体" w:hint="eastAsia"/>
                <w:color w:val="000000"/>
              </w:rPr>
              <w:t>微企业</w:t>
            </w:r>
            <w:proofErr w:type="gramEnd"/>
            <w:r>
              <w:rPr>
                <w:rFonts w:ascii="宋体" w:hAnsi="宋体" w:hint="eastAsia"/>
                <w:color w:val="000000"/>
              </w:rPr>
              <w:t>分包的（联合协议或者分包意向协议约定小</w:t>
            </w:r>
            <w:proofErr w:type="gramStart"/>
            <w:r>
              <w:rPr>
                <w:rFonts w:ascii="宋体" w:hAnsi="宋体" w:hint="eastAsia"/>
                <w:color w:val="000000"/>
              </w:rPr>
              <w:t>微企业</w:t>
            </w:r>
            <w:proofErr w:type="gramEnd"/>
            <w:r>
              <w:rPr>
                <w:rFonts w:ascii="宋体" w:hAnsi="宋体" w:hint="eastAsia"/>
                <w:color w:val="000000"/>
              </w:rPr>
              <w:t>的合同份额应占合同总金额的30%以上），给予联合体或大中型企业4%—6%的价格扣除优惠，用扣除后的价格参加评审。鼓励采购人结合采购标的相关行业平均利润率、市场竞争状况等</w:t>
            </w:r>
            <w:r>
              <w:rPr>
                <w:rFonts w:ascii="宋体" w:hAnsi="宋体" w:hint="eastAsia"/>
                <w:b/>
                <w:color w:val="000000"/>
              </w:rPr>
              <w:t>从</w:t>
            </w:r>
            <w:proofErr w:type="gramStart"/>
            <w:r>
              <w:rPr>
                <w:rFonts w:ascii="宋体" w:hAnsi="宋体" w:hint="eastAsia"/>
                <w:b/>
                <w:color w:val="000000"/>
              </w:rPr>
              <w:t>高选择</w:t>
            </w:r>
            <w:proofErr w:type="gramEnd"/>
            <w:r>
              <w:rPr>
                <w:rFonts w:ascii="宋体" w:hAnsi="宋体" w:hint="eastAsia"/>
                <w:color w:val="000000"/>
              </w:rPr>
              <w:t>价格扣除比例和评审优惠幅度，支持中小企业发展。上述政策应当在评审办法中</w:t>
            </w:r>
            <w:r>
              <w:rPr>
                <w:rFonts w:ascii="宋体" w:hAnsi="宋体" w:hint="eastAsia"/>
                <w:b/>
                <w:color w:val="000000"/>
              </w:rPr>
              <w:t>注明确定值。</w:t>
            </w:r>
          </w:p>
        </w:tc>
      </w:tr>
      <w:tr w:rsidR="00760CD6" w14:paraId="42FC0C73" w14:textId="77777777" w:rsidTr="005E2B60">
        <w:trPr>
          <w:trHeight w:val="754"/>
          <w:jc w:val="center"/>
        </w:trPr>
        <w:tc>
          <w:tcPr>
            <w:tcW w:w="962" w:type="dxa"/>
            <w:vAlign w:val="center"/>
          </w:tcPr>
          <w:p w14:paraId="1B6E1371"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lastRenderedPageBreak/>
              <w:t>34.2</w:t>
            </w:r>
          </w:p>
        </w:tc>
        <w:tc>
          <w:tcPr>
            <w:tcW w:w="2155" w:type="dxa"/>
            <w:vAlign w:val="center"/>
          </w:tcPr>
          <w:p w14:paraId="68EC8F4B" w14:textId="77777777" w:rsidR="00760CD6" w:rsidRDefault="00760CD6" w:rsidP="005E2B60">
            <w:pPr>
              <w:widowControl w:val="0"/>
              <w:spacing w:line="400" w:lineRule="exact"/>
              <w:jc w:val="center"/>
              <w:rPr>
                <w:rFonts w:ascii="宋体" w:hAnsi="宋体"/>
                <w:b/>
                <w:color w:val="000000"/>
              </w:rPr>
            </w:pPr>
            <w:r>
              <w:rPr>
                <w:rFonts w:ascii="宋体" w:hAnsi="宋体" w:hint="eastAsia"/>
                <w:b/>
                <w:color w:val="000000"/>
              </w:rPr>
              <w:t>落实绿色产品（节能产品、环境标志产品）优先采购政策。</w:t>
            </w:r>
          </w:p>
        </w:tc>
        <w:tc>
          <w:tcPr>
            <w:tcW w:w="6131" w:type="dxa"/>
            <w:vAlign w:val="center"/>
          </w:tcPr>
          <w:p w14:paraId="564227C1" w14:textId="77777777" w:rsidR="00760CD6" w:rsidRDefault="00760CD6" w:rsidP="005E2B60">
            <w:pPr>
              <w:widowControl w:val="0"/>
              <w:spacing w:line="400" w:lineRule="exact"/>
              <w:rPr>
                <w:rFonts w:ascii="宋体" w:hAnsi="宋体"/>
                <w:color w:val="000000"/>
              </w:rPr>
            </w:pPr>
            <w:r>
              <w:rPr>
                <w:rFonts w:ascii="宋体" w:hAnsi="宋体" w:hint="eastAsia"/>
                <w:color w:val="000000"/>
              </w:rPr>
              <w:t>采购人、采购代理机构在编制采购文件制定评审规则时，采用综合评分法的项目，对技术和价格给予一定幅度的加分：一是在价格项中，可以对绿色产品给予价格总分值3%-5%幅度不等的加分；二是在技术中，可以对绿色产品给予技术总分值3%-5%幅度不等的价格。采用最低评标价法，最低成交价的采购项目，对绿色产品可以在评审时对其投标价格给予2%-5%不等的价格扣除。一个产品，既属于优先采购的节能产品，又列入环境标志产品清单中，在评审规则中可以设置重复加分，也可以只算其中一个，这个权力有采购人掌握，应在采购文件中注明。上述政策应当在评审办法中</w:t>
            </w:r>
            <w:r>
              <w:rPr>
                <w:rFonts w:ascii="宋体" w:hAnsi="宋体" w:hint="eastAsia"/>
                <w:b/>
                <w:color w:val="000000"/>
              </w:rPr>
              <w:t>注明确定值。</w:t>
            </w:r>
          </w:p>
        </w:tc>
      </w:tr>
      <w:tr w:rsidR="00760CD6" w14:paraId="69FF218F" w14:textId="77777777" w:rsidTr="005E2B60">
        <w:trPr>
          <w:trHeight w:val="754"/>
          <w:jc w:val="center"/>
        </w:trPr>
        <w:tc>
          <w:tcPr>
            <w:tcW w:w="962" w:type="dxa"/>
            <w:vAlign w:val="center"/>
          </w:tcPr>
          <w:p w14:paraId="5A7682D9"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lastRenderedPageBreak/>
              <w:t>34.3</w:t>
            </w:r>
          </w:p>
        </w:tc>
        <w:tc>
          <w:tcPr>
            <w:tcW w:w="2155" w:type="dxa"/>
            <w:vAlign w:val="center"/>
          </w:tcPr>
          <w:p w14:paraId="0F86AE54" w14:textId="77777777" w:rsidR="00760CD6" w:rsidRDefault="00760CD6" w:rsidP="005E2B60">
            <w:pPr>
              <w:widowControl w:val="0"/>
              <w:spacing w:line="400" w:lineRule="exact"/>
              <w:jc w:val="center"/>
              <w:rPr>
                <w:rFonts w:ascii="宋体" w:hAnsi="宋体" w:hint="eastAsia"/>
                <w:color w:val="000000"/>
              </w:rPr>
            </w:pPr>
            <w:r>
              <w:rPr>
                <w:rFonts w:ascii="宋体" w:hAnsi="宋体" w:hint="eastAsia"/>
                <w:color w:val="000000"/>
              </w:rPr>
              <w:t>所属行业</w:t>
            </w:r>
          </w:p>
        </w:tc>
        <w:tc>
          <w:tcPr>
            <w:tcW w:w="6131" w:type="dxa"/>
            <w:vAlign w:val="center"/>
          </w:tcPr>
          <w:p w14:paraId="3CDA8AC8" w14:textId="77777777" w:rsidR="00760CD6" w:rsidRDefault="00760CD6" w:rsidP="005E2B60">
            <w:pPr>
              <w:widowControl w:val="0"/>
              <w:spacing w:line="400" w:lineRule="exact"/>
              <w:rPr>
                <w:rFonts w:ascii="宋体" w:hAnsi="宋体" w:hint="eastAsia"/>
                <w:color w:val="000000"/>
              </w:rPr>
            </w:pPr>
            <w:r>
              <w:rPr>
                <w:rFonts w:ascii="宋体" w:hAnsi="宋体" w:hint="eastAsia"/>
                <w:color w:val="000000"/>
              </w:rPr>
              <w:t>本项目为服务项目  所属行业为：其它未列明的行业</w:t>
            </w:r>
          </w:p>
          <w:p w14:paraId="270AF253" w14:textId="77777777" w:rsidR="00760CD6" w:rsidRDefault="00760CD6" w:rsidP="005E2B60">
            <w:pPr>
              <w:widowControl w:val="0"/>
              <w:spacing w:line="400" w:lineRule="exact"/>
              <w:rPr>
                <w:rFonts w:ascii="宋体" w:hAnsi="宋体"/>
                <w:bCs/>
                <w:color w:val="000000"/>
                <w:kern w:val="0"/>
              </w:rPr>
            </w:pPr>
            <w:r>
              <w:rPr>
                <w:rFonts w:ascii="宋体" w:hAnsi="宋体" w:hint="eastAsia"/>
                <w:bCs/>
                <w:color w:val="000000"/>
                <w:kern w:val="0"/>
              </w:rPr>
              <w:t>（行业属性划分参照关于印发中小企业划型标准规定的通知(工信部联企业〔2011〕300号) ）</w:t>
            </w:r>
          </w:p>
        </w:tc>
      </w:tr>
      <w:tr w:rsidR="00760CD6" w14:paraId="47CCDE2A" w14:textId="77777777" w:rsidTr="005E2B60">
        <w:trPr>
          <w:trHeight w:val="754"/>
          <w:jc w:val="center"/>
        </w:trPr>
        <w:tc>
          <w:tcPr>
            <w:tcW w:w="962" w:type="dxa"/>
            <w:vAlign w:val="center"/>
          </w:tcPr>
          <w:p w14:paraId="7BB748C2"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34.4</w:t>
            </w:r>
          </w:p>
        </w:tc>
        <w:tc>
          <w:tcPr>
            <w:tcW w:w="2155" w:type="dxa"/>
            <w:vAlign w:val="center"/>
          </w:tcPr>
          <w:p w14:paraId="416F2433" w14:textId="77777777" w:rsidR="00760CD6" w:rsidRDefault="00760CD6" w:rsidP="005E2B60">
            <w:pPr>
              <w:widowControl w:val="0"/>
              <w:spacing w:line="400" w:lineRule="exact"/>
              <w:jc w:val="center"/>
              <w:rPr>
                <w:rFonts w:ascii="宋体" w:hAnsi="宋体"/>
                <w:b/>
                <w:color w:val="000000"/>
              </w:rPr>
            </w:pPr>
            <w:r>
              <w:rPr>
                <w:rFonts w:ascii="宋体" w:hAnsi="宋体" w:hint="eastAsia"/>
                <w:b/>
                <w:color w:val="000000"/>
              </w:rPr>
              <w:t>合同签订方式</w:t>
            </w:r>
          </w:p>
        </w:tc>
        <w:tc>
          <w:tcPr>
            <w:tcW w:w="6131" w:type="dxa"/>
            <w:vAlign w:val="center"/>
          </w:tcPr>
          <w:p w14:paraId="5FCC9DC1" w14:textId="77777777" w:rsidR="00760CD6" w:rsidRDefault="00760CD6" w:rsidP="005E2B60">
            <w:pPr>
              <w:pStyle w:val="13"/>
              <w:widowControl w:val="0"/>
              <w:spacing w:line="400" w:lineRule="exact"/>
              <w:ind w:rightChars="50" w:right="105" w:firstLineChars="0" w:firstLine="0"/>
              <w:rPr>
                <w:rFonts w:ascii="宋体" w:hAnsi="宋体"/>
                <w:color w:val="000000"/>
                <w:lang w:val="zh-TW"/>
              </w:rPr>
            </w:pPr>
            <w:r>
              <w:rPr>
                <w:rFonts w:ascii="宋体" w:hAnsi="宋体" w:hint="eastAsia"/>
                <w:color w:val="000000"/>
                <w:lang w:val="zh-TW"/>
              </w:rPr>
              <w:t>合同在线签订，招标人（采购人）与中标人（供应商）利用平顶山公共资源交易平台“合同在线签订模块”，将电子合同推送至对方进行审核，经双方确认均无异议通过后，进行在线签章，完成合同签订并公示。</w:t>
            </w:r>
          </w:p>
        </w:tc>
      </w:tr>
      <w:tr w:rsidR="00760CD6" w14:paraId="1AAD5D2A" w14:textId="77777777" w:rsidTr="005E2B60">
        <w:trPr>
          <w:trHeight w:val="754"/>
          <w:jc w:val="center"/>
        </w:trPr>
        <w:tc>
          <w:tcPr>
            <w:tcW w:w="962" w:type="dxa"/>
            <w:vAlign w:val="center"/>
          </w:tcPr>
          <w:p w14:paraId="1973BE10"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34.5</w:t>
            </w:r>
          </w:p>
        </w:tc>
        <w:tc>
          <w:tcPr>
            <w:tcW w:w="2155" w:type="dxa"/>
            <w:vAlign w:val="center"/>
          </w:tcPr>
          <w:p w14:paraId="084F2643" w14:textId="77777777" w:rsidR="00760CD6" w:rsidRDefault="00760CD6" w:rsidP="005E2B60">
            <w:pPr>
              <w:widowControl w:val="0"/>
              <w:spacing w:line="400" w:lineRule="exact"/>
              <w:jc w:val="center"/>
              <w:rPr>
                <w:rFonts w:ascii="宋体" w:hAnsi="宋体"/>
                <w:b/>
                <w:color w:val="000000"/>
              </w:rPr>
            </w:pPr>
            <w:r>
              <w:rPr>
                <w:rFonts w:ascii="宋体" w:hAnsi="宋体" w:hint="eastAsia"/>
                <w:b/>
                <w:color w:val="000000"/>
              </w:rPr>
              <w:t>★专家特别注意</w:t>
            </w:r>
          </w:p>
          <w:p w14:paraId="5F7B7F87"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“四方信用评价”须知（采购人、代理机构、</w:t>
            </w:r>
            <w:r>
              <w:rPr>
                <w:rFonts w:ascii="宋体" w:hAnsi="宋体" w:hint="eastAsia"/>
                <w:b/>
                <w:color w:val="000000"/>
              </w:rPr>
              <w:t>本项目评审专家、本项目中标供应商</w:t>
            </w:r>
            <w:r>
              <w:rPr>
                <w:rFonts w:ascii="宋体" w:hAnsi="宋体" w:hint="eastAsia"/>
                <w:color w:val="000000"/>
              </w:rPr>
              <w:t>）</w:t>
            </w:r>
          </w:p>
        </w:tc>
        <w:tc>
          <w:tcPr>
            <w:tcW w:w="6131" w:type="dxa"/>
            <w:vAlign w:val="center"/>
          </w:tcPr>
          <w:p w14:paraId="1FD837CF"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《河南省政府采购网》目前已增加“四方信用评价”功能。请本项目</w:t>
            </w:r>
            <w:r>
              <w:rPr>
                <w:rFonts w:ascii="宋体" w:hAnsi="宋体" w:hint="eastAsia"/>
                <w:b/>
                <w:color w:val="000000"/>
              </w:rPr>
              <w:t>采购人、代理机构、本项目评审专家、本项目中标供应商</w:t>
            </w:r>
            <w:r>
              <w:rPr>
                <w:rFonts w:ascii="宋体" w:hAnsi="宋体" w:hint="eastAsia"/>
                <w:color w:val="000000"/>
              </w:rPr>
              <w:t>，按照评价时间节点按时完成评价工作。</w:t>
            </w:r>
          </w:p>
          <w:p w14:paraId="44E1CAE7"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时间节点在</w:t>
            </w:r>
            <w:r>
              <w:rPr>
                <w:rFonts w:ascii="宋体" w:hAnsi="宋体" w:hint="eastAsia"/>
                <w:b/>
                <w:color w:val="000000"/>
              </w:rPr>
              <w:t>评审结束后的十日内</w:t>
            </w:r>
            <w:r>
              <w:rPr>
                <w:rFonts w:ascii="宋体" w:hAnsi="宋体" w:hint="eastAsia"/>
                <w:color w:val="000000"/>
              </w:rPr>
              <w:t>。如果超期未评价，系统会默认超期不让评价。</w:t>
            </w:r>
            <w:r>
              <w:rPr>
                <w:rFonts w:ascii="宋体" w:hAnsi="宋体" w:hint="eastAsia"/>
                <w:b/>
                <w:color w:val="000000"/>
              </w:rPr>
              <w:t>注：请各方注意时间，避免因超期</w:t>
            </w:r>
            <w:proofErr w:type="gramStart"/>
            <w:r>
              <w:rPr>
                <w:rFonts w:ascii="宋体" w:hAnsi="宋体" w:hint="eastAsia"/>
                <w:b/>
                <w:color w:val="000000"/>
              </w:rPr>
              <w:t>未评价</w:t>
            </w:r>
            <w:proofErr w:type="gramEnd"/>
            <w:r>
              <w:rPr>
                <w:rFonts w:ascii="宋体" w:hAnsi="宋体" w:hint="eastAsia"/>
                <w:b/>
                <w:color w:val="000000"/>
              </w:rPr>
              <w:t>影响自身信用！</w:t>
            </w:r>
          </w:p>
          <w:p w14:paraId="2531DD6E"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1.采购人、采购代理机构应当在</w:t>
            </w:r>
            <w:r>
              <w:rPr>
                <w:rFonts w:ascii="宋体" w:hAnsi="宋体" w:hint="eastAsia"/>
                <w:b/>
                <w:color w:val="000000"/>
              </w:rPr>
              <w:t>评审工作结束后10日内</w:t>
            </w:r>
            <w:r>
              <w:rPr>
                <w:rFonts w:ascii="宋体" w:hAnsi="宋体" w:hint="eastAsia"/>
                <w:color w:val="000000"/>
              </w:rPr>
              <w:t>对评审专家进行评价。</w:t>
            </w:r>
          </w:p>
          <w:p w14:paraId="050892D1"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2.采购人、</w:t>
            </w:r>
            <w:r>
              <w:rPr>
                <w:rFonts w:ascii="宋体" w:hAnsi="宋体" w:hint="eastAsia"/>
                <w:b/>
                <w:color w:val="000000"/>
              </w:rPr>
              <w:t>评审专家</w:t>
            </w:r>
            <w:r>
              <w:rPr>
                <w:rFonts w:ascii="宋体" w:hAnsi="宋体" w:hint="eastAsia"/>
                <w:color w:val="000000"/>
              </w:rPr>
              <w:t>、供应商应当在</w:t>
            </w:r>
            <w:r>
              <w:rPr>
                <w:rFonts w:ascii="宋体" w:hAnsi="宋体" w:hint="eastAsia"/>
                <w:b/>
                <w:color w:val="000000"/>
              </w:rPr>
              <w:t>评审工作结束后10日内</w:t>
            </w:r>
            <w:r>
              <w:rPr>
                <w:rFonts w:ascii="宋体" w:hAnsi="宋体" w:hint="eastAsia"/>
                <w:color w:val="000000"/>
              </w:rPr>
              <w:t>对代理机构进行评价。</w:t>
            </w:r>
          </w:p>
          <w:p w14:paraId="34F504D6"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3.采购人应当</w:t>
            </w:r>
            <w:r>
              <w:rPr>
                <w:rFonts w:ascii="宋体" w:hAnsi="宋体" w:hint="eastAsia"/>
                <w:b/>
                <w:color w:val="000000"/>
              </w:rPr>
              <w:t>在合同履约完成后</w:t>
            </w:r>
            <w:r>
              <w:rPr>
                <w:rFonts w:ascii="宋体" w:hAnsi="宋体" w:hint="eastAsia"/>
                <w:color w:val="000000"/>
              </w:rPr>
              <w:t>对中标供应商进行评价。</w:t>
            </w:r>
          </w:p>
          <w:p w14:paraId="36C76653" w14:textId="77777777" w:rsidR="00760CD6" w:rsidRDefault="00760CD6" w:rsidP="005E2B60">
            <w:pPr>
              <w:pStyle w:val="13"/>
              <w:widowControl w:val="0"/>
              <w:spacing w:line="400" w:lineRule="exact"/>
              <w:ind w:firstLineChars="0" w:firstLine="0"/>
              <w:rPr>
                <w:rFonts w:ascii="宋体" w:hAnsi="宋体"/>
                <w:color w:val="000000"/>
              </w:rPr>
            </w:pPr>
            <w:r>
              <w:rPr>
                <w:rFonts w:ascii="宋体" w:hAnsi="宋体" w:hint="eastAsia"/>
                <w:color w:val="000000"/>
              </w:rPr>
              <w:t>4.中标供应商应当</w:t>
            </w:r>
            <w:r>
              <w:rPr>
                <w:rFonts w:ascii="宋体" w:hAnsi="宋体" w:hint="eastAsia"/>
                <w:b/>
                <w:color w:val="000000"/>
              </w:rPr>
              <w:t>在合同履约完成后</w:t>
            </w:r>
            <w:r>
              <w:rPr>
                <w:rFonts w:ascii="宋体" w:hAnsi="宋体" w:hint="eastAsia"/>
                <w:color w:val="000000"/>
              </w:rPr>
              <w:t>对采购人进行评价。</w:t>
            </w:r>
          </w:p>
        </w:tc>
      </w:tr>
      <w:tr w:rsidR="00760CD6" w14:paraId="39E97971" w14:textId="77777777" w:rsidTr="005E2B60">
        <w:trPr>
          <w:trHeight w:val="754"/>
          <w:jc w:val="center"/>
        </w:trPr>
        <w:tc>
          <w:tcPr>
            <w:tcW w:w="962" w:type="dxa"/>
            <w:vAlign w:val="center"/>
          </w:tcPr>
          <w:p w14:paraId="07DBD407"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34.6</w:t>
            </w:r>
          </w:p>
        </w:tc>
        <w:tc>
          <w:tcPr>
            <w:tcW w:w="2155" w:type="dxa"/>
            <w:vAlign w:val="center"/>
          </w:tcPr>
          <w:p w14:paraId="1761B3C3"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开标程序</w:t>
            </w:r>
          </w:p>
        </w:tc>
        <w:tc>
          <w:tcPr>
            <w:tcW w:w="6131" w:type="dxa"/>
            <w:vAlign w:val="center"/>
          </w:tcPr>
          <w:p w14:paraId="1A3A018E" w14:textId="77777777" w:rsidR="00760CD6" w:rsidRDefault="00760CD6" w:rsidP="005E2B60">
            <w:pPr>
              <w:widowControl w:val="0"/>
              <w:spacing w:line="400" w:lineRule="exact"/>
              <w:rPr>
                <w:rFonts w:ascii="宋体" w:hAnsi="宋体"/>
                <w:color w:val="000000"/>
              </w:rPr>
            </w:pPr>
            <w:r>
              <w:rPr>
                <w:rFonts w:ascii="宋体" w:hAnsi="宋体" w:hint="eastAsia"/>
                <w:color w:val="000000"/>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3E5A6387" w14:textId="77777777" w:rsidR="00760CD6" w:rsidRDefault="00760CD6" w:rsidP="005E2B60">
            <w:pPr>
              <w:widowControl w:val="0"/>
              <w:spacing w:line="400" w:lineRule="exact"/>
              <w:rPr>
                <w:rFonts w:ascii="宋体" w:hAnsi="宋体"/>
                <w:color w:val="000000"/>
              </w:rPr>
            </w:pPr>
            <w:r>
              <w:rPr>
                <w:rFonts w:ascii="宋体" w:hAnsi="宋体" w:hint="eastAsia"/>
                <w:color w:val="000000"/>
              </w:rPr>
              <w:t>2、如出现投标人的电子投标文件无法解密的情况，投标人应及时联系采购人（代理机构）进行说明。投标文件解密异常，按以下步骤进行处理：</w:t>
            </w:r>
          </w:p>
          <w:p w14:paraId="2CA8FBB3" w14:textId="77777777" w:rsidR="00760CD6" w:rsidRDefault="00760CD6" w:rsidP="005E2B60">
            <w:pPr>
              <w:widowControl w:val="0"/>
              <w:spacing w:line="400" w:lineRule="exact"/>
              <w:rPr>
                <w:rFonts w:ascii="宋体" w:hAnsi="宋体"/>
                <w:color w:val="000000"/>
              </w:rPr>
            </w:pPr>
            <w:r>
              <w:rPr>
                <w:rFonts w:ascii="宋体" w:hAnsi="宋体" w:hint="eastAsia"/>
                <w:color w:val="000000"/>
              </w:rPr>
              <w:t>（1）如果是投标文件自身问题导致投标文件无法解密的，该投标文件将不予接收、解密。</w:t>
            </w:r>
          </w:p>
          <w:p w14:paraId="69CCCAB5" w14:textId="77777777" w:rsidR="00760CD6" w:rsidRDefault="00760CD6" w:rsidP="005E2B60">
            <w:pPr>
              <w:widowControl w:val="0"/>
              <w:spacing w:line="400" w:lineRule="exact"/>
              <w:rPr>
                <w:rFonts w:ascii="宋体" w:hAnsi="宋体"/>
                <w:color w:val="000000"/>
              </w:rPr>
            </w:pPr>
            <w:r>
              <w:rPr>
                <w:rFonts w:ascii="宋体" w:hAnsi="宋体" w:hint="eastAsia"/>
                <w:color w:val="000000"/>
              </w:rPr>
              <w:t>（2）如果是电子化交易系统问题造成投标文件无法解密的，将由技术人员进行排查处理。如短时间</w:t>
            </w:r>
            <w:proofErr w:type="gramStart"/>
            <w:r>
              <w:rPr>
                <w:rFonts w:ascii="宋体" w:hAnsi="宋体" w:hint="eastAsia"/>
                <w:color w:val="000000"/>
              </w:rPr>
              <w:t>内问题</w:t>
            </w:r>
            <w:proofErr w:type="gramEnd"/>
            <w:r>
              <w:rPr>
                <w:rFonts w:ascii="宋体" w:hAnsi="宋体" w:hint="eastAsia"/>
                <w:color w:val="000000"/>
              </w:rPr>
              <w:t>无法解决的，将由采购</w:t>
            </w:r>
            <w:r>
              <w:rPr>
                <w:rFonts w:ascii="宋体" w:hAnsi="宋体" w:hint="eastAsia"/>
                <w:color w:val="000000"/>
              </w:rPr>
              <w:lastRenderedPageBreak/>
              <w:t>人（代理机构）联系监督部门申请暂停开标，待问题解决后继续开标。</w:t>
            </w:r>
          </w:p>
          <w:p w14:paraId="708962EF" w14:textId="77777777" w:rsidR="00760CD6" w:rsidRDefault="00760CD6" w:rsidP="005E2B60">
            <w:pPr>
              <w:widowControl w:val="0"/>
              <w:spacing w:line="400" w:lineRule="exact"/>
              <w:rPr>
                <w:rFonts w:ascii="宋体" w:hAnsi="宋体"/>
                <w:color w:val="000000"/>
              </w:rPr>
            </w:pPr>
            <w:r>
              <w:rPr>
                <w:rFonts w:ascii="宋体" w:hAnsi="宋体" w:hint="eastAsia"/>
                <w:color w:val="000000"/>
              </w:rPr>
              <w:t>3、所有投标文件解密完成后，由采购人（代理机构）操作，对开标结果进行公示。</w:t>
            </w:r>
          </w:p>
          <w:p w14:paraId="61A55B37" w14:textId="77777777" w:rsidR="00760CD6" w:rsidRDefault="00760CD6" w:rsidP="005E2B60">
            <w:pPr>
              <w:widowControl w:val="0"/>
              <w:spacing w:line="400" w:lineRule="exact"/>
              <w:rPr>
                <w:rFonts w:ascii="宋体" w:hAnsi="宋体"/>
                <w:color w:val="000000"/>
              </w:rPr>
            </w:pPr>
            <w:r>
              <w:rPr>
                <w:rFonts w:ascii="宋体" w:hAnsi="宋体" w:hint="eastAsia"/>
                <w:color w:val="000000"/>
              </w:rPr>
              <w:t>4、投标人应保证在开标期间电话、电脑、网络等能够正常使用，投标人因停电、电脑病毒、网络堵塞等原因，未在规定的解密时间内对投标文件进行解密的，其投标文件不予接收。</w:t>
            </w:r>
          </w:p>
          <w:p w14:paraId="1FA93881" w14:textId="77777777" w:rsidR="00760CD6" w:rsidRDefault="00760CD6" w:rsidP="005E2B60">
            <w:pPr>
              <w:widowControl w:val="0"/>
              <w:spacing w:line="400" w:lineRule="exact"/>
              <w:rPr>
                <w:rFonts w:ascii="宋体" w:hAnsi="宋体"/>
                <w:color w:val="000000"/>
              </w:rPr>
            </w:pPr>
            <w:r>
              <w:rPr>
                <w:rFonts w:ascii="宋体" w:hAnsi="宋体" w:hint="eastAsia"/>
                <w:color w:val="000000"/>
              </w:rPr>
              <w:t>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tc>
      </w:tr>
      <w:tr w:rsidR="00760CD6" w14:paraId="5878CB6A" w14:textId="77777777" w:rsidTr="005E2B60">
        <w:trPr>
          <w:trHeight w:val="754"/>
          <w:jc w:val="center"/>
        </w:trPr>
        <w:tc>
          <w:tcPr>
            <w:tcW w:w="962" w:type="dxa"/>
            <w:vAlign w:val="center"/>
          </w:tcPr>
          <w:p w14:paraId="4CE4AFF4"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lastRenderedPageBreak/>
              <w:t>34.8</w:t>
            </w:r>
          </w:p>
        </w:tc>
        <w:tc>
          <w:tcPr>
            <w:tcW w:w="2155" w:type="dxa"/>
            <w:vAlign w:val="center"/>
          </w:tcPr>
          <w:p w14:paraId="7C3EFD8D"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中标公示</w:t>
            </w:r>
          </w:p>
        </w:tc>
        <w:tc>
          <w:tcPr>
            <w:tcW w:w="6131" w:type="dxa"/>
            <w:vAlign w:val="center"/>
          </w:tcPr>
          <w:p w14:paraId="1792093B" w14:textId="77777777" w:rsidR="00760CD6" w:rsidRDefault="00760CD6" w:rsidP="005E2B60">
            <w:pPr>
              <w:widowControl w:val="0"/>
              <w:spacing w:line="400" w:lineRule="exact"/>
              <w:rPr>
                <w:rFonts w:ascii="宋体" w:hAnsi="宋体"/>
                <w:color w:val="000000"/>
              </w:rPr>
            </w:pPr>
            <w:r>
              <w:rPr>
                <w:rFonts w:ascii="宋体" w:hAnsi="宋体" w:hint="eastAsia"/>
                <w:color w:val="000000"/>
              </w:rPr>
              <w:t>在中标通知书发出前，采购人将中标供应商的情况予以公告，公告期不少于1个工作日。</w:t>
            </w:r>
          </w:p>
        </w:tc>
      </w:tr>
      <w:tr w:rsidR="00760CD6" w14:paraId="328A50C8" w14:textId="77777777" w:rsidTr="005E2B60">
        <w:trPr>
          <w:trHeight w:val="423"/>
          <w:jc w:val="center"/>
        </w:trPr>
        <w:tc>
          <w:tcPr>
            <w:tcW w:w="962" w:type="dxa"/>
            <w:vAlign w:val="center"/>
          </w:tcPr>
          <w:p w14:paraId="2D207714" w14:textId="77777777" w:rsidR="00760CD6" w:rsidRDefault="00760CD6" w:rsidP="005E2B60">
            <w:pPr>
              <w:pStyle w:val="111"/>
              <w:widowControl w:val="0"/>
              <w:spacing w:line="400" w:lineRule="exact"/>
              <w:jc w:val="center"/>
              <w:rPr>
                <w:rFonts w:hAnsi="宋体"/>
                <w:color w:val="000000"/>
                <w:sz w:val="21"/>
              </w:rPr>
            </w:pPr>
            <w:r>
              <w:rPr>
                <w:rFonts w:hAnsi="宋体" w:hint="eastAsia"/>
                <w:color w:val="000000"/>
                <w:sz w:val="21"/>
              </w:rPr>
              <w:t>34.9</w:t>
            </w:r>
          </w:p>
        </w:tc>
        <w:tc>
          <w:tcPr>
            <w:tcW w:w="2155" w:type="dxa"/>
            <w:vAlign w:val="center"/>
          </w:tcPr>
          <w:p w14:paraId="5184FE60" w14:textId="77777777" w:rsidR="00760CD6" w:rsidRDefault="00760CD6" w:rsidP="005E2B60">
            <w:pPr>
              <w:widowControl w:val="0"/>
              <w:spacing w:line="400" w:lineRule="exact"/>
              <w:jc w:val="center"/>
              <w:rPr>
                <w:rFonts w:ascii="宋体" w:hAnsi="宋体"/>
                <w:color w:val="000000"/>
              </w:rPr>
            </w:pPr>
            <w:r>
              <w:rPr>
                <w:rFonts w:ascii="宋体" w:hAnsi="宋体" w:hint="eastAsia"/>
                <w:color w:val="000000"/>
              </w:rPr>
              <w:t>解释权</w:t>
            </w:r>
          </w:p>
        </w:tc>
        <w:tc>
          <w:tcPr>
            <w:tcW w:w="6131" w:type="dxa"/>
            <w:vAlign w:val="center"/>
          </w:tcPr>
          <w:p w14:paraId="761F86FB" w14:textId="77777777" w:rsidR="00760CD6" w:rsidRDefault="00760CD6" w:rsidP="005E2B60">
            <w:pPr>
              <w:widowControl w:val="0"/>
              <w:spacing w:line="400" w:lineRule="exact"/>
              <w:rPr>
                <w:rFonts w:ascii="宋体" w:hAnsi="宋体"/>
                <w:color w:val="000000"/>
              </w:rPr>
            </w:pPr>
            <w:r>
              <w:rPr>
                <w:rFonts w:ascii="宋体" w:hAnsi="宋体" w:hint="eastAsia"/>
                <w:color w:val="000000"/>
              </w:rPr>
              <w:t>本采购文件解释权归采购人。</w:t>
            </w:r>
          </w:p>
        </w:tc>
      </w:tr>
    </w:tbl>
    <w:p w14:paraId="7F49DD66" w14:textId="77777777" w:rsidR="00760CD6" w:rsidRDefault="00760CD6" w:rsidP="00760CD6">
      <w:pPr>
        <w:jc w:val="center"/>
        <w:outlineLvl w:val="1"/>
        <w:rPr>
          <w:rStyle w:val="2Char"/>
          <w:rFonts w:ascii="宋体" w:hAnsi="宋体"/>
          <w:color w:val="000000"/>
        </w:rPr>
      </w:pPr>
      <w:bookmarkStart w:id="11" w:name="_Toc5927"/>
      <w:bookmarkStart w:id="12" w:name="_Toc318932193"/>
      <w:bookmarkStart w:id="13" w:name="_Toc6784"/>
      <w:bookmarkStart w:id="14" w:name="_Toc13051"/>
      <w:bookmarkEnd w:id="11"/>
      <w:bookmarkEnd w:id="12"/>
      <w:r>
        <w:rPr>
          <w:rStyle w:val="2Char"/>
          <w:rFonts w:ascii="宋体" w:hAnsi="宋体" w:hint="eastAsia"/>
          <w:color w:val="000000"/>
        </w:rPr>
        <w:t>二．投标人须知</w:t>
      </w:r>
      <w:bookmarkEnd w:id="13"/>
      <w:bookmarkEnd w:id="14"/>
    </w:p>
    <w:p w14:paraId="4FBF7C9A" w14:textId="77777777" w:rsidR="00760CD6" w:rsidRDefault="00760CD6" w:rsidP="00760CD6">
      <w:pPr>
        <w:spacing w:before="156" w:after="156" w:line="420" w:lineRule="exact"/>
        <w:jc w:val="center"/>
        <w:rPr>
          <w:rFonts w:ascii="宋体" w:hAnsi="宋体"/>
          <w:b/>
          <w:bCs/>
          <w:color w:val="000000"/>
          <w:sz w:val="28"/>
          <w:szCs w:val="28"/>
        </w:rPr>
      </w:pPr>
      <w:r>
        <w:rPr>
          <w:rFonts w:ascii="宋体" w:hAnsi="宋体" w:hint="eastAsia"/>
          <w:b/>
          <w:bCs/>
          <w:color w:val="000000"/>
          <w:sz w:val="28"/>
          <w:szCs w:val="28"/>
        </w:rPr>
        <w:t>（一）总  则</w:t>
      </w:r>
    </w:p>
    <w:p w14:paraId="001C052D"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1.项目说明</w:t>
      </w:r>
    </w:p>
    <w:p w14:paraId="4DFF5209" w14:textId="77777777" w:rsidR="00760CD6" w:rsidRDefault="00760CD6" w:rsidP="00760CD6">
      <w:pPr>
        <w:spacing w:line="440" w:lineRule="exact"/>
        <w:ind w:firstLineChars="200" w:firstLine="480"/>
        <w:rPr>
          <w:rFonts w:ascii="宋体" w:hAnsi="宋体"/>
          <w:color w:val="000000"/>
          <w:sz w:val="24"/>
          <w:szCs w:val="24"/>
        </w:rPr>
      </w:pPr>
      <w:r>
        <w:rPr>
          <w:rFonts w:ascii="宋体" w:hAnsi="宋体" w:hint="eastAsia"/>
          <w:color w:val="000000"/>
          <w:sz w:val="24"/>
          <w:szCs w:val="24"/>
        </w:rPr>
        <w:t>1.1</w:t>
      </w:r>
      <w:r>
        <w:rPr>
          <w:rFonts w:ascii="宋体" w:hAnsi="宋体" w:hint="eastAsia"/>
          <w:color w:val="000000"/>
          <w:kern w:val="0"/>
          <w:sz w:val="24"/>
        </w:rPr>
        <w:t>根据《中华人民共和国政府采购法》及《政府采购货物和服务招标投标管理办法》等有关法律、法规和规章的规定，本招标项目已具备招标条件，现通过招标方式选定供货商。</w:t>
      </w:r>
    </w:p>
    <w:p w14:paraId="56FAF012"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1.2 本项目采购人：见投标人须知前附表。</w:t>
      </w:r>
    </w:p>
    <w:p w14:paraId="73D8D1BB"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1.3 本项目采购代理机构：见投标人须知前附表。</w:t>
      </w:r>
    </w:p>
    <w:p w14:paraId="5FF2E20D"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1.4 本项目名称：见投标人须知前附表。</w:t>
      </w:r>
    </w:p>
    <w:p w14:paraId="03D6F4F4"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1.5 本项目采购内容：见投标人须知前附表。</w:t>
      </w:r>
    </w:p>
    <w:p w14:paraId="687FDB27"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1.6 本项目</w:t>
      </w:r>
      <w:r>
        <w:rPr>
          <w:rFonts w:ascii="宋体" w:hAnsi="宋体" w:hint="eastAsia"/>
          <w:color w:val="000000"/>
          <w:sz w:val="24"/>
        </w:rPr>
        <w:t>交货及安装周期、</w:t>
      </w:r>
      <w:r>
        <w:rPr>
          <w:rFonts w:ascii="宋体" w:hAnsi="宋体" w:hint="eastAsia"/>
          <w:color w:val="000000"/>
          <w:kern w:val="0"/>
          <w:sz w:val="24"/>
          <w:szCs w:val="24"/>
        </w:rPr>
        <w:t>交货地点：见投标人须知前附表。</w:t>
      </w:r>
    </w:p>
    <w:p w14:paraId="0C074EF2"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2.有关定义</w:t>
      </w:r>
    </w:p>
    <w:p w14:paraId="0F6C6359" w14:textId="77777777" w:rsidR="00760CD6" w:rsidRDefault="00760CD6" w:rsidP="00760CD6">
      <w:pPr>
        <w:tabs>
          <w:tab w:val="left" w:pos="540"/>
        </w:tabs>
        <w:spacing w:line="440" w:lineRule="exact"/>
        <w:ind w:firstLine="493"/>
        <w:jc w:val="left"/>
        <w:rPr>
          <w:rFonts w:ascii="宋体" w:hAnsi="宋体"/>
          <w:color w:val="000000"/>
          <w:kern w:val="0"/>
          <w:sz w:val="24"/>
          <w:szCs w:val="24"/>
        </w:rPr>
      </w:pPr>
      <w:r>
        <w:rPr>
          <w:rFonts w:ascii="宋体" w:hAnsi="宋体" w:hint="eastAsia"/>
          <w:color w:val="000000"/>
          <w:kern w:val="0"/>
          <w:sz w:val="24"/>
          <w:szCs w:val="24"/>
        </w:rPr>
        <w:t>2.1 采购人：采购人系指依法进行政府采购的国家机关、事业单位、团体组织。本次采购人是平顶山市民政局。</w:t>
      </w:r>
    </w:p>
    <w:p w14:paraId="4C2C011B" w14:textId="77777777" w:rsidR="00760CD6" w:rsidRDefault="00760CD6" w:rsidP="00760CD6">
      <w:pPr>
        <w:tabs>
          <w:tab w:val="left" w:pos="540"/>
        </w:tabs>
        <w:spacing w:line="440" w:lineRule="exact"/>
        <w:ind w:firstLine="493"/>
        <w:jc w:val="left"/>
        <w:rPr>
          <w:rFonts w:ascii="宋体" w:hAnsi="宋体"/>
          <w:color w:val="000000"/>
          <w:kern w:val="0"/>
          <w:sz w:val="24"/>
          <w:szCs w:val="24"/>
        </w:rPr>
      </w:pPr>
      <w:r>
        <w:rPr>
          <w:rFonts w:ascii="宋体" w:hAnsi="宋体" w:hint="eastAsia"/>
          <w:color w:val="000000"/>
          <w:kern w:val="0"/>
          <w:sz w:val="24"/>
          <w:szCs w:val="24"/>
        </w:rPr>
        <w:t>2.2 采购代理机构：采购代理机构系指根据采购人的委托依法办理招标事宜的中介机构。本次招标的采购代理机构是指受采购人委托组织招标的河南中科经纬工程管理有限公司。</w:t>
      </w:r>
    </w:p>
    <w:p w14:paraId="4F33565A"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lastRenderedPageBreak/>
        <w:t>2.3合格的投标人</w:t>
      </w:r>
    </w:p>
    <w:p w14:paraId="7F84A9F6"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2.3.1具备投标人资质要求的条件，见投标人须知前附表；</w:t>
      </w:r>
    </w:p>
    <w:p w14:paraId="1F793875"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2.3.2购买了</w:t>
      </w:r>
      <w:r>
        <w:rPr>
          <w:rFonts w:ascii="宋体" w:hAnsi="宋体" w:hint="eastAsia"/>
          <w:color w:val="000000"/>
          <w:sz w:val="24"/>
          <w:szCs w:val="24"/>
        </w:rPr>
        <w:t>采购文件拟参加投标和向采购人提供相应服务的投标人；</w:t>
      </w:r>
    </w:p>
    <w:p w14:paraId="08779E2C"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2.3.3遵守国家有关的法律、法规和条例。</w:t>
      </w:r>
    </w:p>
    <w:p w14:paraId="6FFBC444" w14:textId="77777777" w:rsidR="00760CD6" w:rsidRDefault="00760CD6" w:rsidP="00760CD6">
      <w:pPr>
        <w:snapToGrid w:val="0"/>
        <w:spacing w:before="156" w:after="156" w:line="440" w:lineRule="exact"/>
        <w:jc w:val="left"/>
        <w:rPr>
          <w:rFonts w:ascii="宋体" w:hAnsi="宋体"/>
          <w:b/>
          <w:bCs/>
          <w:color w:val="000000"/>
          <w:kern w:val="0"/>
          <w:sz w:val="24"/>
          <w:szCs w:val="24"/>
        </w:rPr>
      </w:pPr>
      <w:bookmarkStart w:id="15" w:name="_Toc152042311"/>
      <w:bookmarkStart w:id="16" w:name="_Toc292893102"/>
      <w:bookmarkStart w:id="17" w:name="_Toc144974503"/>
      <w:bookmarkStart w:id="18" w:name="_Toc179632552"/>
      <w:bookmarkStart w:id="19" w:name="_Toc152045535"/>
      <w:bookmarkEnd w:id="15"/>
      <w:bookmarkEnd w:id="16"/>
      <w:bookmarkEnd w:id="17"/>
      <w:bookmarkEnd w:id="18"/>
      <w:bookmarkEnd w:id="19"/>
      <w:r>
        <w:rPr>
          <w:rFonts w:ascii="宋体" w:hAnsi="宋体" w:hint="eastAsia"/>
          <w:b/>
          <w:bCs/>
          <w:color w:val="000000"/>
          <w:kern w:val="0"/>
          <w:sz w:val="24"/>
          <w:szCs w:val="24"/>
        </w:rPr>
        <w:t>3.费用承担</w:t>
      </w:r>
    </w:p>
    <w:p w14:paraId="28A54D14" w14:textId="77777777" w:rsidR="00760CD6" w:rsidRDefault="00760CD6" w:rsidP="00760CD6">
      <w:pPr>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投标人应承担其编制采购文件与递交投标文件所涉及的一切费用。不管结果如何，投标人应自行承担投标的全部费用。</w:t>
      </w:r>
    </w:p>
    <w:p w14:paraId="688AD327" w14:textId="77777777" w:rsidR="00760CD6" w:rsidRDefault="00760CD6" w:rsidP="00760CD6">
      <w:pPr>
        <w:snapToGrid w:val="0"/>
        <w:spacing w:before="156" w:after="156" w:line="440" w:lineRule="exact"/>
        <w:jc w:val="left"/>
        <w:rPr>
          <w:rFonts w:ascii="宋体" w:hAnsi="宋体"/>
          <w:b/>
          <w:bCs/>
          <w:color w:val="000000"/>
          <w:kern w:val="0"/>
          <w:sz w:val="24"/>
          <w:szCs w:val="24"/>
        </w:rPr>
      </w:pPr>
      <w:bookmarkStart w:id="20" w:name="_Toc179632554"/>
      <w:bookmarkStart w:id="21" w:name="_Toc152045537"/>
      <w:bookmarkStart w:id="22" w:name="_Toc292893103"/>
      <w:bookmarkStart w:id="23" w:name="_Toc152042313"/>
      <w:bookmarkStart w:id="24" w:name="_Toc144974505"/>
      <w:bookmarkEnd w:id="20"/>
      <w:bookmarkEnd w:id="21"/>
      <w:bookmarkEnd w:id="22"/>
      <w:bookmarkEnd w:id="23"/>
      <w:bookmarkEnd w:id="24"/>
      <w:r>
        <w:rPr>
          <w:rFonts w:ascii="宋体" w:hAnsi="宋体" w:hint="eastAsia"/>
          <w:b/>
          <w:bCs/>
          <w:color w:val="000000"/>
          <w:kern w:val="0"/>
          <w:sz w:val="24"/>
          <w:szCs w:val="24"/>
        </w:rPr>
        <w:t>4.语言文字</w:t>
      </w:r>
    </w:p>
    <w:p w14:paraId="30D365AC"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除专用术语外，与招标投标有关的语言均使用中文。专用术语应附有中文注释。</w:t>
      </w:r>
    </w:p>
    <w:p w14:paraId="38F03D8B" w14:textId="77777777" w:rsidR="00760CD6" w:rsidRDefault="00760CD6" w:rsidP="00760CD6">
      <w:pPr>
        <w:spacing w:before="156" w:after="156" w:line="440" w:lineRule="exact"/>
        <w:jc w:val="center"/>
        <w:rPr>
          <w:rFonts w:ascii="宋体" w:hAnsi="宋体" w:hint="eastAsia"/>
          <w:b/>
          <w:bCs/>
          <w:color w:val="000000"/>
          <w:sz w:val="28"/>
          <w:szCs w:val="28"/>
        </w:rPr>
      </w:pPr>
      <w:r>
        <w:rPr>
          <w:rFonts w:ascii="宋体" w:hAnsi="宋体" w:hint="eastAsia"/>
          <w:b/>
          <w:bCs/>
          <w:color w:val="000000"/>
          <w:sz w:val="28"/>
          <w:szCs w:val="28"/>
        </w:rPr>
        <w:t>（二）采购文件</w:t>
      </w:r>
    </w:p>
    <w:p w14:paraId="7375D0F7"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5.采购文件的组成</w:t>
      </w:r>
    </w:p>
    <w:p w14:paraId="09DE7AE9"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本采购文件包括：</w:t>
      </w:r>
    </w:p>
    <w:p w14:paraId="371DF4C4"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（1）招标公告</w:t>
      </w:r>
    </w:p>
    <w:p w14:paraId="1343DEEB"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（2）投标人须知</w:t>
      </w:r>
    </w:p>
    <w:p w14:paraId="2DCB9D70"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（3）评标办法</w:t>
      </w:r>
    </w:p>
    <w:p w14:paraId="776390C6"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（4）合同条款及格式</w:t>
      </w:r>
    </w:p>
    <w:p w14:paraId="41B5F9E2"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（5）服务要求</w:t>
      </w:r>
    </w:p>
    <w:p w14:paraId="7D4039FA" w14:textId="77777777" w:rsidR="00760CD6" w:rsidRDefault="00760CD6" w:rsidP="00760CD6">
      <w:pPr>
        <w:shd w:val="clear" w:color="auto" w:fill="FFFFFF"/>
        <w:tabs>
          <w:tab w:val="left" w:pos="7665"/>
        </w:tabs>
        <w:snapToGrid w:val="0"/>
        <w:spacing w:line="440" w:lineRule="exact"/>
        <w:ind w:firstLineChars="200" w:firstLine="480"/>
        <w:rPr>
          <w:rFonts w:ascii="宋体" w:hAnsi="宋体"/>
          <w:color w:val="000000"/>
          <w:kern w:val="0"/>
          <w:sz w:val="24"/>
          <w:szCs w:val="24"/>
        </w:rPr>
      </w:pPr>
      <w:r>
        <w:rPr>
          <w:rFonts w:ascii="宋体" w:hAnsi="宋体" w:hint="eastAsia"/>
          <w:color w:val="000000"/>
          <w:kern w:val="0"/>
          <w:sz w:val="24"/>
          <w:szCs w:val="24"/>
        </w:rPr>
        <w:t>（6）投标文件格式</w:t>
      </w:r>
    </w:p>
    <w:p w14:paraId="23FD14B9" w14:textId="77777777" w:rsidR="00760CD6" w:rsidRDefault="00760CD6" w:rsidP="00760CD6">
      <w:pPr>
        <w:snapToGrid w:val="0"/>
        <w:spacing w:before="156" w:after="156" w:line="440" w:lineRule="exact"/>
        <w:ind w:firstLineChars="200" w:firstLine="480"/>
        <w:jc w:val="left"/>
        <w:rPr>
          <w:rFonts w:ascii="宋体" w:hAnsi="宋体"/>
          <w:color w:val="000000"/>
          <w:kern w:val="0"/>
          <w:sz w:val="24"/>
          <w:szCs w:val="24"/>
        </w:rPr>
      </w:pPr>
      <w:r>
        <w:rPr>
          <w:rFonts w:ascii="宋体" w:hAnsi="宋体" w:hint="eastAsia"/>
          <w:color w:val="000000"/>
          <w:kern w:val="0"/>
          <w:sz w:val="24"/>
          <w:szCs w:val="24"/>
        </w:rPr>
        <w:t>根据本须知对采购文件所作的澄清、修改，构成采购文件的组成部分。</w:t>
      </w:r>
    </w:p>
    <w:p w14:paraId="3F10BC12"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6. 采购文件的澄清和修改</w:t>
      </w:r>
    </w:p>
    <w:p w14:paraId="000BE798" w14:textId="77777777" w:rsidR="00760CD6" w:rsidRDefault="00760CD6" w:rsidP="00760CD6">
      <w:pPr>
        <w:shd w:val="clear" w:color="auto" w:fill="FFFFFF"/>
        <w:snapToGrid w:val="0"/>
        <w:spacing w:line="440" w:lineRule="exact"/>
        <w:ind w:firstLineChars="175" w:firstLine="420"/>
        <w:rPr>
          <w:rFonts w:ascii="宋体" w:hAnsi="宋体"/>
          <w:color w:val="000000"/>
          <w:sz w:val="24"/>
          <w:szCs w:val="24"/>
        </w:rPr>
      </w:pPr>
      <w:r>
        <w:rPr>
          <w:rFonts w:ascii="宋体" w:hAnsi="宋体" w:hint="eastAsia"/>
          <w:color w:val="000000"/>
          <w:sz w:val="24"/>
          <w:szCs w:val="24"/>
        </w:rPr>
        <w:t>6.1投标人应仔细阅读和检查采购文件的全部内容。如发现缺页或附件不全，应及时向采购人提出，以便补齐。投标人若对采购文件有任何疑问，应在电子交易系统中向采购人提出澄清要求。无论是采购人根据需要主动对采购文件进行必要的澄清，或是根据投标人的要求对采购文件</w:t>
      </w:r>
      <w:proofErr w:type="gramStart"/>
      <w:r>
        <w:rPr>
          <w:rFonts w:ascii="宋体" w:hAnsi="宋体" w:hint="eastAsia"/>
          <w:color w:val="000000"/>
          <w:sz w:val="24"/>
          <w:szCs w:val="24"/>
        </w:rPr>
        <w:t>作出</w:t>
      </w:r>
      <w:proofErr w:type="gramEnd"/>
      <w:r>
        <w:rPr>
          <w:rFonts w:ascii="宋体" w:hAnsi="宋体" w:hint="eastAsia"/>
          <w:color w:val="000000"/>
          <w:sz w:val="24"/>
          <w:szCs w:val="24"/>
        </w:rPr>
        <w:t>澄清，采购人都将在电子交易系统中予以澄清，该答复作为采购文件的组成部分，具有约束作用。采购文件发出后，采购人可对采购文件进行必要的澄清或修改。</w:t>
      </w:r>
    </w:p>
    <w:p w14:paraId="63C058A8" w14:textId="77777777" w:rsidR="00760CD6" w:rsidRDefault="00760CD6" w:rsidP="00760CD6">
      <w:pPr>
        <w:shd w:val="clear" w:color="auto" w:fill="FFFFFF"/>
        <w:snapToGrid w:val="0"/>
        <w:spacing w:line="440" w:lineRule="exact"/>
        <w:ind w:firstLineChars="175" w:firstLine="420"/>
        <w:rPr>
          <w:rFonts w:ascii="宋体" w:hAnsi="宋体"/>
          <w:color w:val="000000"/>
          <w:sz w:val="24"/>
          <w:szCs w:val="24"/>
        </w:rPr>
      </w:pPr>
      <w:r>
        <w:rPr>
          <w:rFonts w:ascii="宋体" w:hAnsi="宋体" w:hint="eastAsia"/>
          <w:color w:val="000000"/>
          <w:sz w:val="24"/>
          <w:szCs w:val="24"/>
        </w:rPr>
        <w:lastRenderedPageBreak/>
        <w:t>6.2采购文件的澄清、修改、补充等内容均以电子交易系统中发布的内容为准。当采购文件、采购文件的澄清、修改、补充等在同一内容的表述不一致时，以最后发出的文件为准。</w:t>
      </w:r>
    </w:p>
    <w:p w14:paraId="651605D7" w14:textId="77777777" w:rsidR="00760CD6" w:rsidRDefault="00760CD6" w:rsidP="00760CD6">
      <w:pPr>
        <w:shd w:val="clear" w:color="auto" w:fill="FFFFFF"/>
        <w:snapToGrid w:val="0"/>
        <w:spacing w:line="440" w:lineRule="exact"/>
        <w:ind w:firstLineChars="175" w:firstLine="420"/>
        <w:rPr>
          <w:rFonts w:ascii="宋体" w:hAnsi="宋体"/>
          <w:color w:val="000000"/>
          <w:sz w:val="24"/>
          <w:szCs w:val="24"/>
        </w:rPr>
      </w:pPr>
      <w:r>
        <w:rPr>
          <w:rFonts w:ascii="宋体" w:hAnsi="宋体" w:hint="eastAsia"/>
          <w:color w:val="000000"/>
          <w:sz w:val="24"/>
          <w:szCs w:val="24"/>
        </w:rPr>
        <w:t>6.3为使投标人在编制投标文件时有充分的时间对采购文件的澄清、修改、补充等内容进行研究，采购人将根据投标人的延期投标意见酌情延长提交投标文件的截止时间，具体时间将在采购文件的修改、补充通知中予以明确；若所有投标人认为采购文件的修改与补充不影响投标文件的编制，采购人将不予延长投标文件提交时间；若投标人未提出书面延期投标意见且同意本项目开标时间，则采购人可以认为所有投标人对采购文件的修改与补充通知不影响投标文件的编制，开标时间将不予延期。</w:t>
      </w:r>
    </w:p>
    <w:p w14:paraId="18EAE44C"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7. 答疑会</w:t>
      </w:r>
    </w:p>
    <w:p w14:paraId="0644ED43" w14:textId="77777777" w:rsidR="00760CD6" w:rsidRDefault="00760CD6" w:rsidP="00760CD6">
      <w:pPr>
        <w:shd w:val="clear" w:color="auto" w:fill="FFFFFF"/>
        <w:snapToGrid w:val="0"/>
        <w:spacing w:line="440" w:lineRule="exact"/>
        <w:ind w:firstLineChars="175" w:firstLine="420"/>
        <w:rPr>
          <w:rFonts w:ascii="宋体" w:hAnsi="宋体"/>
          <w:color w:val="000000"/>
          <w:sz w:val="24"/>
          <w:szCs w:val="24"/>
        </w:rPr>
      </w:pPr>
      <w:r>
        <w:rPr>
          <w:rFonts w:ascii="宋体" w:hAnsi="宋体" w:hint="eastAsia"/>
          <w:color w:val="000000"/>
          <w:sz w:val="24"/>
          <w:szCs w:val="24"/>
        </w:rPr>
        <w:t>不召开答疑会，投标人将需答疑的问题以应在电子交易系统中向采购人提出澄清要求。</w:t>
      </w:r>
    </w:p>
    <w:p w14:paraId="1D4ED8EB" w14:textId="77777777" w:rsidR="00760CD6" w:rsidRDefault="00760CD6" w:rsidP="00760CD6">
      <w:pPr>
        <w:spacing w:before="156" w:after="156" w:line="440" w:lineRule="exact"/>
        <w:jc w:val="center"/>
        <w:rPr>
          <w:rFonts w:ascii="宋体" w:hAnsi="宋体"/>
          <w:b/>
          <w:bCs/>
          <w:color w:val="000000"/>
          <w:sz w:val="28"/>
          <w:szCs w:val="28"/>
        </w:rPr>
      </w:pPr>
      <w:r>
        <w:rPr>
          <w:rFonts w:ascii="宋体" w:hAnsi="宋体" w:hint="eastAsia"/>
          <w:b/>
          <w:bCs/>
          <w:color w:val="000000"/>
          <w:sz w:val="28"/>
          <w:szCs w:val="28"/>
        </w:rPr>
        <w:t>（三）投标文件</w:t>
      </w:r>
    </w:p>
    <w:p w14:paraId="74E45DF9" w14:textId="77777777" w:rsidR="00760CD6" w:rsidRDefault="00760CD6" w:rsidP="00760CD6">
      <w:pPr>
        <w:shd w:val="clear" w:color="auto" w:fill="FFFFFF"/>
        <w:snapToGrid w:val="0"/>
        <w:spacing w:after="120" w:line="440" w:lineRule="exact"/>
        <w:rPr>
          <w:rFonts w:ascii="宋体" w:hAnsi="宋体"/>
          <w:b/>
          <w:bCs/>
          <w:color w:val="000000"/>
          <w:kern w:val="0"/>
          <w:sz w:val="24"/>
          <w:szCs w:val="24"/>
        </w:rPr>
      </w:pPr>
      <w:r>
        <w:rPr>
          <w:rFonts w:ascii="宋体" w:hAnsi="宋体" w:hint="eastAsia"/>
          <w:b/>
          <w:bCs/>
          <w:color w:val="000000"/>
          <w:kern w:val="0"/>
          <w:sz w:val="24"/>
          <w:szCs w:val="24"/>
        </w:rPr>
        <w:t>8．投标文件的组成</w:t>
      </w:r>
    </w:p>
    <w:p w14:paraId="77F618E8" w14:textId="77777777" w:rsidR="00760CD6" w:rsidRDefault="00760CD6" w:rsidP="00760CD6">
      <w:pPr>
        <w:shd w:val="clear" w:color="auto" w:fill="FFFFFF"/>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投标文件的内容：</w:t>
      </w:r>
    </w:p>
    <w:p w14:paraId="37267B6F"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bookmarkStart w:id="25" w:name="_Toc144974516"/>
      <w:bookmarkStart w:id="26" w:name="_Toc152045548"/>
      <w:bookmarkStart w:id="27" w:name="_Toc152042324"/>
      <w:bookmarkStart w:id="28" w:name="_Toc179632566"/>
      <w:bookmarkStart w:id="29" w:name="_Toc292893113"/>
      <w:bookmarkEnd w:id="25"/>
      <w:bookmarkEnd w:id="26"/>
      <w:bookmarkEnd w:id="27"/>
      <w:bookmarkEnd w:id="28"/>
      <w:bookmarkEnd w:id="29"/>
      <w:r>
        <w:rPr>
          <w:rFonts w:ascii="宋体" w:hAnsi="宋体" w:hint="eastAsia"/>
          <w:sz w:val="24"/>
          <w:szCs w:val="24"/>
        </w:rPr>
        <w:t>（一）报价函</w:t>
      </w:r>
    </w:p>
    <w:p w14:paraId="5A5A349A"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（二）报价函附录</w:t>
      </w:r>
    </w:p>
    <w:p w14:paraId="51A0EBA2"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（三）法定代表人（或负责人）身份证明或授权委托书</w:t>
      </w:r>
    </w:p>
    <w:p w14:paraId="257C9113"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（四）承诺书</w:t>
      </w:r>
    </w:p>
    <w:p w14:paraId="36D65CF8"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（五）供应商资格证明文件</w:t>
      </w:r>
    </w:p>
    <w:p w14:paraId="58B9727B"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（六）反商业贿赂承诺书</w:t>
      </w:r>
    </w:p>
    <w:p w14:paraId="5D69B119"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（七）投标及招标代理服务费承诺函</w:t>
      </w:r>
    </w:p>
    <w:p w14:paraId="3ABBF2CF"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（八）综合标部分</w:t>
      </w:r>
    </w:p>
    <w:p w14:paraId="575ECA29"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（九）技术标部分</w:t>
      </w:r>
    </w:p>
    <w:p w14:paraId="6A7E745D"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（十）其他材料</w:t>
      </w:r>
    </w:p>
    <w:p w14:paraId="1042FC17"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9．投标报价</w:t>
      </w:r>
    </w:p>
    <w:p w14:paraId="74CDABD6"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9.1投标人必须对本项目招标范围及内容进行完整报价。</w:t>
      </w:r>
    </w:p>
    <w:p w14:paraId="11461466"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lastRenderedPageBreak/>
        <w:t>9.2投标人所报的投标报价在合同执行过程中是固定不变的，不得以任何理由予以变更。任何包含价格调整的要求的投标，将被认为是非响应性投标而被拒绝。</w:t>
      </w:r>
    </w:p>
    <w:p w14:paraId="48895702"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9.3投标人不得以低于成本的报价竞标，最低报价不作为中标的保证。</w:t>
      </w:r>
    </w:p>
    <w:p w14:paraId="57DBCC47"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10.投标有效期</w:t>
      </w:r>
    </w:p>
    <w:p w14:paraId="2638B6DB"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10.1在投标人须知前附表规定的投标有效期内，投标人不得要求撤销或修改其投标文件。</w:t>
      </w:r>
    </w:p>
    <w:p w14:paraId="68CBBB16"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10.2出现特殊情况需要延长投标有效期的，采购人以书面形式通知所有投标人延长投标有效期。投标人同意延长的，不得要求或被允许修改或撤销其投标文件；投标人拒绝延长的，其投标失效。</w:t>
      </w:r>
    </w:p>
    <w:p w14:paraId="6AD5186D"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11.投标保证金</w:t>
      </w:r>
    </w:p>
    <w:p w14:paraId="0C16FAD9" w14:textId="77777777" w:rsidR="00760CD6" w:rsidRDefault="00760CD6" w:rsidP="00760CD6">
      <w:pPr>
        <w:tabs>
          <w:tab w:val="left" w:pos="735"/>
        </w:tabs>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本项目不收取。</w:t>
      </w:r>
    </w:p>
    <w:p w14:paraId="68A20403"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12.资格审查资料</w:t>
      </w:r>
    </w:p>
    <w:p w14:paraId="2A80D53C" w14:textId="77777777" w:rsidR="00760CD6" w:rsidRDefault="00760CD6" w:rsidP="00760CD6">
      <w:pPr>
        <w:widowControl w:val="0"/>
        <w:shd w:val="clear" w:color="auto" w:fill="FFFFFF"/>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投标人在投标人须知前附表规定的投标截止时间前由采购人或采购代理机构对下列资料进行资格审查</w:t>
      </w:r>
      <w:r>
        <w:rPr>
          <w:rFonts w:ascii="宋体" w:hAnsi="宋体" w:hint="eastAsia"/>
          <w:color w:val="000000"/>
          <w:kern w:val="0"/>
          <w:sz w:val="24"/>
          <w:szCs w:val="24"/>
        </w:rPr>
        <w:t>：</w:t>
      </w:r>
    </w:p>
    <w:p w14:paraId="2B813916" w14:textId="77777777" w:rsidR="00760CD6" w:rsidRDefault="00760CD6" w:rsidP="00760CD6">
      <w:pPr>
        <w:widowControl w:val="0"/>
        <w:tabs>
          <w:tab w:val="left" w:pos="540"/>
        </w:tabs>
        <w:spacing w:line="440" w:lineRule="exact"/>
        <w:ind w:firstLineChars="200" w:firstLine="480"/>
        <w:jc w:val="left"/>
        <w:rPr>
          <w:rFonts w:ascii="宋体" w:hAnsi="宋体" w:hint="eastAsia"/>
          <w:color w:val="000000"/>
          <w:kern w:val="0"/>
          <w:sz w:val="24"/>
          <w:szCs w:val="24"/>
        </w:rPr>
      </w:pPr>
      <w:bookmarkStart w:id="30" w:name="_Toc152045554"/>
      <w:bookmarkStart w:id="31" w:name="_Toc292893118"/>
      <w:bookmarkStart w:id="32" w:name="_Toc152042330"/>
      <w:bookmarkStart w:id="33" w:name="_Toc179632572"/>
      <w:bookmarkStart w:id="34" w:name="_Toc144974522"/>
      <w:r>
        <w:rPr>
          <w:rFonts w:ascii="宋体" w:hAnsi="宋体" w:hint="eastAsia"/>
          <w:color w:val="000000"/>
          <w:kern w:val="0"/>
          <w:sz w:val="24"/>
          <w:szCs w:val="24"/>
        </w:rPr>
        <w:t>1.营业执照、税务登记证、组织机构代码证（或三证合一营业执照或登记证书）</w:t>
      </w:r>
    </w:p>
    <w:p w14:paraId="1777D61D" w14:textId="77777777" w:rsidR="00760CD6" w:rsidRDefault="00760CD6" w:rsidP="00760CD6">
      <w:pPr>
        <w:widowControl w:val="0"/>
        <w:tabs>
          <w:tab w:val="left" w:pos="540"/>
        </w:tabs>
        <w:spacing w:line="440" w:lineRule="exact"/>
        <w:ind w:firstLineChars="200" w:firstLine="480"/>
        <w:jc w:val="left"/>
        <w:rPr>
          <w:rFonts w:ascii="宋体" w:hAnsi="宋体" w:hint="eastAsia"/>
          <w:color w:val="000000"/>
          <w:kern w:val="0"/>
          <w:sz w:val="24"/>
          <w:szCs w:val="24"/>
        </w:rPr>
      </w:pPr>
      <w:r>
        <w:rPr>
          <w:rFonts w:ascii="宋体" w:hAnsi="宋体" w:hint="eastAsia"/>
          <w:color w:val="000000"/>
          <w:kern w:val="0"/>
          <w:sz w:val="24"/>
          <w:szCs w:val="24"/>
        </w:rPr>
        <w:t>2.供应</w:t>
      </w:r>
      <w:proofErr w:type="gramStart"/>
      <w:r>
        <w:rPr>
          <w:rFonts w:ascii="宋体" w:hAnsi="宋体" w:hint="eastAsia"/>
          <w:color w:val="000000"/>
          <w:kern w:val="0"/>
          <w:sz w:val="24"/>
          <w:szCs w:val="24"/>
        </w:rPr>
        <w:t>商相关</w:t>
      </w:r>
      <w:proofErr w:type="gramEnd"/>
      <w:r>
        <w:rPr>
          <w:rFonts w:ascii="宋体" w:hAnsi="宋体" w:hint="eastAsia"/>
          <w:color w:val="000000"/>
          <w:kern w:val="0"/>
          <w:sz w:val="24"/>
          <w:szCs w:val="24"/>
        </w:rPr>
        <w:t>承诺书和无重大违法记录声明</w:t>
      </w:r>
    </w:p>
    <w:p w14:paraId="6B5DD732" w14:textId="77777777" w:rsidR="00760CD6" w:rsidRDefault="00760CD6" w:rsidP="00760CD6">
      <w:pPr>
        <w:widowControl w:val="0"/>
        <w:tabs>
          <w:tab w:val="left" w:pos="540"/>
        </w:tabs>
        <w:spacing w:line="440" w:lineRule="exact"/>
        <w:ind w:firstLineChars="200" w:firstLine="480"/>
        <w:jc w:val="left"/>
        <w:rPr>
          <w:rFonts w:ascii="宋体" w:hAnsi="宋体" w:hint="eastAsia"/>
          <w:color w:val="000000"/>
          <w:kern w:val="0"/>
          <w:sz w:val="24"/>
          <w:szCs w:val="24"/>
        </w:rPr>
      </w:pPr>
      <w:r>
        <w:rPr>
          <w:rFonts w:ascii="宋体" w:hAnsi="宋体" w:hint="eastAsia"/>
          <w:color w:val="000000"/>
          <w:kern w:val="0"/>
          <w:sz w:val="24"/>
          <w:szCs w:val="24"/>
        </w:rPr>
        <w:t>3.中小企业声明函</w:t>
      </w:r>
    </w:p>
    <w:p w14:paraId="0A159001" w14:textId="77777777" w:rsidR="00760CD6" w:rsidRDefault="00760CD6" w:rsidP="00760CD6">
      <w:pPr>
        <w:widowControl w:val="0"/>
        <w:tabs>
          <w:tab w:val="left" w:pos="540"/>
        </w:tabs>
        <w:spacing w:line="440" w:lineRule="exact"/>
        <w:ind w:firstLineChars="200" w:firstLine="480"/>
        <w:jc w:val="left"/>
        <w:rPr>
          <w:rFonts w:ascii="宋体" w:hAnsi="宋体"/>
          <w:color w:val="000000"/>
          <w:kern w:val="0"/>
          <w:sz w:val="24"/>
          <w:szCs w:val="24"/>
        </w:rPr>
      </w:pPr>
      <w:r>
        <w:rPr>
          <w:rFonts w:ascii="宋体" w:hAnsi="宋体" w:hint="eastAsia"/>
          <w:color w:val="000000"/>
          <w:kern w:val="0"/>
          <w:sz w:val="24"/>
          <w:szCs w:val="24"/>
        </w:rPr>
        <w:t>4.信誉查询</w:t>
      </w:r>
    </w:p>
    <w:bookmarkEnd w:id="30"/>
    <w:bookmarkEnd w:id="31"/>
    <w:bookmarkEnd w:id="32"/>
    <w:bookmarkEnd w:id="33"/>
    <w:bookmarkEnd w:id="34"/>
    <w:p w14:paraId="78422D22" w14:textId="77777777" w:rsidR="00760CD6" w:rsidRDefault="00760CD6" w:rsidP="00760CD6">
      <w:pPr>
        <w:widowControl w:val="0"/>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13.投标文件的编制</w:t>
      </w:r>
    </w:p>
    <w:p w14:paraId="1DCA6917" w14:textId="77777777" w:rsidR="00760CD6" w:rsidRDefault="00760CD6" w:rsidP="00760CD6">
      <w:pPr>
        <w:widowControl w:val="0"/>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投标文件应按第六章“投标文件格式”进行编写，如有必要，可以增加附页，作为投标文件的组成部分。投标函在满足采购文件实质性要求的基础上，可以提出比采购文件要求更有利于采购人的承诺。</w:t>
      </w:r>
    </w:p>
    <w:p w14:paraId="792E5505"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14．投标文件格式</w:t>
      </w:r>
      <w:r>
        <w:rPr>
          <w:rFonts w:ascii="宋体" w:hAnsi="宋体" w:hint="eastAsia"/>
          <w:b/>
          <w:bCs/>
          <w:color w:val="000000"/>
          <w:sz w:val="24"/>
          <w:szCs w:val="24"/>
        </w:rPr>
        <w:tab/>
      </w:r>
    </w:p>
    <w:p w14:paraId="01808D77" w14:textId="77777777" w:rsidR="00760CD6" w:rsidRDefault="00760CD6" w:rsidP="00760CD6">
      <w:pPr>
        <w:shd w:val="clear" w:color="auto" w:fill="FFFFFF"/>
        <w:tabs>
          <w:tab w:val="left" w:pos="7665"/>
        </w:tabs>
        <w:snapToGrid w:val="0"/>
        <w:spacing w:line="440" w:lineRule="exact"/>
        <w:ind w:leftChars="6" w:left="13" w:firstLineChars="200" w:firstLine="480"/>
        <w:rPr>
          <w:rFonts w:ascii="宋体" w:hAnsi="宋体"/>
          <w:color w:val="000000"/>
          <w:sz w:val="24"/>
          <w:szCs w:val="24"/>
        </w:rPr>
      </w:pPr>
      <w:r>
        <w:rPr>
          <w:rFonts w:ascii="宋体" w:hAnsi="宋体" w:hint="eastAsia"/>
          <w:color w:val="000000"/>
          <w:sz w:val="24"/>
          <w:szCs w:val="24"/>
        </w:rPr>
        <w:t>14.1 投标人应严格按照采购文件中提供的</w:t>
      </w:r>
      <w:r>
        <w:rPr>
          <w:rFonts w:ascii="宋体" w:hAnsi="宋体" w:hint="eastAsia"/>
          <w:color w:val="000000"/>
          <w:kern w:val="0"/>
          <w:sz w:val="24"/>
          <w:szCs w:val="24"/>
        </w:rPr>
        <w:t>第六章</w:t>
      </w:r>
      <w:r>
        <w:rPr>
          <w:rFonts w:ascii="宋体" w:hAnsi="宋体" w:hint="eastAsia"/>
          <w:color w:val="000000"/>
          <w:sz w:val="24"/>
          <w:szCs w:val="24"/>
        </w:rPr>
        <w:t>“投标文件格式”填写相关内容。否则，将影响投标文件得分。第六</w:t>
      </w:r>
      <w:r>
        <w:rPr>
          <w:rFonts w:ascii="宋体" w:hAnsi="宋体" w:hint="eastAsia"/>
          <w:color w:val="000000"/>
          <w:kern w:val="0"/>
          <w:sz w:val="24"/>
          <w:szCs w:val="24"/>
        </w:rPr>
        <w:t>章</w:t>
      </w:r>
      <w:r>
        <w:rPr>
          <w:rFonts w:ascii="宋体" w:hAnsi="宋体" w:hint="eastAsia"/>
          <w:color w:val="000000"/>
          <w:sz w:val="24"/>
          <w:szCs w:val="24"/>
        </w:rPr>
        <w:t>“投标文件格式”规定之外允许投标人可以自行编写。</w:t>
      </w:r>
    </w:p>
    <w:p w14:paraId="3BBFD065" w14:textId="77777777" w:rsidR="00760CD6" w:rsidRDefault="00760CD6" w:rsidP="00760CD6">
      <w:pPr>
        <w:shd w:val="clear" w:color="auto" w:fill="FFFFFF"/>
        <w:tabs>
          <w:tab w:val="left" w:pos="7665"/>
        </w:tabs>
        <w:snapToGrid w:val="0"/>
        <w:spacing w:line="440" w:lineRule="exact"/>
        <w:ind w:leftChars="6" w:left="13" w:firstLineChars="200" w:firstLine="480"/>
        <w:rPr>
          <w:rFonts w:ascii="宋体" w:hAnsi="宋体"/>
          <w:color w:val="000000"/>
          <w:sz w:val="24"/>
          <w:szCs w:val="24"/>
        </w:rPr>
      </w:pPr>
      <w:r>
        <w:rPr>
          <w:rFonts w:ascii="宋体" w:hAnsi="宋体" w:hint="eastAsia"/>
          <w:color w:val="000000"/>
          <w:sz w:val="24"/>
          <w:szCs w:val="24"/>
        </w:rPr>
        <w:t>14.2 对于没有格式要求的投标文件由投标人自行编写。</w:t>
      </w:r>
    </w:p>
    <w:p w14:paraId="48AA7514"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lastRenderedPageBreak/>
        <w:t>15．投标有效期</w:t>
      </w:r>
    </w:p>
    <w:p w14:paraId="4E5A6305" w14:textId="77777777" w:rsidR="00760CD6" w:rsidRDefault="00760CD6" w:rsidP="00760CD6">
      <w:pPr>
        <w:shd w:val="clear" w:color="auto" w:fill="FFFFFF"/>
        <w:tabs>
          <w:tab w:val="left" w:pos="7665"/>
        </w:tabs>
        <w:snapToGrid w:val="0"/>
        <w:spacing w:line="440" w:lineRule="exact"/>
        <w:ind w:leftChars="6" w:left="13" w:firstLineChars="200" w:firstLine="480"/>
        <w:rPr>
          <w:rFonts w:ascii="宋体" w:hAnsi="宋体"/>
          <w:color w:val="000000"/>
          <w:sz w:val="24"/>
          <w:szCs w:val="24"/>
        </w:rPr>
      </w:pPr>
      <w:r>
        <w:rPr>
          <w:rFonts w:ascii="宋体" w:hAnsi="宋体" w:hint="eastAsia"/>
          <w:color w:val="000000"/>
          <w:sz w:val="24"/>
          <w:szCs w:val="24"/>
        </w:rPr>
        <w:t>15.1 投标有效期见投标人须知前附表。投标有效期短于此规定期限的投标，将被拒绝。</w:t>
      </w:r>
    </w:p>
    <w:p w14:paraId="7C95A016" w14:textId="77777777" w:rsidR="00760CD6" w:rsidRDefault="00760CD6" w:rsidP="00760CD6">
      <w:pPr>
        <w:shd w:val="clear" w:color="auto" w:fill="FFFFFF"/>
        <w:tabs>
          <w:tab w:val="left" w:pos="7665"/>
        </w:tabs>
        <w:snapToGrid w:val="0"/>
        <w:spacing w:line="440" w:lineRule="exact"/>
        <w:ind w:leftChars="6" w:left="13" w:firstLineChars="200" w:firstLine="480"/>
        <w:rPr>
          <w:rFonts w:ascii="宋体" w:hAnsi="宋体"/>
          <w:color w:val="000000"/>
          <w:sz w:val="24"/>
          <w:szCs w:val="24"/>
        </w:rPr>
      </w:pPr>
      <w:r>
        <w:rPr>
          <w:rFonts w:ascii="宋体" w:hAnsi="宋体" w:hint="eastAsia"/>
          <w:color w:val="000000"/>
          <w:sz w:val="24"/>
          <w:szCs w:val="24"/>
        </w:rPr>
        <w:t>15.2 特殊情况下，采购人可于投标有效期满之前要求投标人同意延长有效期。拒绝延长投标有效期的投标人不得再参与该项目后续采购活动。同意延长投标有效期的投标人不能修改其投标文件。</w:t>
      </w:r>
    </w:p>
    <w:p w14:paraId="132B7411"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16．投标文件的印制和签署</w:t>
      </w:r>
    </w:p>
    <w:p w14:paraId="05105E43"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16.1电子化投标文件的签章</w:t>
      </w:r>
    </w:p>
    <w:p w14:paraId="5FFCD8A6"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16.1.1供应商在生成电子化投标文件后，应对电子化投标文件进行签章，未进行签章的视为无效投标。</w:t>
      </w:r>
    </w:p>
    <w:p w14:paraId="02104DDF"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16.1.2采购文件中要求法定代表人或授权委托人签字或盖章的，供应商在进行电子化投标文件签章时，以签盖法定代表人签章为准。电子化投标文件具体制作教材请供应商通过CA证书登录平顶山市公共资源电子化交易系统在右上角“组建下载”中查看。</w:t>
      </w:r>
    </w:p>
    <w:p w14:paraId="46881743" w14:textId="77777777" w:rsidR="00760CD6" w:rsidRDefault="00760CD6" w:rsidP="00760CD6">
      <w:pPr>
        <w:spacing w:before="156" w:after="156" w:line="440" w:lineRule="exact"/>
        <w:jc w:val="center"/>
        <w:rPr>
          <w:rFonts w:ascii="宋体" w:hAnsi="宋体"/>
          <w:b/>
          <w:bCs/>
          <w:color w:val="000000"/>
          <w:sz w:val="28"/>
          <w:szCs w:val="28"/>
        </w:rPr>
      </w:pPr>
      <w:r>
        <w:rPr>
          <w:rFonts w:ascii="宋体" w:hAnsi="宋体" w:hint="eastAsia"/>
          <w:b/>
          <w:bCs/>
          <w:color w:val="000000"/>
          <w:sz w:val="28"/>
          <w:szCs w:val="28"/>
        </w:rPr>
        <w:t>（四）投标</w:t>
      </w:r>
    </w:p>
    <w:p w14:paraId="6DF14878" w14:textId="77777777" w:rsidR="00760CD6" w:rsidRDefault="00760CD6" w:rsidP="00760CD6">
      <w:pPr>
        <w:tabs>
          <w:tab w:val="left" w:pos="540"/>
        </w:tabs>
        <w:spacing w:line="480" w:lineRule="exact"/>
        <w:jc w:val="left"/>
        <w:rPr>
          <w:rFonts w:ascii="宋体" w:hAnsi="宋体"/>
          <w:b/>
          <w:color w:val="000000"/>
          <w:kern w:val="0"/>
          <w:sz w:val="24"/>
        </w:rPr>
      </w:pPr>
      <w:bookmarkStart w:id="35" w:name="_Toc6464"/>
      <w:bookmarkStart w:id="36" w:name="_Toc8041"/>
      <w:bookmarkStart w:id="37" w:name="_Toc13209"/>
      <w:bookmarkStart w:id="38" w:name="_Toc1251"/>
      <w:bookmarkStart w:id="39" w:name="_Toc11631"/>
      <w:r>
        <w:rPr>
          <w:rFonts w:ascii="宋体" w:hAnsi="宋体" w:hint="eastAsia"/>
          <w:b/>
          <w:color w:val="000000"/>
          <w:kern w:val="0"/>
          <w:sz w:val="24"/>
        </w:rPr>
        <w:t>17. 电子化投标文件的格式及上传投标</w:t>
      </w:r>
    </w:p>
    <w:p w14:paraId="5C762059"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17.1供应商所上传的电子化投标文件，应是通过中心投标文件制作系统制作的，经过签章和加密后生成的电子版投标文件。生成的电子版投标文件包含用于投标文件上传的主文件（项目文件格式为：xxx公司_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bookmarkEnd w:id="35"/>
    <w:bookmarkEnd w:id="36"/>
    <w:bookmarkEnd w:id="37"/>
    <w:bookmarkEnd w:id="38"/>
    <w:bookmarkEnd w:id="39"/>
    <w:p w14:paraId="3AC3E0CE"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注：</w:t>
      </w:r>
      <w:proofErr w:type="gramStart"/>
      <w:r>
        <w:rPr>
          <w:rFonts w:ascii="宋体" w:hAnsi="宋体" w:hint="eastAsia"/>
          <w:color w:val="000000"/>
          <w:kern w:val="0"/>
          <w:sz w:val="24"/>
        </w:rPr>
        <w:t>供应商投报</w:t>
      </w:r>
      <w:proofErr w:type="gramEnd"/>
      <w:r>
        <w:rPr>
          <w:rFonts w:ascii="宋体" w:hAnsi="宋体" w:hint="eastAsia"/>
          <w:color w:val="000000"/>
          <w:kern w:val="0"/>
          <w:sz w:val="24"/>
        </w:rPr>
        <w:t>多个标段的，根据标段制作各个标段的投标文件后上传</w:t>
      </w:r>
    </w:p>
    <w:p w14:paraId="07941CF3"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17.2电子化投标文件应在投标截止时间前成功上传至平顶山市公共资源电子化交易系统。至投标截止时间止，仍未上</w:t>
      </w:r>
      <w:proofErr w:type="gramStart"/>
      <w:r>
        <w:rPr>
          <w:rFonts w:ascii="宋体" w:hAnsi="宋体" w:hint="eastAsia"/>
          <w:color w:val="000000"/>
          <w:kern w:val="0"/>
          <w:sz w:val="24"/>
        </w:rPr>
        <w:t>传成功</w:t>
      </w:r>
      <w:proofErr w:type="gramEnd"/>
      <w:r>
        <w:rPr>
          <w:rFonts w:ascii="宋体" w:hAnsi="宋体" w:hint="eastAsia"/>
          <w:color w:val="000000"/>
          <w:kern w:val="0"/>
          <w:sz w:val="24"/>
        </w:rPr>
        <w:t>的电子化投标文件将不予接收。</w:t>
      </w:r>
    </w:p>
    <w:p w14:paraId="58274F26"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注：如按照电子化投标操作教材制作完成的电子化投标文件无法上传的，供应商应在投标截止时间前尽早的联系中心技术人员，以便有充分的时间进行处理。供应商</w:t>
      </w:r>
      <w:r>
        <w:rPr>
          <w:rFonts w:ascii="宋体" w:hAnsi="宋体" w:hint="eastAsia"/>
          <w:color w:val="000000"/>
          <w:kern w:val="0"/>
          <w:sz w:val="24"/>
        </w:rPr>
        <w:lastRenderedPageBreak/>
        <w:t>应充分考虑到处理技术问题和上传数据等工作所需的时间问题，投标文件未在投标截止时间前成功上传的，其投标文件不予接收。</w:t>
      </w:r>
    </w:p>
    <w:p w14:paraId="77143978" w14:textId="77777777" w:rsidR="00760CD6" w:rsidRDefault="00760CD6" w:rsidP="00760CD6">
      <w:pPr>
        <w:snapToGrid w:val="0"/>
        <w:spacing w:before="156" w:after="156" w:line="480" w:lineRule="exact"/>
        <w:jc w:val="left"/>
        <w:rPr>
          <w:rFonts w:ascii="宋体" w:hAnsi="宋体"/>
          <w:b/>
          <w:color w:val="000000"/>
          <w:kern w:val="0"/>
          <w:sz w:val="24"/>
        </w:rPr>
      </w:pPr>
      <w:r>
        <w:rPr>
          <w:rFonts w:ascii="宋体" w:hAnsi="宋体" w:hint="eastAsia"/>
          <w:b/>
          <w:color w:val="000000"/>
          <w:kern w:val="0"/>
          <w:sz w:val="24"/>
        </w:rPr>
        <w:t>18．投标文件的递交</w:t>
      </w:r>
    </w:p>
    <w:p w14:paraId="5DEDBA89"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18.1 投标单位应在本须知前附表规定的地点，于投标截止时间前上传电子投标文件。</w:t>
      </w:r>
    </w:p>
    <w:p w14:paraId="041A030C"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18.2 投标单位所上传的电子投标文件不予退还。</w:t>
      </w:r>
    </w:p>
    <w:p w14:paraId="74F39EB3"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18.3 逾期上传的或者未送达指定地点的电子投标文件，采购人不予受理。</w:t>
      </w:r>
    </w:p>
    <w:p w14:paraId="411C33D6" w14:textId="77777777" w:rsidR="00760CD6" w:rsidRDefault="00760CD6" w:rsidP="00760CD6">
      <w:pPr>
        <w:snapToGrid w:val="0"/>
        <w:spacing w:before="156" w:after="156" w:line="480" w:lineRule="exact"/>
        <w:jc w:val="left"/>
        <w:rPr>
          <w:rFonts w:ascii="宋体" w:hAnsi="宋体"/>
          <w:b/>
          <w:color w:val="000000"/>
          <w:kern w:val="0"/>
          <w:sz w:val="24"/>
        </w:rPr>
      </w:pPr>
      <w:bookmarkStart w:id="40" w:name="_Toc292893121"/>
      <w:bookmarkStart w:id="41" w:name="_Toc179632577"/>
      <w:bookmarkStart w:id="42" w:name="_Toc144974527"/>
      <w:bookmarkStart w:id="43" w:name="_Toc152045559"/>
      <w:bookmarkStart w:id="44" w:name="_Toc152042335"/>
      <w:r>
        <w:rPr>
          <w:rFonts w:ascii="宋体" w:hAnsi="宋体" w:hint="eastAsia"/>
          <w:b/>
          <w:color w:val="000000"/>
          <w:kern w:val="0"/>
          <w:sz w:val="24"/>
        </w:rPr>
        <w:t>19．投标文件的修改和撤回</w:t>
      </w:r>
    </w:p>
    <w:p w14:paraId="71FD677D"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19.1在本供应商须知前附表规定的投标截止时间前，供应商可以修改或撤回已上传的投标文件。</w:t>
      </w:r>
    </w:p>
    <w:p w14:paraId="217822F1"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19.2投标单位修改或撤回已上传投标文件的书面通知应按照本须知要求加盖电子印章或签章。修改的内容为投标文件的组成部分。</w:t>
      </w:r>
    </w:p>
    <w:p w14:paraId="18E14D32"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19.3在投标截止日期之后，供应商不得补充、修改投标文件。</w:t>
      </w:r>
    </w:p>
    <w:p w14:paraId="165B423F" w14:textId="77777777" w:rsidR="00760CD6" w:rsidRDefault="00760CD6" w:rsidP="00760CD6">
      <w:pPr>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19.4在投标截止时间至投标有效期满之前，供应商不得撤回其投标文件。</w:t>
      </w:r>
    </w:p>
    <w:bookmarkEnd w:id="40"/>
    <w:bookmarkEnd w:id="41"/>
    <w:bookmarkEnd w:id="42"/>
    <w:bookmarkEnd w:id="43"/>
    <w:bookmarkEnd w:id="44"/>
    <w:p w14:paraId="46091E83" w14:textId="77777777" w:rsidR="00760CD6" w:rsidRDefault="00760CD6" w:rsidP="00760CD6">
      <w:pPr>
        <w:spacing w:before="156" w:after="156" w:line="440" w:lineRule="exact"/>
        <w:jc w:val="center"/>
        <w:rPr>
          <w:rFonts w:ascii="宋体" w:hAnsi="宋体"/>
          <w:b/>
          <w:bCs/>
          <w:color w:val="000000"/>
          <w:sz w:val="28"/>
          <w:szCs w:val="28"/>
        </w:rPr>
      </w:pPr>
      <w:r>
        <w:rPr>
          <w:rFonts w:ascii="宋体" w:hAnsi="宋体" w:hint="eastAsia"/>
          <w:b/>
          <w:bCs/>
          <w:color w:val="000000"/>
          <w:sz w:val="28"/>
          <w:szCs w:val="28"/>
        </w:rPr>
        <w:t>（五）开标</w:t>
      </w:r>
    </w:p>
    <w:p w14:paraId="66E46732"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20．开标</w:t>
      </w:r>
    </w:p>
    <w:p w14:paraId="6357E0AC"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20.1</w:t>
      </w:r>
      <w:r>
        <w:rPr>
          <w:rFonts w:ascii="宋体" w:hAnsi="宋体" w:hint="eastAsia"/>
          <w:color w:val="000000"/>
          <w:kern w:val="0"/>
          <w:sz w:val="24"/>
        </w:rPr>
        <w:t>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3D531BD3"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t>20.2如出现投标人的电子投标文件无法解密的情况，投标人应及时联系采购人（代理机构）进行说明。投标文件解密异常，按以下步骤进行处理：</w:t>
      </w:r>
    </w:p>
    <w:p w14:paraId="385F325D"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t>（1）如果是投标文件自身问题导致投标文件无法解密的，该投标文件将不予接收、解密。</w:t>
      </w:r>
    </w:p>
    <w:p w14:paraId="371BE2EB"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t>（2）如果是电子化交易系统问题造成投标文件无法解密的，将由技术人员进行排查处理。如短时间</w:t>
      </w:r>
      <w:proofErr w:type="gramStart"/>
      <w:r>
        <w:rPr>
          <w:rFonts w:ascii="宋体" w:hAnsi="宋体" w:hint="eastAsia"/>
          <w:color w:val="000000"/>
          <w:sz w:val="24"/>
        </w:rPr>
        <w:t>内问题</w:t>
      </w:r>
      <w:proofErr w:type="gramEnd"/>
      <w:r>
        <w:rPr>
          <w:rFonts w:ascii="宋体" w:hAnsi="宋体" w:hint="eastAsia"/>
          <w:color w:val="000000"/>
          <w:sz w:val="24"/>
        </w:rPr>
        <w:t>无法解决的，将由采购人（代理机构）联系监督部门申请暂停开标，待问题解决后继续开标。</w:t>
      </w:r>
    </w:p>
    <w:p w14:paraId="43DD0FA3"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lastRenderedPageBreak/>
        <w:t>20.3所有投标文件解密完成后，由采购人（代理机构）操作，对开标结果进行公示。</w:t>
      </w:r>
    </w:p>
    <w:p w14:paraId="12ADB7E2"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t>20.4投标人应保证在开标期间电话、电脑、网络等能够正常使用，投标人因停电、电脑病毒、网络堵塞等原因，未在规定的解密时间内对投标文件进行解密的，其投标文件不予接收。</w:t>
      </w:r>
    </w:p>
    <w:p w14:paraId="2D742082" w14:textId="77777777" w:rsidR="00760CD6" w:rsidRDefault="00760CD6" w:rsidP="00760CD6">
      <w:pPr>
        <w:tabs>
          <w:tab w:val="left" w:pos="540"/>
        </w:tabs>
        <w:spacing w:line="440" w:lineRule="exact"/>
        <w:ind w:firstLineChars="200" w:firstLine="480"/>
        <w:jc w:val="left"/>
        <w:rPr>
          <w:rFonts w:ascii="宋体" w:hAnsi="宋体"/>
          <w:color w:val="000000"/>
          <w:sz w:val="24"/>
        </w:rPr>
      </w:pPr>
      <w:r>
        <w:rPr>
          <w:rFonts w:ascii="宋体" w:hAnsi="宋体" w:hint="eastAsia"/>
          <w:color w:val="000000"/>
          <w:sz w:val="24"/>
        </w:rPr>
        <w:t>20.5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14:paraId="5B0FF909" w14:textId="77777777" w:rsidR="00760CD6" w:rsidRDefault="00760CD6" w:rsidP="00760CD6">
      <w:pPr>
        <w:tabs>
          <w:tab w:val="left" w:pos="540"/>
        </w:tabs>
        <w:spacing w:line="440" w:lineRule="exact"/>
        <w:jc w:val="center"/>
        <w:rPr>
          <w:rFonts w:ascii="宋体" w:hAnsi="宋体"/>
          <w:b/>
          <w:bCs/>
          <w:color w:val="000000"/>
          <w:sz w:val="28"/>
          <w:szCs w:val="28"/>
        </w:rPr>
      </w:pPr>
      <w:r>
        <w:rPr>
          <w:rFonts w:ascii="宋体" w:hAnsi="宋体" w:hint="eastAsia"/>
          <w:b/>
          <w:bCs/>
          <w:color w:val="000000"/>
          <w:sz w:val="28"/>
          <w:szCs w:val="28"/>
        </w:rPr>
        <w:t>（六）评标</w:t>
      </w:r>
    </w:p>
    <w:p w14:paraId="0ED1B7FF" w14:textId="77777777" w:rsidR="00760CD6" w:rsidRDefault="00760CD6" w:rsidP="00760CD6">
      <w:pPr>
        <w:snapToGrid w:val="0"/>
        <w:spacing w:before="156" w:after="156" w:line="440" w:lineRule="exact"/>
        <w:jc w:val="left"/>
        <w:rPr>
          <w:rFonts w:ascii="宋体" w:hAnsi="宋体"/>
          <w:b/>
          <w:bCs/>
          <w:color w:val="000000"/>
          <w:kern w:val="0"/>
          <w:sz w:val="24"/>
          <w:szCs w:val="24"/>
        </w:rPr>
      </w:pPr>
      <w:r>
        <w:rPr>
          <w:rFonts w:ascii="宋体" w:hAnsi="宋体" w:hint="eastAsia"/>
          <w:b/>
          <w:bCs/>
          <w:color w:val="000000"/>
          <w:kern w:val="0"/>
          <w:sz w:val="24"/>
          <w:szCs w:val="24"/>
        </w:rPr>
        <w:t>21. 评标委员会</w:t>
      </w:r>
    </w:p>
    <w:p w14:paraId="1E8C706E"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21.1评标由依法组建的评标委员会负责。</w:t>
      </w:r>
      <w:r>
        <w:rPr>
          <w:rFonts w:ascii="宋体" w:hAnsi="宋体" w:hint="eastAsia"/>
          <w:color w:val="000000"/>
          <w:sz w:val="24"/>
          <w:szCs w:val="24"/>
        </w:rPr>
        <w:t>评标专家</w:t>
      </w:r>
      <w:r>
        <w:rPr>
          <w:rFonts w:ascii="宋体" w:hAnsi="宋体" w:hint="eastAsia"/>
          <w:color w:val="000000"/>
          <w:kern w:val="0"/>
          <w:sz w:val="24"/>
          <w:szCs w:val="24"/>
        </w:rPr>
        <w:t>在招标监督部门的监督下，从评标专家库中随机抽取。评标委员会根据本项目采购文件的评定</w:t>
      </w:r>
      <w:proofErr w:type="gramStart"/>
      <w:r>
        <w:rPr>
          <w:rFonts w:ascii="宋体" w:hAnsi="宋体" w:hint="eastAsia"/>
          <w:color w:val="000000"/>
          <w:kern w:val="0"/>
          <w:sz w:val="24"/>
          <w:szCs w:val="24"/>
        </w:rPr>
        <w:t>标办法</w:t>
      </w:r>
      <w:proofErr w:type="gramEnd"/>
      <w:r>
        <w:rPr>
          <w:rFonts w:ascii="宋体" w:hAnsi="宋体" w:hint="eastAsia"/>
          <w:color w:val="000000"/>
          <w:kern w:val="0"/>
          <w:sz w:val="24"/>
          <w:szCs w:val="24"/>
        </w:rPr>
        <w:t>独立完成评标工作</w:t>
      </w:r>
      <w:r>
        <w:rPr>
          <w:rFonts w:ascii="宋体" w:hAnsi="宋体" w:hint="eastAsia"/>
          <w:color w:val="000000"/>
          <w:sz w:val="24"/>
          <w:szCs w:val="24"/>
        </w:rPr>
        <w:t>，任何人不得干预评委的正常评标工作。</w:t>
      </w:r>
    </w:p>
    <w:p w14:paraId="0CC1E7AF"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21.2评标委员会成员有下列情形之一的，应当回避：</w:t>
      </w:r>
    </w:p>
    <w:p w14:paraId="05E1CF23"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（1）采购人或投标人的主要负责人的近亲属；</w:t>
      </w:r>
    </w:p>
    <w:p w14:paraId="42D42BC9"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（2）项目主管部门或者行政监督部门的人员；</w:t>
      </w:r>
    </w:p>
    <w:p w14:paraId="60A08F17"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（3）与投标人有经济利益关系，可能影响对投标公正评审的；</w:t>
      </w:r>
    </w:p>
    <w:p w14:paraId="0A9E53BA" w14:textId="77777777" w:rsidR="00760CD6" w:rsidRDefault="00760CD6" w:rsidP="00760CD6">
      <w:pPr>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（4）曾因在招标、评标以及其他与招标投标有关活动中从事违法行为而受过行政处罚或刑事处罚的。</w:t>
      </w:r>
    </w:p>
    <w:p w14:paraId="76FECF66" w14:textId="77777777" w:rsidR="00760CD6" w:rsidRDefault="00760CD6" w:rsidP="00760CD6">
      <w:pPr>
        <w:snapToGrid w:val="0"/>
        <w:spacing w:before="156" w:after="156" w:line="440" w:lineRule="exact"/>
        <w:jc w:val="left"/>
        <w:rPr>
          <w:rFonts w:ascii="宋体" w:hAnsi="宋体"/>
          <w:b/>
          <w:bCs/>
          <w:color w:val="000000"/>
          <w:kern w:val="0"/>
          <w:sz w:val="24"/>
          <w:szCs w:val="24"/>
        </w:rPr>
      </w:pPr>
      <w:bookmarkStart w:id="45" w:name="_Toc144974532"/>
      <w:bookmarkStart w:id="46" w:name="_Toc152042340"/>
      <w:bookmarkStart w:id="47" w:name="_Toc152045564"/>
      <w:bookmarkStart w:id="48" w:name="_Toc179632582"/>
      <w:bookmarkStart w:id="49" w:name="_Toc292893126"/>
      <w:bookmarkStart w:id="50" w:name="_Toc217446060"/>
      <w:bookmarkEnd w:id="45"/>
      <w:bookmarkEnd w:id="46"/>
      <w:bookmarkEnd w:id="47"/>
      <w:bookmarkEnd w:id="48"/>
      <w:bookmarkEnd w:id="49"/>
      <w:r>
        <w:rPr>
          <w:rFonts w:ascii="宋体" w:hAnsi="宋体" w:hint="eastAsia"/>
          <w:b/>
          <w:bCs/>
          <w:color w:val="000000"/>
          <w:kern w:val="0"/>
          <w:sz w:val="24"/>
          <w:szCs w:val="24"/>
        </w:rPr>
        <w:t>22．评标原则</w:t>
      </w:r>
      <w:r>
        <w:rPr>
          <w:rFonts w:ascii="宋体" w:hAnsi="宋体" w:hint="eastAsia"/>
          <w:b/>
          <w:bCs/>
          <w:color w:val="000000"/>
          <w:kern w:val="0"/>
          <w:sz w:val="24"/>
          <w:szCs w:val="24"/>
        </w:rPr>
        <w:tab/>
      </w:r>
    </w:p>
    <w:p w14:paraId="28676B2D" w14:textId="77777777" w:rsidR="00760CD6" w:rsidRDefault="00760CD6" w:rsidP="00760CD6">
      <w:pPr>
        <w:widowControl w:val="0"/>
        <w:tabs>
          <w:tab w:val="left" w:pos="540"/>
        </w:tabs>
        <w:spacing w:line="440" w:lineRule="exact"/>
        <w:ind w:firstLine="495"/>
        <w:jc w:val="left"/>
        <w:rPr>
          <w:rFonts w:ascii="宋体" w:hAnsi="宋体"/>
          <w:color w:val="000000"/>
          <w:kern w:val="0"/>
          <w:sz w:val="24"/>
          <w:szCs w:val="24"/>
        </w:rPr>
      </w:pPr>
      <w:r>
        <w:rPr>
          <w:rFonts w:ascii="宋体" w:hAnsi="宋体" w:hint="eastAsia"/>
          <w:color w:val="000000"/>
          <w:kern w:val="0"/>
          <w:sz w:val="24"/>
          <w:szCs w:val="24"/>
        </w:rPr>
        <w:t>评标活动遵循公平、公正、科学和择优的原则。</w:t>
      </w:r>
    </w:p>
    <w:p w14:paraId="22875F36" w14:textId="77777777" w:rsidR="00760CD6" w:rsidRDefault="00760CD6" w:rsidP="00760CD6">
      <w:pPr>
        <w:widowControl w:val="0"/>
        <w:snapToGrid w:val="0"/>
        <w:spacing w:before="156" w:after="156" w:line="480" w:lineRule="exact"/>
        <w:jc w:val="left"/>
        <w:rPr>
          <w:rFonts w:ascii="宋体" w:hAnsi="宋体"/>
          <w:b/>
          <w:color w:val="000000"/>
          <w:kern w:val="0"/>
          <w:sz w:val="24"/>
        </w:rPr>
      </w:pPr>
      <w:bookmarkStart w:id="51" w:name="_Toc179632583"/>
      <w:bookmarkStart w:id="52" w:name="_Toc152042341"/>
      <w:bookmarkStart w:id="53" w:name="_Toc144974533"/>
      <w:bookmarkStart w:id="54" w:name="_Toc292893127"/>
      <w:bookmarkStart w:id="55" w:name="_Toc152045565"/>
      <w:bookmarkEnd w:id="51"/>
      <w:bookmarkEnd w:id="52"/>
      <w:bookmarkEnd w:id="53"/>
      <w:bookmarkEnd w:id="54"/>
      <w:bookmarkEnd w:id="55"/>
      <w:r>
        <w:rPr>
          <w:rFonts w:ascii="宋体" w:hAnsi="宋体" w:hint="eastAsia"/>
          <w:b/>
          <w:color w:val="000000"/>
          <w:kern w:val="0"/>
          <w:sz w:val="24"/>
        </w:rPr>
        <w:t>23．评标</w:t>
      </w:r>
    </w:p>
    <w:p w14:paraId="3E5C677E" w14:textId="77777777" w:rsidR="00760CD6" w:rsidRDefault="00760CD6" w:rsidP="00760CD6">
      <w:pPr>
        <w:widowControl w:val="0"/>
        <w:tabs>
          <w:tab w:val="left" w:pos="540"/>
        </w:tabs>
        <w:spacing w:line="480" w:lineRule="exact"/>
        <w:ind w:firstLine="495"/>
        <w:jc w:val="left"/>
        <w:rPr>
          <w:rFonts w:ascii="宋体" w:hAnsi="宋体"/>
          <w:color w:val="000000"/>
          <w:kern w:val="0"/>
          <w:sz w:val="24"/>
        </w:rPr>
      </w:pPr>
      <w:r>
        <w:rPr>
          <w:rFonts w:ascii="宋体" w:hAnsi="宋体" w:hint="eastAsia"/>
          <w:color w:val="000000"/>
          <w:kern w:val="0"/>
          <w:sz w:val="24"/>
        </w:rPr>
        <w:t>评标委员会按照第三章“评标办法”规定的方法、评审因素、标准和程序对投标文件进行评审。第三章“评标办法”没有规定的方法、评审因素和标准，不作为评标依据。</w:t>
      </w:r>
    </w:p>
    <w:p w14:paraId="79FB348C" w14:textId="77777777" w:rsidR="00760CD6" w:rsidRDefault="00760CD6" w:rsidP="00760CD6">
      <w:pPr>
        <w:snapToGrid w:val="0"/>
        <w:spacing w:before="156" w:after="156" w:line="480" w:lineRule="exact"/>
        <w:jc w:val="left"/>
        <w:rPr>
          <w:rFonts w:ascii="宋体" w:hAnsi="宋体"/>
          <w:b/>
          <w:color w:val="000000"/>
          <w:kern w:val="0"/>
          <w:sz w:val="24"/>
        </w:rPr>
      </w:pPr>
      <w:bookmarkStart w:id="56" w:name="_Toc1862"/>
      <w:bookmarkEnd w:id="50"/>
      <w:r>
        <w:rPr>
          <w:rFonts w:ascii="宋体" w:hAnsi="宋体" w:hint="eastAsia"/>
          <w:b/>
          <w:color w:val="000000"/>
          <w:kern w:val="0"/>
          <w:sz w:val="24"/>
        </w:rPr>
        <w:t>24．投标文件的初步评审</w:t>
      </w:r>
    </w:p>
    <w:p w14:paraId="351BCEA7"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24.1评标时，评标委员会将首先评定每份文件是否实质上响应了采购文件的要求。所谓实质上响应，是指投标文件应与采购文件的所有实质性条款、条件和要求相</w:t>
      </w:r>
      <w:r>
        <w:rPr>
          <w:rFonts w:ascii="宋体" w:hAnsi="宋体" w:hint="eastAsia"/>
          <w:color w:val="000000"/>
          <w:kern w:val="0"/>
          <w:sz w:val="24"/>
        </w:rPr>
        <w:lastRenderedPageBreak/>
        <w:t>符，无显著差异或保留，或者对合同中约定的采购人的权利和供应商的义务方面造成重大的限制，纠正这些显著差异或保留将会对其他实质上响应采购文件要求的投标文件的供应商的竞争地位产生不公正的影响。</w:t>
      </w:r>
    </w:p>
    <w:p w14:paraId="06D3B6CF" w14:textId="77777777" w:rsidR="00760CD6" w:rsidRDefault="00760CD6" w:rsidP="00760CD6">
      <w:pPr>
        <w:tabs>
          <w:tab w:val="left" w:pos="540"/>
        </w:tabs>
        <w:spacing w:line="480" w:lineRule="exact"/>
        <w:ind w:firstLine="493"/>
        <w:jc w:val="left"/>
        <w:rPr>
          <w:rFonts w:ascii="宋体" w:hAnsi="宋体"/>
          <w:color w:val="000000"/>
          <w:kern w:val="0"/>
          <w:sz w:val="24"/>
        </w:rPr>
      </w:pPr>
      <w:r>
        <w:rPr>
          <w:rFonts w:ascii="宋体" w:hAnsi="宋体" w:hint="eastAsia"/>
          <w:color w:val="000000"/>
          <w:kern w:val="0"/>
          <w:sz w:val="24"/>
        </w:rPr>
        <w:t>24.2实质上没响应采购文件要求的投标将被拒绝。供应商不得通过修正或撤销不合要求的偏离或保留从而使其投标成为实质上响应的投标。如发生下列情况之一的，不进入详细评审（打分程序）：</w:t>
      </w:r>
    </w:p>
    <w:p w14:paraId="0318EA63" w14:textId="77777777" w:rsidR="00760CD6" w:rsidRDefault="00760CD6" w:rsidP="00760CD6">
      <w:pPr>
        <w:tabs>
          <w:tab w:val="left" w:pos="540"/>
        </w:tabs>
        <w:spacing w:line="480" w:lineRule="exact"/>
        <w:ind w:firstLine="495"/>
        <w:jc w:val="left"/>
        <w:rPr>
          <w:rFonts w:ascii="宋体" w:hAnsi="宋体"/>
          <w:b/>
          <w:color w:val="000000"/>
          <w:kern w:val="0"/>
          <w:sz w:val="24"/>
        </w:rPr>
      </w:pPr>
      <w:r>
        <w:rPr>
          <w:rFonts w:ascii="宋体" w:hAnsi="宋体" w:hint="eastAsia"/>
          <w:b/>
          <w:color w:val="000000"/>
          <w:kern w:val="0"/>
          <w:sz w:val="24"/>
        </w:rPr>
        <w:t>24.2.1投标文件（投标书）无投标单位电子印章并无法定代表人或法定代表人授权的代理人电子签章的；</w:t>
      </w:r>
    </w:p>
    <w:p w14:paraId="6DE47A81" w14:textId="77777777" w:rsidR="00760CD6" w:rsidRDefault="00760CD6" w:rsidP="00760CD6">
      <w:pPr>
        <w:tabs>
          <w:tab w:val="left" w:pos="540"/>
        </w:tabs>
        <w:snapToGrid w:val="0"/>
        <w:spacing w:line="480" w:lineRule="exact"/>
        <w:ind w:firstLine="495"/>
        <w:jc w:val="left"/>
        <w:rPr>
          <w:rFonts w:ascii="宋体" w:hAnsi="宋体"/>
          <w:b/>
          <w:color w:val="000000"/>
          <w:kern w:val="0"/>
          <w:sz w:val="24"/>
        </w:rPr>
      </w:pPr>
      <w:r>
        <w:rPr>
          <w:rFonts w:ascii="宋体" w:hAnsi="宋体" w:hint="eastAsia"/>
          <w:b/>
          <w:color w:val="000000"/>
          <w:kern w:val="0"/>
          <w:sz w:val="24"/>
        </w:rPr>
        <w:t>24.2.2投标单位递交两份或多份内容不同的投标文件，或在一份投标文件中对同一招标项目报有两个或多个报价，且未声明哪一个有效的；</w:t>
      </w:r>
    </w:p>
    <w:p w14:paraId="713C9CF3" w14:textId="77777777" w:rsidR="00760CD6" w:rsidRDefault="00760CD6" w:rsidP="00760CD6">
      <w:pPr>
        <w:tabs>
          <w:tab w:val="left" w:pos="540"/>
        </w:tabs>
        <w:snapToGrid w:val="0"/>
        <w:spacing w:line="480" w:lineRule="exact"/>
        <w:ind w:firstLine="495"/>
        <w:jc w:val="left"/>
        <w:rPr>
          <w:rFonts w:ascii="宋体" w:hAnsi="宋体"/>
          <w:b/>
          <w:color w:val="000000"/>
          <w:kern w:val="0"/>
          <w:sz w:val="24"/>
        </w:rPr>
      </w:pPr>
      <w:r>
        <w:rPr>
          <w:rFonts w:ascii="宋体" w:hAnsi="宋体" w:hint="eastAsia"/>
          <w:b/>
          <w:color w:val="000000"/>
          <w:kern w:val="0"/>
          <w:sz w:val="24"/>
        </w:rPr>
        <w:t>24.2.3投标文件附有招标方不能接受的条件的；</w:t>
      </w:r>
    </w:p>
    <w:p w14:paraId="3D5E1163" w14:textId="77777777" w:rsidR="00760CD6" w:rsidRDefault="00760CD6" w:rsidP="00760CD6">
      <w:pPr>
        <w:tabs>
          <w:tab w:val="left" w:pos="540"/>
        </w:tabs>
        <w:snapToGrid w:val="0"/>
        <w:spacing w:line="480" w:lineRule="exact"/>
        <w:ind w:firstLine="495"/>
        <w:jc w:val="left"/>
        <w:rPr>
          <w:rFonts w:ascii="宋体" w:hAnsi="宋体"/>
          <w:b/>
          <w:color w:val="000000"/>
          <w:kern w:val="0"/>
          <w:sz w:val="24"/>
        </w:rPr>
      </w:pPr>
      <w:r>
        <w:rPr>
          <w:rFonts w:ascii="宋体" w:hAnsi="宋体" w:hint="eastAsia"/>
          <w:b/>
          <w:color w:val="000000"/>
          <w:kern w:val="0"/>
          <w:sz w:val="24"/>
        </w:rPr>
        <w:t>24.2.4投标文件中规定的其他情形。</w:t>
      </w:r>
    </w:p>
    <w:p w14:paraId="5CCDC739" w14:textId="77777777" w:rsidR="00760CD6" w:rsidRDefault="00760CD6" w:rsidP="00760CD6">
      <w:pPr>
        <w:tabs>
          <w:tab w:val="left" w:pos="540"/>
        </w:tabs>
        <w:snapToGrid w:val="0"/>
        <w:spacing w:line="480" w:lineRule="exact"/>
        <w:ind w:firstLine="495"/>
        <w:jc w:val="left"/>
        <w:rPr>
          <w:rFonts w:ascii="宋体" w:hAnsi="宋体"/>
          <w:color w:val="000000"/>
          <w:kern w:val="0"/>
          <w:sz w:val="24"/>
        </w:rPr>
      </w:pPr>
      <w:r>
        <w:rPr>
          <w:rFonts w:ascii="宋体" w:hAnsi="宋体" w:hint="eastAsia"/>
          <w:color w:val="000000"/>
          <w:kern w:val="0"/>
          <w:sz w:val="24"/>
        </w:rPr>
        <w:t>24.3投标文件一经开标，供应商无权予以更正或撤回。</w:t>
      </w:r>
    </w:p>
    <w:p w14:paraId="5D60C1C1" w14:textId="77777777" w:rsidR="00760CD6" w:rsidRDefault="00760CD6" w:rsidP="00760CD6">
      <w:pPr>
        <w:snapToGrid w:val="0"/>
        <w:spacing w:before="156" w:after="156" w:line="480" w:lineRule="exact"/>
        <w:jc w:val="left"/>
        <w:rPr>
          <w:rFonts w:ascii="宋体" w:hAnsi="宋体"/>
          <w:b/>
          <w:color w:val="000000"/>
          <w:kern w:val="0"/>
          <w:sz w:val="24"/>
        </w:rPr>
      </w:pPr>
      <w:r>
        <w:rPr>
          <w:rFonts w:ascii="宋体" w:hAnsi="宋体" w:hint="eastAsia"/>
          <w:b/>
          <w:color w:val="000000"/>
          <w:kern w:val="0"/>
          <w:sz w:val="24"/>
        </w:rPr>
        <w:t>25．投标文件错误的修正</w:t>
      </w:r>
    </w:p>
    <w:p w14:paraId="63F5E01A" w14:textId="77777777" w:rsidR="00760CD6" w:rsidRDefault="00760CD6" w:rsidP="00760CD6">
      <w:pPr>
        <w:tabs>
          <w:tab w:val="left" w:pos="540"/>
        </w:tabs>
        <w:snapToGrid w:val="0"/>
        <w:spacing w:line="480" w:lineRule="exact"/>
        <w:ind w:firstLineChars="200" w:firstLine="480"/>
        <w:jc w:val="left"/>
        <w:rPr>
          <w:rFonts w:ascii="宋体" w:hAnsi="宋体"/>
          <w:color w:val="000000"/>
          <w:kern w:val="0"/>
          <w:sz w:val="24"/>
        </w:rPr>
      </w:pPr>
      <w:r>
        <w:rPr>
          <w:rFonts w:ascii="宋体" w:hAnsi="宋体" w:hint="eastAsia"/>
          <w:color w:val="000000"/>
          <w:kern w:val="0"/>
          <w:sz w:val="24"/>
        </w:rPr>
        <w:t>25.1评标委员会将对确定为实质上响应采购文件要求的投标文件进行校核，看其是否有计算或表达上的错误。开标时，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6AA34139" w14:textId="77777777" w:rsidR="00760CD6" w:rsidRDefault="00760CD6" w:rsidP="00760CD6">
      <w:pPr>
        <w:tabs>
          <w:tab w:val="left" w:pos="540"/>
        </w:tabs>
        <w:snapToGrid w:val="0"/>
        <w:spacing w:line="480" w:lineRule="exact"/>
        <w:ind w:firstLine="495"/>
        <w:jc w:val="left"/>
        <w:rPr>
          <w:rFonts w:ascii="宋体" w:hAnsi="宋体"/>
          <w:color w:val="000000"/>
          <w:kern w:val="0"/>
          <w:sz w:val="24"/>
        </w:rPr>
      </w:pPr>
      <w:r>
        <w:rPr>
          <w:rFonts w:ascii="宋体" w:hAnsi="宋体" w:hint="eastAsia"/>
          <w:color w:val="000000"/>
          <w:kern w:val="0"/>
          <w:sz w:val="24"/>
        </w:rPr>
        <w:t>25.2调整或修正投标文件的投标报价</w:t>
      </w:r>
      <w:proofErr w:type="gramStart"/>
      <w:r>
        <w:rPr>
          <w:rFonts w:ascii="宋体" w:hAnsi="宋体" w:hint="eastAsia"/>
          <w:color w:val="000000"/>
          <w:kern w:val="0"/>
          <w:sz w:val="24"/>
        </w:rPr>
        <w:t>经供应</w:t>
      </w:r>
      <w:proofErr w:type="gramEnd"/>
      <w:r>
        <w:rPr>
          <w:rFonts w:ascii="宋体" w:hAnsi="宋体" w:hint="eastAsia"/>
          <w:color w:val="000000"/>
          <w:kern w:val="0"/>
          <w:sz w:val="24"/>
        </w:rPr>
        <w:t>商同意后，对</w:t>
      </w:r>
      <w:proofErr w:type="gramStart"/>
      <w:r>
        <w:rPr>
          <w:rFonts w:ascii="宋体" w:hAnsi="宋体" w:hint="eastAsia"/>
          <w:color w:val="000000"/>
          <w:kern w:val="0"/>
          <w:sz w:val="24"/>
        </w:rPr>
        <w:t>供应商起约束</w:t>
      </w:r>
      <w:proofErr w:type="gramEnd"/>
      <w:r>
        <w:rPr>
          <w:rFonts w:ascii="宋体" w:hAnsi="宋体" w:hint="eastAsia"/>
          <w:color w:val="000000"/>
          <w:kern w:val="0"/>
          <w:sz w:val="24"/>
        </w:rPr>
        <w:t>作用。如果供应商不接受修正后的报价，则其投标将被拒绝，并不影响评标工作的进行。</w:t>
      </w:r>
    </w:p>
    <w:p w14:paraId="140A2A9C" w14:textId="77777777" w:rsidR="00760CD6" w:rsidRDefault="00760CD6" w:rsidP="00760CD6">
      <w:pPr>
        <w:snapToGrid w:val="0"/>
        <w:spacing w:before="156" w:after="156" w:line="480" w:lineRule="exact"/>
        <w:jc w:val="left"/>
        <w:rPr>
          <w:rFonts w:ascii="宋体" w:hAnsi="宋体"/>
          <w:b/>
          <w:color w:val="000000"/>
          <w:kern w:val="0"/>
          <w:sz w:val="24"/>
        </w:rPr>
      </w:pPr>
      <w:r>
        <w:rPr>
          <w:rFonts w:ascii="宋体" w:hAnsi="宋体" w:hint="eastAsia"/>
          <w:b/>
          <w:color w:val="000000"/>
          <w:kern w:val="0"/>
          <w:sz w:val="24"/>
        </w:rPr>
        <w:t>26．投标文件的澄清</w:t>
      </w:r>
    </w:p>
    <w:p w14:paraId="651162A9" w14:textId="77777777" w:rsidR="00760CD6" w:rsidRDefault="00760CD6" w:rsidP="00760CD6">
      <w:pPr>
        <w:tabs>
          <w:tab w:val="left" w:pos="540"/>
        </w:tabs>
        <w:snapToGrid w:val="0"/>
        <w:spacing w:line="480" w:lineRule="exact"/>
        <w:ind w:firstLineChars="200" w:firstLine="480"/>
        <w:jc w:val="left"/>
        <w:rPr>
          <w:rFonts w:ascii="宋体" w:hAnsi="宋体"/>
          <w:color w:val="000000"/>
          <w:kern w:val="0"/>
          <w:sz w:val="24"/>
        </w:rPr>
      </w:pPr>
      <w:r>
        <w:rPr>
          <w:rFonts w:ascii="宋体" w:hAnsi="宋体" w:hint="eastAsia"/>
          <w:color w:val="000000"/>
          <w:kern w:val="0"/>
          <w:sz w:val="24"/>
        </w:rPr>
        <w:t>26.1在评标阶段，评标委员会认为需要时，可在电子交易系统中通知供应商要求澄清其投标文件中的问题，或者要求补充某些资料，对此，供应商不得拒绝。</w:t>
      </w:r>
    </w:p>
    <w:p w14:paraId="6702CBE1" w14:textId="77777777" w:rsidR="00760CD6" w:rsidRDefault="00760CD6" w:rsidP="00760CD6">
      <w:pPr>
        <w:tabs>
          <w:tab w:val="left" w:pos="540"/>
        </w:tabs>
        <w:snapToGrid w:val="0"/>
        <w:spacing w:line="480" w:lineRule="exact"/>
        <w:ind w:firstLineChars="200" w:firstLine="480"/>
        <w:jc w:val="left"/>
        <w:rPr>
          <w:rFonts w:ascii="宋体" w:hAnsi="宋体"/>
          <w:color w:val="000000"/>
          <w:kern w:val="0"/>
          <w:sz w:val="24"/>
        </w:rPr>
      </w:pPr>
      <w:r>
        <w:rPr>
          <w:rFonts w:ascii="宋体" w:hAnsi="宋体" w:hint="eastAsia"/>
          <w:color w:val="000000"/>
          <w:kern w:val="0"/>
          <w:sz w:val="24"/>
        </w:rPr>
        <w:lastRenderedPageBreak/>
        <w:t>26.2有关澄清的答复，应在电子交易系统中进行，供应商不得借澄清问题的机会，与评标委员会及评标工作人员私下接触或对原投标报价或投标的实质性内容提出修改，但在评标中对发现的算术性差错进行的核实、修正，则不在此列。</w:t>
      </w:r>
    </w:p>
    <w:p w14:paraId="71545273" w14:textId="77777777" w:rsidR="00760CD6" w:rsidRDefault="00760CD6" w:rsidP="00760CD6">
      <w:pPr>
        <w:tabs>
          <w:tab w:val="left" w:pos="540"/>
        </w:tabs>
        <w:snapToGrid w:val="0"/>
        <w:spacing w:line="480" w:lineRule="exact"/>
        <w:ind w:firstLineChars="200" w:firstLine="480"/>
        <w:jc w:val="left"/>
        <w:rPr>
          <w:rFonts w:ascii="宋体" w:hAnsi="宋体"/>
          <w:color w:val="000000"/>
          <w:kern w:val="0"/>
          <w:sz w:val="24"/>
        </w:rPr>
      </w:pPr>
      <w:r>
        <w:rPr>
          <w:rFonts w:ascii="宋体" w:hAnsi="宋体" w:hint="eastAsia"/>
          <w:color w:val="000000"/>
          <w:kern w:val="0"/>
          <w:sz w:val="24"/>
        </w:rPr>
        <w:t>26.3评标委员会不接受供应商主动提出的澄清。</w:t>
      </w:r>
    </w:p>
    <w:p w14:paraId="4AEBEC34" w14:textId="77777777" w:rsidR="00760CD6" w:rsidRDefault="00760CD6" w:rsidP="00760CD6">
      <w:pPr>
        <w:snapToGrid w:val="0"/>
        <w:spacing w:before="156" w:after="156" w:line="480" w:lineRule="exact"/>
        <w:jc w:val="left"/>
        <w:rPr>
          <w:rFonts w:ascii="宋体" w:hAnsi="宋体"/>
          <w:b/>
          <w:color w:val="000000"/>
          <w:kern w:val="0"/>
          <w:sz w:val="24"/>
        </w:rPr>
      </w:pPr>
      <w:r>
        <w:rPr>
          <w:rFonts w:ascii="宋体" w:hAnsi="宋体" w:hint="eastAsia"/>
          <w:b/>
          <w:color w:val="000000"/>
          <w:kern w:val="0"/>
          <w:sz w:val="24"/>
        </w:rPr>
        <w:t>27.投标文件的评价与比较</w:t>
      </w:r>
    </w:p>
    <w:p w14:paraId="57D16C6B" w14:textId="77777777" w:rsidR="00760CD6" w:rsidRDefault="00760CD6" w:rsidP="00760CD6">
      <w:pPr>
        <w:tabs>
          <w:tab w:val="left" w:pos="540"/>
        </w:tabs>
        <w:snapToGrid w:val="0"/>
        <w:spacing w:line="480" w:lineRule="exact"/>
        <w:ind w:firstLine="495"/>
        <w:jc w:val="left"/>
        <w:rPr>
          <w:rFonts w:ascii="宋体" w:hAnsi="宋体"/>
          <w:color w:val="000000"/>
          <w:kern w:val="0"/>
          <w:sz w:val="24"/>
        </w:rPr>
      </w:pPr>
      <w:r>
        <w:rPr>
          <w:rFonts w:ascii="宋体" w:hAnsi="宋体" w:hint="eastAsia"/>
          <w:color w:val="000000"/>
          <w:kern w:val="0"/>
          <w:sz w:val="24"/>
        </w:rPr>
        <w:t>27.1评标委员会依据本采购文件第三章“评标办法”对通过初审的投标文件进行评价和比较。</w:t>
      </w:r>
    </w:p>
    <w:p w14:paraId="1839236F" w14:textId="77777777" w:rsidR="00760CD6" w:rsidRDefault="00760CD6" w:rsidP="00760CD6">
      <w:pPr>
        <w:tabs>
          <w:tab w:val="left" w:pos="540"/>
        </w:tabs>
        <w:snapToGrid w:val="0"/>
        <w:spacing w:line="480" w:lineRule="exact"/>
        <w:ind w:firstLine="495"/>
        <w:jc w:val="left"/>
        <w:rPr>
          <w:rFonts w:ascii="宋体" w:hAnsi="宋体"/>
          <w:color w:val="000000"/>
          <w:kern w:val="0"/>
          <w:sz w:val="24"/>
        </w:rPr>
      </w:pPr>
      <w:r>
        <w:rPr>
          <w:rFonts w:ascii="宋体" w:hAnsi="宋体" w:hint="eastAsia"/>
          <w:color w:val="000000"/>
          <w:kern w:val="0"/>
          <w:sz w:val="24"/>
        </w:rPr>
        <w:t>27.2 评标委员会向采购人提交书面评标报告，并依次推荐综合得分排名位于前3名的合格供应商为中标候选供应商。</w:t>
      </w:r>
    </w:p>
    <w:p w14:paraId="631115A4" w14:textId="77777777" w:rsidR="00760CD6" w:rsidRDefault="00760CD6" w:rsidP="00760CD6">
      <w:pPr>
        <w:snapToGrid w:val="0"/>
        <w:spacing w:before="156" w:after="156" w:line="480" w:lineRule="exact"/>
        <w:jc w:val="left"/>
        <w:rPr>
          <w:rFonts w:ascii="宋体" w:hAnsi="宋体"/>
          <w:b/>
          <w:color w:val="000000"/>
          <w:kern w:val="0"/>
          <w:sz w:val="24"/>
        </w:rPr>
      </w:pPr>
      <w:r>
        <w:rPr>
          <w:rFonts w:ascii="宋体" w:hAnsi="宋体" w:hint="eastAsia"/>
          <w:b/>
          <w:color w:val="000000"/>
          <w:kern w:val="0"/>
          <w:sz w:val="24"/>
        </w:rPr>
        <w:t>28.评标过程的保密</w:t>
      </w:r>
    </w:p>
    <w:p w14:paraId="217816E3" w14:textId="77777777" w:rsidR="00760CD6" w:rsidRDefault="00760CD6" w:rsidP="00760CD6">
      <w:pPr>
        <w:tabs>
          <w:tab w:val="left" w:pos="540"/>
        </w:tabs>
        <w:snapToGrid w:val="0"/>
        <w:spacing w:line="480" w:lineRule="exact"/>
        <w:ind w:firstLine="495"/>
        <w:jc w:val="left"/>
        <w:rPr>
          <w:rFonts w:ascii="宋体" w:hAnsi="宋体"/>
          <w:color w:val="000000"/>
          <w:kern w:val="0"/>
          <w:sz w:val="24"/>
        </w:rPr>
      </w:pPr>
      <w:r>
        <w:rPr>
          <w:rFonts w:ascii="宋体" w:hAnsi="宋体" w:hint="eastAsia"/>
          <w:color w:val="000000"/>
          <w:kern w:val="0"/>
          <w:sz w:val="24"/>
        </w:rPr>
        <w:t>28.1 开标后，直至授予中标供应商合同为止，评标委员会成员和与评标工作有关的工作人员不得透露对投标文件的评审和比较、中标候选供应商的推荐情况以及与评标有关的其他情况。</w:t>
      </w:r>
    </w:p>
    <w:p w14:paraId="1712C1EF" w14:textId="77777777" w:rsidR="00760CD6" w:rsidRDefault="00760CD6" w:rsidP="00760CD6">
      <w:pPr>
        <w:tabs>
          <w:tab w:val="left" w:pos="540"/>
        </w:tabs>
        <w:snapToGrid w:val="0"/>
        <w:spacing w:line="480" w:lineRule="exact"/>
        <w:ind w:firstLine="493"/>
        <w:jc w:val="left"/>
        <w:rPr>
          <w:rFonts w:ascii="宋体" w:hAnsi="宋体"/>
          <w:color w:val="000000"/>
          <w:kern w:val="0"/>
          <w:sz w:val="24"/>
        </w:rPr>
      </w:pPr>
      <w:r>
        <w:rPr>
          <w:rFonts w:ascii="宋体" w:hAnsi="宋体" w:hint="eastAsia"/>
          <w:color w:val="000000"/>
          <w:kern w:val="0"/>
          <w:sz w:val="24"/>
        </w:rPr>
        <w:t>28.2 在投标文件的评审和比较、中标候选供应商推荐以及授予合同的过程中，供应商向采购人和评标委员会施加影响的任何行为，都将会导致其投标被拒绝。</w:t>
      </w:r>
    </w:p>
    <w:p w14:paraId="45A69B88" w14:textId="77777777" w:rsidR="00760CD6" w:rsidRDefault="00760CD6" w:rsidP="00760CD6">
      <w:pPr>
        <w:tabs>
          <w:tab w:val="left" w:pos="540"/>
        </w:tabs>
        <w:snapToGrid w:val="0"/>
        <w:spacing w:line="480" w:lineRule="exact"/>
        <w:ind w:firstLine="493"/>
        <w:jc w:val="left"/>
        <w:rPr>
          <w:rFonts w:ascii="宋体" w:hAnsi="宋体"/>
          <w:color w:val="000000"/>
          <w:kern w:val="0"/>
          <w:sz w:val="24"/>
        </w:rPr>
      </w:pPr>
      <w:r>
        <w:rPr>
          <w:rFonts w:ascii="宋体" w:hAnsi="宋体" w:hint="eastAsia"/>
          <w:color w:val="000000"/>
          <w:kern w:val="0"/>
          <w:sz w:val="24"/>
        </w:rPr>
        <w:t>28.3 中标供应商确定后，采购人不对未中标供应商就评标过程以及未能中标做出任何解释。未中标供应商不得向评标委员会组成人员或其他有关人员索问评标过程的情况和材料。</w:t>
      </w:r>
    </w:p>
    <w:p w14:paraId="23A9829B" w14:textId="77777777" w:rsidR="00760CD6" w:rsidRDefault="00760CD6" w:rsidP="00760CD6">
      <w:pPr>
        <w:snapToGrid w:val="0"/>
        <w:spacing w:before="156" w:after="156" w:line="480" w:lineRule="exact"/>
        <w:jc w:val="left"/>
        <w:rPr>
          <w:rFonts w:ascii="宋体" w:hAnsi="宋体"/>
          <w:b/>
          <w:color w:val="000000"/>
          <w:kern w:val="0"/>
          <w:sz w:val="24"/>
        </w:rPr>
      </w:pPr>
      <w:bookmarkStart w:id="57" w:name="_Toc179632584"/>
      <w:bookmarkStart w:id="58" w:name="_Toc292893128"/>
      <w:bookmarkStart w:id="59" w:name="_Toc152042342"/>
      <w:bookmarkStart w:id="60" w:name="_Toc152045566"/>
      <w:bookmarkStart w:id="61" w:name="_Toc144974534"/>
      <w:bookmarkEnd w:id="57"/>
      <w:bookmarkEnd w:id="58"/>
      <w:bookmarkEnd w:id="59"/>
      <w:bookmarkEnd w:id="60"/>
      <w:bookmarkEnd w:id="61"/>
      <w:r>
        <w:rPr>
          <w:rFonts w:ascii="宋体" w:hAnsi="宋体" w:hint="eastAsia"/>
          <w:b/>
          <w:color w:val="000000"/>
          <w:kern w:val="0"/>
          <w:sz w:val="24"/>
        </w:rPr>
        <w:t>29.合同授予</w:t>
      </w:r>
    </w:p>
    <w:p w14:paraId="390431C0" w14:textId="77777777" w:rsidR="00760CD6" w:rsidRDefault="00760CD6" w:rsidP="00760CD6">
      <w:pPr>
        <w:widowControl w:val="0"/>
        <w:tabs>
          <w:tab w:val="left" w:pos="540"/>
        </w:tabs>
        <w:spacing w:line="480" w:lineRule="exact"/>
        <w:ind w:firstLine="495"/>
        <w:jc w:val="left"/>
        <w:rPr>
          <w:rFonts w:ascii="宋体" w:hAnsi="宋体"/>
          <w:color w:val="000000"/>
          <w:kern w:val="0"/>
          <w:sz w:val="24"/>
        </w:rPr>
      </w:pPr>
      <w:bookmarkStart w:id="62" w:name="_Toc152042343"/>
      <w:bookmarkStart w:id="63" w:name="_Toc179632585"/>
      <w:bookmarkStart w:id="64" w:name="_Toc152045567"/>
      <w:bookmarkStart w:id="65" w:name="_Toc292893129"/>
      <w:bookmarkStart w:id="66" w:name="_Toc144974535"/>
      <w:bookmarkEnd w:id="62"/>
      <w:bookmarkEnd w:id="63"/>
      <w:bookmarkEnd w:id="64"/>
      <w:bookmarkEnd w:id="65"/>
      <w:bookmarkEnd w:id="66"/>
      <w:r>
        <w:rPr>
          <w:rFonts w:ascii="宋体" w:hAnsi="宋体" w:hint="eastAsia"/>
          <w:color w:val="000000"/>
          <w:kern w:val="0"/>
          <w:sz w:val="24"/>
        </w:rPr>
        <w:t>29.1 定标方式：采购人据评标委员会推荐的中标候选供应商确定中标供应商。</w:t>
      </w:r>
    </w:p>
    <w:p w14:paraId="70F56A7D" w14:textId="77777777" w:rsidR="00760CD6" w:rsidRDefault="00760CD6" w:rsidP="00760CD6">
      <w:pPr>
        <w:widowControl w:val="0"/>
        <w:tabs>
          <w:tab w:val="left" w:pos="540"/>
        </w:tabs>
        <w:spacing w:line="480" w:lineRule="exact"/>
        <w:ind w:firstLine="495"/>
        <w:jc w:val="left"/>
        <w:rPr>
          <w:rFonts w:ascii="宋体" w:hAnsi="宋体"/>
          <w:color w:val="000000"/>
          <w:kern w:val="0"/>
          <w:sz w:val="24"/>
        </w:rPr>
      </w:pPr>
      <w:bookmarkStart w:id="67" w:name="_Toc152045568"/>
      <w:bookmarkStart w:id="68" w:name="_Toc179632586"/>
      <w:bookmarkStart w:id="69" w:name="_Toc144974536"/>
      <w:bookmarkStart w:id="70" w:name="_Toc152042344"/>
      <w:bookmarkStart w:id="71" w:name="_Toc292893130"/>
      <w:r>
        <w:rPr>
          <w:rFonts w:ascii="宋体" w:hAnsi="宋体" w:hint="eastAsia"/>
          <w:color w:val="000000"/>
          <w:kern w:val="0"/>
          <w:sz w:val="24"/>
        </w:rPr>
        <w:t>29.2 招标方在授予合同时有权根据具体情况对采购文件规定的货物数量和服务予以增加或减少,但不得对单价或其它的条款做任何改变。</w:t>
      </w:r>
    </w:p>
    <w:bookmarkEnd w:id="67"/>
    <w:bookmarkEnd w:id="68"/>
    <w:bookmarkEnd w:id="69"/>
    <w:bookmarkEnd w:id="70"/>
    <w:bookmarkEnd w:id="71"/>
    <w:p w14:paraId="12033227" w14:textId="77777777" w:rsidR="00760CD6" w:rsidRDefault="00760CD6" w:rsidP="00760CD6">
      <w:pPr>
        <w:widowControl w:val="0"/>
        <w:spacing w:line="480" w:lineRule="exact"/>
        <w:ind w:firstLineChars="196" w:firstLine="470"/>
        <w:rPr>
          <w:rFonts w:ascii="宋体" w:hAnsi="宋体"/>
          <w:color w:val="000000"/>
          <w:kern w:val="0"/>
          <w:sz w:val="24"/>
        </w:rPr>
      </w:pPr>
      <w:r>
        <w:rPr>
          <w:rFonts w:ascii="宋体" w:hAnsi="宋体" w:hint="eastAsia"/>
          <w:color w:val="000000"/>
          <w:kern w:val="0"/>
          <w:sz w:val="24"/>
        </w:rPr>
        <w:t>29.3 中标通知：在规定的投标有效期内，采购人以书面形式向中标供应商发出中标通知书，同时将中标结果通知未中标的供应商。中标供应商在收到通知书后24小时内，应予以书面确认。中标通知书将成为合同的组成部分。</w:t>
      </w:r>
    </w:p>
    <w:p w14:paraId="1FA7B5A5" w14:textId="77777777" w:rsidR="00760CD6" w:rsidRDefault="00760CD6" w:rsidP="00760CD6">
      <w:pPr>
        <w:snapToGrid w:val="0"/>
        <w:spacing w:before="156" w:after="156" w:line="440" w:lineRule="exact"/>
        <w:jc w:val="left"/>
        <w:rPr>
          <w:rFonts w:ascii="宋体" w:hAnsi="宋体"/>
          <w:b/>
          <w:color w:val="000000"/>
          <w:kern w:val="0"/>
          <w:sz w:val="24"/>
        </w:rPr>
      </w:pPr>
      <w:bookmarkStart w:id="72" w:name="_Toc152042346"/>
      <w:bookmarkStart w:id="73" w:name="_Toc144974538"/>
      <w:bookmarkStart w:id="74" w:name="_Toc292893131"/>
      <w:bookmarkStart w:id="75" w:name="_Toc179632588"/>
      <w:bookmarkStart w:id="76" w:name="_Toc152045570"/>
      <w:bookmarkEnd w:id="72"/>
      <w:bookmarkEnd w:id="73"/>
      <w:bookmarkEnd w:id="74"/>
      <w:bookmarkEnd w:id="75"/>
      <w:bookmarkEnd w:id="76"/>
      <w:r>
        <w:rPr>
          <w:rFonts w:ascii="宋体" w:hAnsi="宋体" w:hint="eastAsia"/>
          <w:b/>
          <w:color w:val="000000"/>
          <w:kern w:val="0"/>
          <w:sz w:val="24"/>
        </w:rPr>
        <w:t>30．签订合同</w:t>
      </w:r>
    </w:p>
    <w:p w14:paraId="7FF04C9C" w14:textId="77777777" w:rsidR="00760CD6" w:rsidRDefault="00760CD6" w:rsidP="00760CD6">
      <w:pPr>
        <w:spacing w:line="480" w:lineRule="exact"/>
        <w:ind w:firstLineChars="196" w:firstLine="470"/>
        <w:rPr>
          <w:rFonts w:ascii="宋体" w:hAnsi="宋体"/>
          <w:color w:val="000000"/>
          <w:kern w:val="0"/>
          <w:sz w:val="24"/>
        </w:rPr>
      </w:pPr>
      <w:bookmarkStart w:id="77" w:name="_Toc179632589"/>
      <w:bookmarkStart w:id="78" w:name="_Toc292893132"/>
      <w:bookmarkStart w:id="79" w:name="_Toc144974539"/>
      <w:bookmarkStart w:id="80" w:name="_Toc152042347"/>
      <w:bookmarkStart w:id="81" w:name="_Toc152045571"/>
      <w:r>
        <w:rPr>
          <w:rFonts w:ascii="宋体" w:hAnsi="宋体" w:hint="eastAsia"/>
          <w:color w:val="000000"/>
          <w:kern w:val="0"/>
          <w:sz w:val="24"/>
        </w:rPr>
        <w:lastRenderedPageBreak/>
        <w:t>30.1采购人和中标供应商应当自中标通知书发出之日</w:t>
      </w:r>
      <w:proofErr w:type="gramStart"/>
      <w:r>
        <w:rPr>
          <w:rFonts w:ascii="宋体" w:hAnsi="宋体" w:hint="eastAsia"/>
          <w:color w:val="000000"/>
          <w:kern w:val="0"/>
          <w:sz w:val="24"/>
        </w:rPr>
        <w:t>起规定</w:t>
      </w:r>
      <w:proofErr w:type="gramEnd"/>
      <w:r>
        <w:rPr>
          <w:rFonts w:ascii="宋体" w:hAnsi="宋体" w:hint="eastAsia"/>
          <w:color w:val="000000"/>
          <w:kern w:val="0"/>
          <w:sz w:val="24"/>
        </w:rPr>
        <w:t>时间内，根据采购文件和中标供应商的投标文件订立合同。中标</w:t>
      </w:r>
      <w:proofErr w:type="gramStart"/>
      <w:r>
        <w:rPr>
          <w:rFonts w:ascii="宋体" w:hAnsi="宋体" w:hint="eastAsia"/>
          <w:color w:val="000000"/>
          <w:kern w:val="0"/>
          <w:sz w:val="24"/>
        </w:rPr>
        <w:t>供应商无正当</w:t>
      </w:r>
      <w:proofErr w:type="gramEnd"/>
      <w:r>
        <w:rPr>
          <w:rFonts w:ascii="宋体" w:hAnsi="宋体" w:hint="eastAsia"/>
          <w:color w:val="000000"/>
          <w:kern w:val="0"/>
          <w:sz w:val="24"/>
        </w:rPr>
        <w:t>理由拒签合同的，采购人取消其中标资格；给采购人造成的损失的，中标供应商还应当对造成的损失的部分予以赔偿，同时依法承担相应法律责任。</w:t>
      </w:r>
    </w:p>
    <w:p w14:paraId="40B7FC6D" w14:textId="77777777" w:rsidR="00760CD6" w:rsidRDefault="00760CD6" w:rsidP="00760CD6">
      <w:pPr>
        <w:spacing w:line="480" w:lineRule="exact"/>
        <w:ind w:firstLineChars="196" w:firstLine="470"/>
        <w:rPr>
          <w:rFonts w:ascii="宋体" w:hAnsi="宋体"/>
          <w:color w:val="000000"/>
          <w:kern w:val="0"/>
          <w:sz w:val="24"/>
        </w:rPr>
      </w:pPr>
      <w:r>
        <w:rPr>
          <w:rFonts w:ascii="宋体" w:hAnsi="宋体" w:hint="eastAsia"/>
          <w:color w:val="000000"/>
          <w:kern w:val="0"/>
          <w:sz w:val="24"/>
        </w:rPr>
        <w:t>30.2发出中标通知书后，采购人无正当理由拒签合同的，给中标供应</w:t>
      </w:r>
      <w:proofErr w:type="gramStart"/>
      <w:r>
        <w:rPr>
          <w:rFonts w:ascii="宋体" w:hAnsi="宋体" w:hint="eastAsia"/>
          <w:color w:val="000000"/>
          <w:kern w:val="0"/>
          <w:sz w:val="24"/>
        </w:rPr>
        <w:t>商造成</w:t>
      </w:r>
      <w:proofErr w:type="gramEnd"/>
      <w:r>
        <w:rPr>
          <w:rFonts w:ascii="宋体" w:hAnsi="宋体" w:hint="eastAsia"/>
          <w:color w:val="000000"/>
          <w:kern w:val="0"/>
          <w:sz w:val="24"/>
        </w:rPr>
        <w:t>损失的，还应当赔偿损失。</w:t>
      </w:r>
    </w:p>
    <w:bookmarkEnd w:id="77"/>
    <w:bookmarkEnd w:id="78"/>
    <w:bookmarkEnd w:id="79"/>
    <w:bookmarkEnd w:id="80"/>
    <w:bookmarkEnd w:id="81"/>
    <w:p w14:paraId="6D5BAFE5" w14:textId="77777777" w:rsidR="00760CD6" w:rsidRDefault="00760CD6" w:rsidP="00760CD6">
      <w:pPr>
        <w:snapToGrid w:val="0"/>
        <w:spacing w:before="156" w:after="156" w:line="440" w:lineRule="exact"/>
        <w:jc w:val="left"/>
        <w:rPr>
          <w:rFonts w:ascii="宋体" w:hAnsi="宋体"/>
          <w:b/>
          <w:color w:val="000000"/>
          <w:kern w:val="0"/>
          <w:sz w:val="24"/>
        </w:rPr>
      </w:pPr>
      <w:r>
        <w:rPr>
          <w:rFonts w:ascii="宋体" w:hAnsi="宋体" w:hint="eastAsia"/>
          <w:b/>
          <w:color w:val="000000"/>
          <w:kern w:val="0"/>
          <w:sz w:val="24"/>
        </w:rPr>
        <w:t>31.中标服务费</w:t>
      </w:r>
    </w:p>
    <w:p w14:paraId="7177DD46" w14:textId="77777777" w:rsidR="00760CD6" w:rsidRDefault="00760CD6" w:rsidP="00760CD6">
      <w:pPr>
        <w:spacing w:line="480" w:lineRule="exact"/>
        <w:ind w:firstLineChars="196" w:firstLine="470"/>
        <w:rPr>
          <w:rFonts w:ascii="宋体" w:hAnsi="宋体"/>
          <w:color w:val="000000"/>
          <w:kern w:val="0"/>
          <w:sz w:val="24"/>
        </w:rPr>
      </w:pPr>
      <w:bookmarkStart w:id="82" w:name="_Toc152042350"/>
      <w:bookmarkStart w:id="83" w:name="_Toc179632592"/>
      <w:bookmarkStart w:id="84" w:name="_Toc292893133"/>
      <w:bookmarkStart w:id="85" w:name="_Toc152045574"/>
      <w:bookmarkStart w:id="86" w:name="_Toc144974542"/>
      <w:r>
        <w:rPr>
          <w:rFonts w:ascii="宋体" w:hAnsi="宋体" w:hint="eastAsia"/>
          <w:color w:val="000000"/>
          <w:kern w:val="0"/>
          <w:sz w:val="24"/>
        </w:rPr>
        <w:t>供应商如果中标，比例见前附表，中标人向河南中科经纬工程管理有限公司一次性交清本次项目招标代理服务费。</w:t>
      </w:r>
    </w:p>
    <w:bookmarkEnd w:id="82"/>
    <w:bookmarkEnd w:id="83"/>
    <w:bookmarkEnd w:id="84"/>
    <w:bookmarkEnd w:id="85"/>
    <w:bookmarkEnd w:id="86"/>
    <w:p w14:paraId="1E70B4A7" w14:textId="77777777" w:rsidR="00760CD6" w:rsidRDefault="00760CD6" w:rsidP="00760CD6">
      <w:pPr>
        <w:snapToGrid w:val="0"/>
        <w:spacing w:before="156" w:after="156" w:line="440" w:lineRule="exact"/>
        <w:jc w:val="left"/>
        <w:rPr>
          <w:rFonts w:ascii="宋体" w:hAnsi="宋体"/>
          <w:b/>
          <w:color w:val="000000"/>
          <w:kern w:val="0"/>
          <w:sz w:val="24"/>
        </w:rPr>
      </w:pPr>
      <w:r>
        <w:rPr>
          <w:rFonts w:ascii="宋体" w:hAnsi="宋体" w:hint="eastAsia"/>
          <w:b/>
          <w:color w:val="000000"/>
          <w:kern w:val="0"/>
          <w:sz w:val="24"/>
        </w:rPr>
        <w:t>32.纪律和监督</w:t>
      </w:r>
    </w:p>
    <w:p w14:paraId="64CF25A2" w14:textId="77777777" w:rsidR="00760CD6" w:rsidRDefault="00760CD6" w:rsidP="00760CD6">
      <w:pPr>
        <w:spacing w:line="440" w:lineRule="exact"/>
        <w:ind w:firstLineChars="200" w:firstLine="480"/>
        <w:rPr>
          <w:rFonts w:ascii="宋体" w:hAnsi="宋体"/>
          <w:color w:val="000000"/>
          <w:kern w:val="0"/>
          <w:sz w:val="24"/>
        </w:rPr>
      </w:pPr>
      <w:bookmarkStart w:id="87" w:name="_Toc144974543"/>
      <w:bookmarkStart w:id="88" w:name="_Toc152042351"/>
      <w:bookmarkStart w:id="89" w:name="_Toc179632593"/>
      <w:bookmarkStart w:id="90" w:name="_Toc292893134"/>
      <w:bookmarkStart w:id="91" w:name="_Toc152045575"/>
      <w:bookmarkEnd w:id="87"/>
      <w:bookmarkEnd w:id="88"/>
      <w:bookmarkEnd w:id="89"/>
      <w:bookmarkEnd w:id="90"/>
      <w:bookmarkEnd w:id="91"/>
      <w:r>
        <w:rPr>
          <w:rFonts w:ascii="宋体" w:hAnsi="宋体" w:hint="eastAsia"/>
          <w:color w:val="000000"/>
          <w:kern w:val="0"/>
          <w:sz w:val="24"/>
        </w:rPr>
        <w:t>32.1对采购人的纪律要求：采购人不得泄漏招标投标活动中应当保密的情况和资料，不得与供应商串通损害国家利益、社会公共利益或者他人合法权益。</w:t>
      </w:r>
    </w:p>
    <w:p w14:paraId="79E3B62D" w14:textId="77777777" w:rsidR="00760CD6" w:rsidRDefault="00760CD6" w:rsidP="00760CD6">
      <w:pPr>
        <w:spacing w:line="440" w:lineRule="exact"/>
        <w:ind w:firstLineChars="200" w:firstLine="480"/>
        <w:rPr>
          <w:rFonts w:ascii="宋体" w:hAnsi="宋体"/>
          <w:color w:val="000000"/>
          <w:kern w:val="0"/>
          <w:sz w:val="24"/>
        </w:rPr>
      </w:pPr>
      <w:bookmarkStart w:id="92" w:name="_Toc152045576"/>
      <w:bookmarkStart w:id="93" w:name="_Toc152042352"/>
      <w:bookmarkStart w:id="94" w:name="_Toc144974544"/>
      <w:bookmarkStart w:id="95" w:name="_Toc179632594"/>
      <w:bookmarkStart w:id="96" w:name="_Toc292893135"/>
      <w:bookmarkStart w:id="97" w:name="_Toc144974545"/>
      <w:bookmarkStart w:id="98" w:name="_Toc292893136"/>
      <w:bookmarkStart w:id="99" w:name="_Toc179632595"/>
      <w:bookmarkStart w:id="100" w:name="_Toc152045577"/>
      <w:bookmarkStart w:id="101" w:name="_Toc152042353"/>
      <w:bookmarkEnd w:id="92"/>
      <w:bookmarkEnd w:id="93"/>
      <w:bookmarkEnd w:id="94"/>
      <w:bookmarkEnd w:id="95"/>
      <w:bookmarkEnd w:id="96"/>
      <w:r>
        <w:rPr>
          <w:rFonts w:ascii="宋体" w:hAnsi="宋体" w:hint="eastAsia"/>
          <w:color w:val="000000"/>
          <w:kern w:val="0"/>
          <w:sz w:val="24"/>
        </w:rPr>
        <w:t>32.2 对供应商的纪律要求：供应商不得相互串通投标或者与采购人串通投标，不得向采购人或者评标委员会成员行贿谋取中标，不得以他人名义投标或者以其他方式弄虚作假骗取中标；供应商不得以任何方式干扰、影响评标工作。如发现供应商有上述不正当行为，将取消其投标资格或中标资格。</w:t>
      </w:r>
    </w:p>
    <w:bookmarkEnd w:id="97"/>
    <w:bookmarkEnd w:id="98"/>
    <w:bookmarkEnd w:id="99"/>
    <w:bookmarkEnd w:id="100"/>
    <w:bookmarkEnd w:id="101"/>
    <w:p w14:paraId="2FD0E5FE" w14:textId="77777777" w:rsidR="00760CD6" w:rsidRDefault="00760CD6" w:rsidP="00760CD6">
      <w:pPr>
        <w:spacing w:line="440" w:lineRule="exact"/>
        <w:ind w:firstLineChars="200" w:firstLine="480"/>
        <w:rPr>
          <w:rFonts w:ascii="宋体" w:hAnsi="宋体"/>
          <w:color w:val="000000"/>
          <w:kern w:val="0"/>
          <w:sz w:val="24"/>
        </w:rPr>
      </w:pPr>
      <w:r>
        <w:rPr>
          <w:rFonts w:ascii="宋体" w:hAnsi="宋体" w:hint="eastAsia"/>
          <w:color w:val="000000"/>
          <w:kern w:val="0"/>
          <w:sz w:val="24"/>
        </w:rPr>
        <w:t>32.3 对评标委员会成员的纪律要求：评标委员会成员不得收受他人的财物或者其他好处，不得向他人透漏对投标文件的评审和比较、中标候选供应商的推荐情况以及评标有关的其他情况。在评标活动中，评标委员会成员不得擅离职守，影响评标程序正常进行，不得使用评标办法没有规定的评审因素和标准进行评标。</w:t>
      </w:r>
    </w:p>
    <w:p w14:paraId="7C140EAC" w14:textId="77777777" w:rsidR="00760CD6" w:rsidRDefault="00760CD6" w:rsidP="00760CD6">
      <w:pPr>
        <w:spacing w:line="440" w:lineRule="exact"/>
        <w:ind w:firstLineChars="200" w:firstLine="480"/>
        <w:rPr>
          <w:rFonts w:ascii="宋体" w:hAnsi="宋体"/>
          <w:color w:val="000000"/>
          <w:kern w:val="0"/>
          <w:sz w:val="24"/>
        </w:rPr>
      </w:pPr>
      <w:bookmarkStart w:id="102" w:name="_Toc152042354"/>
      <w:bookmarkStart w:id="103" w:name="_Toc292893137"/>
      <w:bookmarkStart w:id="104" w:name="_Toc179632596"/>
      <w:bookmarkStart w:id="105" w:name="_Toc152042355"/>
      <w:bookmarkStart w:id="106" w:name="_Toc144974546"/>
      <w:bookmarkStart w:id="107" w:name="_Toc152045578"/>
      <w:bookmarkEnd w:id="102"/>
      <w:bookmarkEnd w:id="103"/>
      <w:bookmarkEnd w:id="104"/>
      <w:bookmarkEnd w:id="105"/>
      <w:bookmarkEnd w:id="106"/>
      <w:bookmarkEnd w:id="107"/>
      <w:r>
        <w:rPr>
          <w:rFonts w:ascii="宋体" w:hAnsi="宋体" w:hint="eastAsia"/>
          <w:color w:val="000000"/>
          <w:kern w:val="0"/>
          <w:sz w:val="24"/>
        </w:rPr>
        <w:t>32.4 对与评标活动有关的工作人员的纪律要求：与评标活动有关的工作人员不得收受他人的财物或者其他好处，不得向他人透漏对投标文件的评审和比较、中标候选供应商的推荐情况以及评标有关的其他情况。在评标活动中，与评标活动有关的工作人员不得擅离职守，影响评标程序正常进行。</w:t>
      </w:r>
    </w:p>
    <w:p w14:paraId="2883CEAD" w14:textId="77777777" w:rsidR="00760CD6" w:rsidRDefault="00760CD6" w:rsidP="00760CD6">
      <w:pPr>
        <w:snapToGrid w:val="0"/>
        <w:spacing w:before="156" w:after="156" w:line="440" w:lineRule="exact"/>
        <w:jc w:val="left"/>
        <w:rPr>
          <w:rFonts w:ascii="宋体" w:hAnsi="宋体"/>
          <w:b/>
          <w:color w:val="000000"/>
          <w:kern w:val="0"/>
          <w:sz w:val="24"/>
        </w:rPr>
      </w:pPr>
      <w:r>
        <w:rPr>
          <w:rFonts w:ascii="宋体" w:hAnsi="宋体" w:hint="eastAsia"/>
          <w:b/>
          <w:color w:val="000000"/>
          <w:kern w:val="0"/>
          <w:sz w:val="24"/>
        </w:rPr>
        <w:t>33.需要补充的其他内容（</w:t>
      </w:r>
      <w:proofErr w:type="gramStart"/>
      <w:r>
        <w:rPr>
          <w:rFonts w:ascii="宋体" w:hAnsi="宋体" w:hint="eastAsia"/>
          <w:b/>
          <w:color w:val="000000"/>
          <w:kern w:val="0"/>
          <w:sz w:val="24"/>
        </w:rPr>
        <w:t>见供应</w:t>
      </w:r>
      <w:proofErr w:type="gramEnd"/>
      <w:r>
        <w:rPr>
          <w:rFonts w:ascii="宋体" w:hAnsi="宋体" w:hint="eastAsia"/>
          <w:b/>
          <w:color w:val="000000"/>
          <w:kern w:val="0"/>
          <w:sz w:val="24"/>
        </w:rPr>
        <w:t>商须知前附表）</w:t>
      </w:r>
    </w:p>
    <w:bookmarkEnd w:id="56"/>
    <w:p w14:paraId="639C95CB" w14:textId="77777777" w:rsidR="00760CD6" w:rsidRDefault="00760CD6" w:rsidP="00760CD6">
      <w:pPr>
        <w:autoSpaceDE w:val="0"/>
        <w:autoSpaceDN w:val="0"/>
        <w:adjustRightInd w:val="0"/>
        <w:spacing w:line="360" w:lineRule="auto"/>
        <w:rPr>
          <w:rFonts w:ascii="宋体" w:hAnsi="宋体" w:hint="eastAsia"/>
          <w:b/>
          <w:bCs/>
          <w:sz w:val="24"/>
          <w:szCs w:val="24"/>
        </w:rPr>
      </w:pPr>
      <w:r>
        <w:rPr>
          <w:rFonts w:ascii="宋体" w:hAnsi="宋体" w:hint="eastAsia"/>
          <w:color w:val="000000"/>
          <w:kern w:val="0"/>
          <w:sz w:val="24"/>
        </w:rPr>
        <w:t>34.</w:t>
      </w:r>
      <w:r>
        <w:rPr>
          <w:rFonts w:ascii="宋体" w:hAnsi="宋体" w:hint="eastAsia"/>
          <w:b/>
          <w:bCs/>
          <w:sz w:val="24"/>
          <w:szCs w:val="24"/>
        </w:rPr>
        <w:t xml:space="preserve"> 注意事项：</w:t>
      </w:r>
    </w:p>
    <w:p w14:paraId="092B6983" w14:textId="77777777" w:rsidR="00760CD6" w:rsidRDefault="00760CD6" w:rsidP="00760CD6">
      <w:pPr>
        <w:autoSpaceDE w:val="0"/>
        <w:autoSpaceDN w:val="0"/>
        <w:adjustRightInd w:val="0"/>
        <w:spacing w:line="360" w:lineRule="auto"/>
        <w:ind w:firstLineChars="196" w:firstLine="472"/>
        <w:rPr>
          <w:rFonts w:ascii="宋体" w:hAnsi="宋体" w:hint="eastAsia"/>
          <w:sz w:val="24"/>
          <w:szCs w:val="24"/>
        </w:rPr>
      </w:pPr>
      <w:r>
        <w:rPr>
          <w:rFonts w:ascii="宋体" w:hAnsi="宋体" w:hint="eastAsia"/>
          <w:b/>
          <w:bCs/>
          <w:sz w:val="24"/>
          <w:szCs w:val="24"/>
        </w:rPr>
        <w:t xml:space="preserve"> </w:t>
      </w:r>
      <w:r>
        <w:rPr>
          <w:rFonts w:ascii="宋体" w:hAnsi="宋体" w:hint="eastAsia"/>
          <w:sz w:val="24"/>
          <w:szCs w:val="24"/>
        </w:rPr>
        <w:t>.1供应</w:t>
      </w:r>
      <w:proofErr w:type="gramStart"/>
      <w:r>
        <w:rPr>
          <w:rFonts w:ascii="宋体" w:hAnsi="宋体" w:hint="eastAsia"/>
          <w:sz w:val="24"/>
          <w:szCs w:val="24"/>
        </w:rPr>
        <w:t>商出现</w:t>
      </w:r>
      <w:proofErr w:type="gramEnd"/>
      <w:r>
        <w:rPr>
          <w:rFonts w:ascii="宋体" w:hAnsi="宋体" w:hint="eastAsia"/>
          <w:sz w:val="24"/>
          <w:szCs w:val="24"/>
        </w:rPr>
        <w:t>下列情形之一的，评标小组可取消其</w:t>
      </w:r>
      <w:proofErr w:type="gramStart"/>
      <w:r>
        <w:rPr>
          <w:rFonts w:ascii="宋体" w:hAnsi="宋体" w:hint="eastAsia"/>
          <w:sz w:val="24"/>
          <w:szCs w:val="24"/>
        </w:rPr>
        <w:t>资格资格</w:t>
      </w:r>
      <w:proofErr w:type="gramEnd"/>
      <w:r>
        <w:rPr>
          <w:rFonts w:ascii="宋体" w:hAnsi="宋体" w:hint="eastAsia"/>
          <w:sz w:val="24"/>
          <w:szCs w:val="24"/>
        </w:rPr>
        <w:t>：</w:t>
      </w:r>
    </w:p>
    <w:p w14:paraId="617B751E"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（1）未按采购文件规定提交有关材料的；</w:t>
      </w:r>
    </w:p>
    <w:p w14:paraId="5848F862"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lastRenderedPageBreak/>
        <w:t>（2）有违反政府采购法律、法规行为的。</w:t>
      </w:r>
    </w:p>
    <w:p w14:paraId="026DA471"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 xml:space="preserve"> 20.2供应</w:t>
      </w:r>
      <w:proofErr w:type="gramStart"/>
      <w:r>
        <w:rPr>
          <w:rFonts w:ascii="宋体" w:hAnsi="宋体" w:hint="eastAsia"/>
          <w:sz w:val="24"/>
          <w:szCs w:val="24"/>
        </w:rPr>
        <w:t>商出现</w:t>
      </w:r>
      <w:proofErr w:type="gramEnd"/>
      <w:r>
        <w:rPr>
          <w:rFonts w:ascii="宋体" w:hAnsi="宋体" w:hint="eastAsia"/>
          <w:sz w:val="24"/>
          <w:szCs w:val="24"/>
        </w:rPr>
        <w:t>下列情形之一的，评标小组在评审中</w:t>
      </w:r>
      <w:proofErr w:type="gramStart"/>
      <w:r>
        <w:rPr>
          <w:rFonts w:ascii="宋体" w:hAnsi="宋体" w:hint="eastAsia"/>
          <w:sz w:val="24"/>
          <w:szCs w:val="24"/>
        </w:rPr>
        <w:t>按废标处理</w:t>
      </w:r>
      <w:proofErr w:type="gramEnd"/>
      <w:r>
        <w:rPr>
          <w:rFonts w:ascii="宋体" w:hAnsi="宋体" w:hint="eastAsia"/>
          <w:sz w:val="24"/>
          <w:szCs w:val="24"/>
        </w:rPr>
        <w:t>：</w:t>
      </w:r>
    </w:p>
    <w:p w14:paraId="434A388D"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（1）最后报价有选择性的；</w:t>
      </w:r>
    </w:p>
    <w:p w14:paraId="1168473B"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（2）不符合采购文件中规定的其他实质性要求；</w:t>
      </w:r>
    </w:p>
    <w:p w14:paraId="688149EB"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（3）不同供应商的电子投标（响应）文件上传计算机的网卡MAC地址、CPU序列号和硬盘序列号等硬件信息相同的；</w:t>
      </w:r>
    </w:p>
    <w:p w14:paraId="42FDB202"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（4）不同供应商的投标（响应）文件由同一电子设备编制、打印加密或者上传；</w:t>
      </w:r>
    </w:p>
    <w:p w14:paraId="19A2D750"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（5）不同供应商的投标（响应）文件由同一电子设备打印、复印；</w:t>
      </w:r>
    </w:p>
    <w:p w14:paraId="172AD0B6"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（6）不同供应商的投标（响应）文件由同一人送达或者分发，或者不同供应商联系人为同一人或不同联系人的联系电话一致的；</w:t>
      </w:r>
    </w:p>
    <w:p w14:paraId="609595E1"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（7）不同供应商的投标（响应）文件的内容存在两处以上细节错误一致；</w:t>
      </w:r>
    </w:p>
    <w:p w14:paraId="65A3C8AE"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（8）不同供应商的法定代表人（或负责人）、委托代理人、项目经理、项目负责人等由同一个单位缴纳社会保险或者领取报酬的；</w:t>
      </w:r>
    </w:p>
    <w:p w14:paraId="5756A349"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（9）不同供应商投标（响应）文件中法定代表人（或负责人）或者负责人签字出自同一人之手；</w:t>
      </w:r>
    </w:p>
    <w:p w14:paraId="31C30CD3" w14:textId="77777777" w:rsidR="00760CD6" w:rsidRDefault="00760CD6" w:rsidP="00760CD6">
      <w:pPr>
        <w:autoSpaceDE w:val="0"/>
        <w:autoSpaceDN w:val="0"/>
        <w:adjustRightInd w:val="0"/>
        <w:spacing w:line="360" w:lineRule="auto"/>
        <w:ind w:firstLineChars="196" w:firstLine="470"/>
        <w:rPr>
          <w:rFonts w:ascii="宋体" w:hAnsi="宋体" w:hint="eastAsia"/>
          <w:sz w:val="24"/>
          <w:szCs w:val="24"/>
        </w:rPr>
      </w:pPr>
      <w:r>
        <w:rPr>
          <w:rFonts w:ascii="宋体" w:hAnsi="宋体" w:hint="eastAsia"/>
          <w:sz w:val="24"/>
          <w:szCs w:val="24"/>
        </w:rPr>
        <w:t>（10）其它涉嫌串通的情形。</w:t>
      </w:r>
    </w:p>
    <w:p w14:paraId="22CFC44F" w14:textId="77777777" w:rsidR="00760CD6" w:rsidRDefault="00760CD6" w:rsidP="00760CD6">
      <w:pPr>
        <w:autoSpaceDE w:val="0"/>
        <w:autoSpaceDN w:val="0"/>
        <w:adjustRightInd w:val="0"/>
        <w:spacing w:line="360" w:lineRule="auto"/>
        <w:ind w:firstLineChars="200" w:firstLine="480"/>
        <w:rPr>
          <w:rFonts w:ascii="宋体" w:hAnsi="宋体" w:hint="eastAsia"/>
          <w:sz w:val="24"/>
          <w:szCs w:val="24"/>
        </w:rPr>
      </w:pPr>
      <w:r>
        <w:rPr>
          <w:rFonts w:ascii="宋体" w:hAnsi="宋体" w:hint="eastAsia"/>
          <w:sz w:val="24"/>
          <w:szCs w:val="24"/>
        </w:rPr>
        <w:t>20.3 经查实，若供应商有提供虚假证明文件的行为，采购人将视情节轻重和影响程度报政府相关监督管理部门处理。</w:t>
      </w:r>
    </w:p>
    <w:p w14:paraId="17AAD362" w14:textId="77777777" w:rsidR="00760CD6" w:rsidRDefault="00760CD6" w:rsidP="00760CD6">
      <w:pPr>
        <w:pStyle w:val="110"/>
        <w:spacing w:before="100" w:after="100" w:line="360" w:lineRule="auto"/>
        <w:jc w:val="center"/>
        <w:rPr>
          <w:rFonts w:ascii="宋体" w:hAnsi="宋体"/>
          <w:b w:val="0"/>
          <w:color w:val="000000"/>
          <w:kern w:val="0"/>
          <w:sz w:val="24"/>
        </w:rPr>
      </w:pPr>
      <w:r>
        <w:rPr>
          <w:rFonts w:ascii="宋体" w:hAnsi="宋体" w:hint="eastAsia"/>
          <w:b w:val="0"/>
          <w:color w:val="000000"/>
          <w:kern w:val="0"/>
          <w:sz w:val="24"/>
        </w:rPr>
        <w:br w:type="page"/>
      </w:r>
      <w:bookmarkStart w:id="108" w:name="_Toc12617"/>
      <w:proofErr w:type="spellStart"/>
      <w:r>
        <w:rPr>
          <w:rFonts w:ascii="宋体" w:hAnsi="宋体" w:hint="eastAsia"/>
          <w:color w:val="000000"/>
          <w:sz w:val="36"/>
          <w:szCs w:val="36"/>
        </w:rPr>
        <w:lastRenderedPageBreak/>
        <w:t>第三章</w:t>
      </w:r>
      <w:proofErr w:type="spellEnd"/>
      <w:r>
        <w:rPr>
          <w:rFonts w:ascii="宋体" w:hAnsi="宋体" w:hint="eastAsia"/>
          <w:color w:val="000000"/>
          <w:sz w:val="36"/>
          <w:szCs w:val="36"/>
        </w:rPr>
        <w:t xml:space="preserve">  </w:t>
      </w:r>
      <w:proofErr w:type="spellStart"/>
      <w:r>
        <w:rPr>
          <w:rFonts w:ascii="宋体" w:hAnsi="宋体" w:hint="eastAsia"/>
          <w:color w:val="000000"/>
          <w:sz w:val="36"/>
          <w:szCs w:val="36"/>
        </w:rPr>
        <w:t>评标办法</w:t>
      </w:r>
      <w:bookmarkEnd w:id="108"/>
      <w:proofErr w:type="spellEnd"/>
    </w:p>
    <w:p w14:paraId="0F7C116C"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一、评标、定标原则</w:t>
      </w:r>
    </w:p>
    <w:p w14:paraId="25B52644" w14:textId="77777777" w:rsidR="00760CD6" w:rsidRDefault="00760CD6" w:rsidP="00760CD6">
      <w:pPr>
        <w:snapToGrid w:val="0"/>
        <w:spacing w:line="480" w:lineRule="exact"/>
        <w:ind w:firstLineChars="200" w:firstLine="480"/>
        <w:rPr>
          <w:rFonts w:ascii="宋体" w:hAnsi="宋体"/>
          <w:color w:val="000000"/>
          <w:sz w:val="24"/>
        </w:rPr>
      </w:pPr>
      <w:r>
        <w:rPr>
          <w:rFonts w:ascii="宋体" w:hAnsi="宋体" w:hint="eastAsia"/>
          <w:color w:val="000000"/>
          <w:sz w:val="24"/>
        </w:rPr>
        <w:t>按照《中华人民共和国政府采购法》和七部委联合下发的《评标委员会和评标方法暂行规定》等的有关规定，坚持公开、公平、公正、诚实、守信、科学、择优的原则，反对不正当竞争。</w:t>
      </w:r>
    </w:p>
    <w:p w14:paraId="3189C3DD"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二、评标监督：由相关行政主管部门对招投标全过程进行监督。</w:t>
      </w:r>
    </w:p>
    <w:p w14:paraId="0D2BC1DE" w14:textId="77777777" w:rsidR="00760CD6" w:rsidRDefault="00760CD6" w:rsidP="00760CD6">
      <w:pPr>
        <w:snapToGrid w:val="0"/>
        <w:spacing w:before="156" w:after="156" w:line="440" w:lineRule="exact"/>
        <w:ind w:firstLineChars="200" w:firstLine="482"/>
        <w:rPr>
          <w:rFonts w:ascii="宋体" w:hAnsi="宋体"/>
          <w:b/>
          <w:bCs/>
          <w:color w:val="000000"/>
          <w:sz w:val="24"/>
          <w:szCs w:val="24"/>
        </w:rPr>
      </w:pPr>
      <w:r>
        <w:rPr>
          <w:rFonts w:ascii="宋体" w:hAnsi="宋体" w:hint="eastAsia"/>
          <w:b/>
          <w:bCs/>
          <w:color w:val="000000"/>
          <w:sz w:val="24"/>
          <w:szCs w:val="24"/>
        </w:rPr>
        <w:t>三、评标委员会</w:t>
      </w:r>
      <w:r>
        <w:rPr>
          <w:rFonts w:ascii="宋体" w:hAnsi="宋体" w:hint="eastAsia"/>
          <w:color w:val="000000"/>
          <w:sz w:val="24"/>
          <w:szCs w:val="24"/>
        </w:rPr>
        <w:t>：本项目评标委员会由采购人代表和评审专家组成，成员人数应当为5人以上单数，其中评审专家不得少于成员总人数的三分之二,在招标监督部门的监督下，从评标专家库中随机抽取。评标委员会根据本项目采购文件的评定</w:t>
      </w:r>
      <w:proofErr w:type="gramStart"/>
      <w:r>
        <w:rPr>
          <w:rFonts w:ascii="宋体" w:hAnsi="宋体" w:hint="eastAsia"/>
          <w:color w:val="000000"/>
          <w:sz w:val="24"/>
          <w:szCs w:val="24"/>
        </w:rPr>
        <w:t>标办法</w:t>
      </w:r>
      <w:proofErr w:type="gramEnd"/>
      <w:r>
        <w:rPr>
          <w:rFonts w:ascii="宋体" w:hAnsi="宋体" w:hint="eastAsia"/>
          <w:color w:val="000000"/>
          <w:sz w:val="24"/>
          <w:szCs w:val="24"/>
        </w:rPr>
        <w:t>独立完成评标工作，任何人不得干预评委的正常评标工作。</w:t>
      </w:r>
    </w:p>
    <w:p w14:paraId="62B90730"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四、评标纪律：（评标现场宣读）</w:t>
      </w:r>
    </w:p>
    <w:p w14:paraId="6F559659"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五、评标规则：</w:t>
      </w:r>
      <w:r>
        <w:rPr>
          <w:rFonts w:ascii="宋体" w:hAnsi="宋体" w:hint="eastAsia"/>
          <w:color w:val="000000"/>
          <w:sz w:val="24"/>
          <w:szCs w:val="24"/>
        </w:rPr>
        <w:t>采取百分制对各投标文件进行评审，计分过程按四舍五入取至小数点后两位，当出现并列时，保留至小数点后三位。具体评标过程分为两个阶段：</w:t>
      </w:r>
    </w:p>
    <w:p w14:paraId="4175D356"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1．初步评审</w:t>
      </w:r>
    </w:p>
    <w:p w14:paraId="60395F95" w14:textId="77777777" w:rsidR="00760CD6" w:rsidRDefault="00760CD6" w:rsidP="00760CD6">
      <w:pPr>
        <w:snapToGrid w:val="0"/>
        <w:spacing w:line="420" w:lineRule="exact"/>
        <w:ind w:firstLineChars="200" w:firstLine="480"/>
        <w:rPr>
          <w:rFonts w:ascii="宋体" w:hAnsi="宋体"/>
          <w:color w:val="000000"/>
          <w:sz w:val="24"/>
          <w:szCs w:val="24"/>
        </w:rPr>
      </w:pPr>
      <w:r>
        <w:rPr>
          <w:rFonts w:ascii="宋体" w:hAnsi="宋体" w:hint="eastAsia"/>
          <w:color w:val="000000"/>
          <w:sz w:val="24"/>
          <w:szCs w:val="24"/>
        </w:rPr>
        <w:t>评委会首先按采购文件要求对投标人的投标文件进行符合性评审。确认其投标文件是否实质上响应了采购文件的要求，对实质上响应采购文件要求的投标文件进行下一步评审。</w:t>
      </w:r>
    </w:p>
    <w:p w14:paraId="1414D310"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2．细微偏差不影响投标文件的有效性</w:t>
      </w:r>
    </w:p>
    <w:p w14:paraId="7DF1D0EB" w14:textId="77777777" w:rsidR="00760CD6" w:rsidRDefault="00760CD6" w:rsidP="00760CD6">
      <w:pPr>
        <w:snapToGrid w:val="0"/>
        <w:spacing w:line="420" w:lineRule="exact"/>
        <w:ind w:firstLineChars="200" w:firstLine="480"/>
        <w:rPr>
          <w:rFonts w:ascii="宋体" w:hAnsi="宋体"/>
          <w:color w:val="000000"/>
          <w:sz w:val="24"/>
          <w:szCs w:val="24"/>
        </w:rPr>
      </w:pPr>
      <w:r>
        <w:rPr>
          <w:rFonts w:ascii="宋体" w:hAnsi="宋体" w:hint="eastAsia"/>
          <w:color w:val="000000"/>
          <w:sz w:val="24"/>
          <w:szCs w:val="24"/>
        </w:rPr>
        <w:t>细微偏差是指投标文件在实质上响应采购文件要求，但个别地方存在漏项或者提供不了完整的技术信息和数据等情况，并且补正这些遗漏或者不完整不会对其他投标人造成不公平的结果。如投标文件中数字大写和小写不一致的，以大写为准。</w:t>
      </w:r>
    </w:p>
    <w:p w14:paraId="40E8CBD8" w14:textId="77777777" w:rsidR="00760CD6" w:rsidRDefault="00760CD6" w:rsidP="00760CD6">
      <w:pPr>
        <w:snapToGrid w:val="0"/>
        <w:spacing w:line="420" w:lineRule="exact"/>
        <w:ind w:firstLineChars="200" w:firstLine="480"/>
        <w:rPr>
          <w:rFonts w:ascii="宋体" w:hAnsi="宋体"/>
          <w:color w:val="000000"/>
          <w:sz w:val="24"/>
          <w:szCs w:val="24"/>
        </w:rPr>
      </w:pPr>
      <w:r>
        <w:rPr>
          <w:rFonts w:ascii="宋体" w:hAnsi="宋体" w:hint="eastAsia"/>
          <w:color w:val="000000"/>
          <w:sz w:val="24"/>
          <w:szCs w:val="24"/>
        </w:rPr>
        <w:t>对于实质上符合采购文件要求的投标文件，采购人将对其投标文件的细微偏差进行校核。并对算数上和累积运算上的差错给与修正，这种修整应取得投标人的同意并确认修正后的最终结果。如果投标人拒绝确认，则其投标文件将不予评审。</w:t>
      </w:r>
    </w:p>
    <w:p w14:paraId="3DE0FCB4" w14:textId="77777777" w:rsidR="00760CD6" w:rsidRDefault="00760CD6" w:rsidP="00760CD6">
      <w:pPr>
        <w:snapToGrid w:val="0"/>
        <w:spacing w:line="420" w:lineRule="exact"/>
        <w:ind w:firstLineChars="200" w:firstLine="480"/>
        <w:rPr>
          <w:rFonts w:ascii="宋体" w:hAnsi="宋体"/>
          <w:color w:val="000000"/>
          <w:sz w:val="24"/>
          <w:szCs w:val="24"/>
        </w:rPr>
      </w:pPr>
      <w:r>
        <w:rPr>
          <w:rFonts w:ascii="宋体" w:hAnsi="宋体" w:hint="eastAsia"/>
          <w:color w:val="000000"/>
          <w:sz w:val="24"/>
          <w:szCs w:val="24"/>
        </w:rPr>
        <w:t>评标委员会不对无效标评审。评标委员会不接受投标人在投标文件递交截止时间之后主动进行的一切修正或撤销其不符合要求的偏差。</w:t>
      </w:r>
    </w:p>
    <w:p w14:paraId="7B4B5A0E" w14:textId="77777777" w:rsidR="00760CD6" w:rsidRDefault="00760CD6" w:rsidP="00760CD6">
      <w:pPr>
        <w:snapToGrid w:val="0"/>
        <w:spacing w:before="156" w:after="156" w:line="420" w:lineRule="exact"/>
        <w:ind w:firstLineChars="200" w:firstLine="482"/>
        <w:rPr>
          <w:rFonts w:ascii="宋体" w:hAnsi="宋体"/>
          <w:b/>
          <w:bCs/>
          <w:color w:val="000000"/>
          <w:sz w:val="24"/>
          <w:szCs w:val="24"/>
        </w:rPr>
      </w:pPr>
      <w:r>
        <w:rPr>
          <w:rFonts w:ascii="宋体" w:hAnsi="宋体" w:hint="eastAsia"/>
          <w:b/>
          <w:bCs/>
          <w:color w:val="000000"/>
          <w:sz w:val="24"/>
          <w:szCs w:val="24"/>
        </w:rPr>
        <w:t>3．详细评审</w:t>
      </w:r>
    </w:p>
    <w:p w14:paraId="14CAD508" w14:textId="77777777" w:rsidR="00760CD6" w:rsidRDefault="00760CD6" w:rsidP="00760CD6">
      <w:pPr>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lastRenderedPageBreak/>
        <w:t>经初步评审合格的投标文件，评标委员会根据采购文件确定的评标标准和方法，对其投标文件做进一步评审与比较。</w:t>
      </w:r>
    </w:p>
    <w:p w14:paraId="445B56D1" w14:textId="77777777" w:rsidR="00760CD6" w:rsidRDefault="00760CD6" w:rsidP="00760CD6">
      <w:pPr>
        <w:snapToGrid w:val="0"/>
        <w:spacing w:before="156" w:after="156" w:line="440" w:lineRule="exact"/>
        <w:ind w:firstLineChars="200" w:firstLine="482"/>
        <w:rPr>
          <w:rFonts w:ascii="宋体" w:hAnsi="宋体"/>
          <w:b/>
          <w:bCs/>
          <w:color w:val="000000"/>
          <w:sz w:val="24"/>
          <w:szCs w:val="24"/>
        </w:rPr>
      </w:pPr>
      <w:r>
        <w:rPr>
          <w:rFonts w:ascii="宋体" w:hAnsi="宋体" w:hint="eastAsia"/>
          <w:b/>
          <w:bCs/>
          <w:color w:val="000000"/>
          <w:sz w:val="24"/>
          <w:szCs w:val="24"/>
        </w:rPr>
        <w:t>4．评标保密</w:t>
      </w:r>
    </w:p>
    <w:p w14:paraId="7F1E71A1" w14:textId="77777777" w:rsidR="00760CD6" w:rsidRDefault="00760CD6" w:rsidP="00760CD6">
      <w:pPr>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在确认中标供应商之前，凡属于投标文件的审查、澄清、评价和比较及有关授予合同的信息，凡参与评标的所有人员都不得向投标人或与该过程无公务关系的其他人泄露。如果投标人试图对采购人的评标过程或定标决定施加影响，则会导致其投标文件被拒绝。</w:t>
      </w:r>
    </w:p>
    <w:p w14:paraId="4DFA284C" w14:textId="77777777" w:rsidR="00760CD6" w:rsidRDefault="00760CD6" w:rsidP="00760CD6">
      <w:pPr>
        <w:snapToGrid w:val="0"/>
        <w:spacing w:before="156" w:after="156" w:line="440" w:lineRule="exact"/>
        <w:ind w:firstLineChars="200" w:firstLine="482"/>
        <w:rPr>
          <w:rFonts w:ascii="宋体" w:hAnsi="宋体"/>
          <w:b/>
          <w:bCs/>
          <w:color w:val="000000"/>
          <w:sz w:val="24"/>
          <w:szCs w:val="24"/>
        </w:rPr>
      </w:pPr>
      <w:r>
        <w:rPr>
          <w:rFonts w:ascii="宋体" w:hAnsi="宋体" w:hint="eastAsia"/>
          <w:b/>
          <w:bCs/>
          <w:color w:val="000000"/>
          <w:sz w:val="24"/>
          <w:szCs w:val="24"/>
        </w:rPr>
        <w:t>5．评标结果</w:t>
      </w:r>
    </w:p>
    <w:p w14:paraId="10E8BA5D" w14:textId="77777777" w:rsidR="00760CD6" w:rsidRDefault="00760CD6" w:rsidP="00760CD6">
      <w:pPr>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评标委员会每位成员根据评标办法和标准，对所有投标文件进行集中审核分别打分后。各评委评分的算术平均值作为该投标人的最终得分，计分取至小数点后两位，计分过程中小数点后第三位四舍五入。</w:t>
      </w:r>
    </w:p>
    <w:p w14:paraId="4B423197" w14:textId="77777777" w:rsidR="00760CD6" w:rsidRDefault="00760CD6" w:rsidP="00760CD6">
      <w:pPr>
        <w:snapToGrid w:val="0"/>
        <w:spacing w:before="156" w:after="156" w:line="440" w:lineRule="exact"/>
        <w:ind w:firstLineChars="200" w:firstLine="482"/>
        <w:rPr>
          <w:rFonts w:ascii="宋体" w:hAnsi="宋体"/>
          <w:b/>
          <w:bCs/>
          <w:color w:val="000000"/>
          <w:sz w:val="24"/>
          <w:szCs w:val="24"/>
        </w:rPr>
      </w:pPr>
      <w:r>
        <w:rPr>
          <w:rFonts w:ascii="宋体" w:hAnsi="宋体" w:hint="eastAsia"/>
          <w:b/>
          <w:bCs/>
          <w:color w:val="000000"/>
          <w:sz w:val="24"/>
          <w:szCs w:val="24"/>
        </w:rPr>
        <w:t>6．定标</w:t>
      </w:r>
    </w:p>
    <w:p w14:paraId="45754359" w14:textId="77777777" w:rsidR="00760CD6" w:rsidRDefault="00760CD6" w:rsidP="00760CD6">
      <w:pPr>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评标委员会将向采购人提交评标报告，并按照得分高低的顺序向采购人推荐排序前三名为中标候选供应商，采购人应当接受评标委员会推荐的中标候选供应商，不得在评标委员会推荐的中标候选供应商之外确定中标供应商。排名第一的中标候选供应商因不可抗力放弃中标或提出不能履行合同，采购人可依次确定排名第二或第三的中标候选供应商为中标供应商,也可以重新开展政府采购活动。</w:t>
      </w:r>
    </w:p>
    <w:p w14:paraId="3EA590D6" w14:textId="77777777" w:rsidR="00760CD6" w:rsidRDefault="00760CD6" w:rsidP="00760CD6">
      <w:pPr>
        <w:snapToGrid w:val="0"/>
        <w:spacing w:before="156" w:after="156" w:line="440" w:lineRule="exact"/>
        <w:ind w:firstLineChars="200" w:firstLine="482"/>
        <w:rPr>
          <w:rFonts w:ascii="宋体" w:hAnsi="宋体"/>
          <w:b/>
          <w:bCs/>
          <w:color w:val="000000"/>
          <w:sz w:val="24"/>
          <w:szCs w:val="24"/>
        </w:rPr>
      </w:pPr>
      <w:r>
        <w:rPr>
          <w:rFonts w:ascii="宋体" w:hAnsi="宋体" w:hint="eastAsia"/>
          <w:b/>
          <w:bCs/>
          <w:color w:val="000000"/>
          <w:sz w:val="24"/>
          <w:szCs w:val="24"/>
        </w:rPr>
        <w:t>7.评标的标准如下</w:t>
      </w:r>
    </w:p>
    <w:p w14:paraId="70B243F8" w14:textId="77777777" w:rsidR="00760CD6" w:rsidRDefault="00760CD6" w:rsidP="00760CD6">
      <w:pPr>
        <w:snapToGrid w:val="0"/>
        <w:spacing w:line="440" w:lineRule="exact"/>
        <w:ind w:firstLineChars="200" w:firstLine="480"/>
        <w:rPr>
          <w:rFonts w:ascii="宋体" w:hAnsi="宋体"/>
          <w:color w:val="000000"/>
          <w:sz w:val="24"/>
          <w:szCs w:val="24"/>
        </w:rPr>
      </w:pPr>
      <w:bookmarkStart w:id="109" w:name="_Toc318932195"/>
      <w:r>
        <w:rPr>
          <w:rFonts w:ascii="宋体" w:hAnsi="宋体" w:hint="eastAsia"/>
          <w:color w:val="000000"/>
          <w:sz w:val="24"/>
          <w:szCs w:val="24"/>
        </w:rPr>
        <w:t>评标委员会对初审后满足采购文件实质性要求的投标文件，按照本评分标准进行打分，并按得分由高到低顺序推荐3名中标候选供应商。综合评分相等时，以投标报价低的优先。</w:t>
      </w:r>
    </w:p>
    <w:p w14:paraId="01E68652" w14:textId="77777777" w:rsidR="00760CD6" w:rsidRDefault="00760CD6" w:rsidP="00760CD6">
      <w:pPr>
        <w:rPr>
          <w:rFonts w:ascii="宋体" w:hAnsi="宋体"/>
          <w:b/>
          <w:bCs/>
          <w:color w:val="000000"/>
          <w:sz w:val="28"/>
          <w:szCs w:val="28"/>
        </w:rPr>
      </w:pPr>
      <w:r>
        <w:rPr>
          <w:rFonts w:ascii="宋体" w:hAnsi="宋体" w:hint="eastAsia"/>
          <w:b/>
          <w:bCs/>
          <w:color w:val="000000"/>
          <w:sz w:val="28"/>
          <w:szCs w:val="28"/>
        </w:rPr>
        <w:br w:type="page"/>
      </w:r>
    </w:p>
    <w:tbl>
      <w:tblPr>
        <w:tblW w:w="97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8"/>
        <w:gridCol w:w="1488"/>
        <w:gridCol w:w="812"/>
        <w:gridCol w:w="6074"/>
      </w:tblGrid>
      <w:tr w:rsidR="00760CD6" w14:paraId="4509C514" w14:textId="77777777" w:rsidTr="005E2B60">
        <w:trPr>
          <w:trHeight w:val="607"/>
          <w:jc w:val="center"/>
        </w:trPr>
        <w:tc>
          <w:tcPr>
            <w:tcW w:w="1378" w:type="dxa"/>
            <w:tcMar>
              <w:top w:w="0" w:type="dxa"/>
              <w:left w:w="108" w:type="dxa"/>
              <w:bottom w:w="0" w:type="dxa"/>
              <w:right w:w="108" w:type="dxa"/>
            </w:tcMar>
            <w:vAlign w:val="center"/>
          </w:tcPr>
          <w:p w14:paraId="03BBA9C5" w14:textId="77777777" w:rsidR="00760CD6" w:rsidRDefault="00760CD6" w:rsidP="005E2B60">
            <w:pPr>
              <w:spacing w:before="100" w:beforeAutospacing="1" w:after="100" w:afterAutospacing="1" w:line="440" w:lineRule="exact"/>
              <w:jc w:val="center"/>
              <w:rPr>
                <w:rFonts w:ascii="宋体" w:hAnsi="宋体"/>
                <w:b/>
                <w:bCs/>
                <w:color w:val="000000"/>
                <w:kern w:val="0"/>
                <w:sz w:val="24"/>
                <w:szCs w:val="24"/>
              </w:rPr>
            </w:pPr>
            <w:r>
              <w:rPr>
                <w:rFonts w:ascii="宋体" w:hAnsi="宋体" w:hint="eastAsia"/>
                <w:b/>
                <w:bCs/>
                <w:color w:val="000000"/>
                <w:kern w:val="0"/>
                <w:sz w:val="24"/>
                <w:szCs w:val="24"/>
              </w:rPr>
              <w:lastRenderedPageBreak/>
              <w:t>评标项目</w:t>
            </w:r>
          </w:p>
        </w:tc>
        <w:tc>
          <w:tcPr>
            <w:tcW w:w="1488" w:type="dxa"/>
            <w:tcMar>
              <w:top w:w="0" w:type="dxa"/>
              <w:left w:w="108" w:type="dxa"/>
              <w:bottom w:w="0" w:type="dxa"/>
              <w:right w:w="108" w:type="dxa"/>
            </w:tcMar>
            <w:vAlign w:val="center"/>
          </w:tcPr>
          <w:p w14:paraId="516CA3F7" w14:textId="77777777" w:rsidR="00760CD6" w:rsidRDefault="00760CD6" w:rsidP="005E2B60">
            <w:pPr>
              <w:spacing w:before="100" w:beforeAutospacing="1" w:after="100" w:afterAutospacing="1" w:line="440" w:lineRule="exact"/>
              <w:jc w:val="center"/>
              <w:rPr>
                <w:rFonts w:ascii="宋体" w:hAnsi="宋体"/>
                <w:b/>
                <w:bCs/>
                <w:color w:val="000000"/>
                <w:kern w:val="0"/>
                <w:sz w:val="24"/>
                <w:szCs w:val="24"/>
              </w:rPr>
            </w:pPr>
            <w:r>
              <w:rPr>
                <w:rFonts w:ascii="宋体" w:hAnsi="宋体" w:hint="eastAsia"/>
                <w:b/>
                <w:bCs/>
                <w:color w:val="000000"/>
                <w:kern w:val="0"/>
                <w:sz w:val="24"/>
                <w:szCs w:val="24"/>
              </w:rPr>
              <w:t>评标分项</w:t>
            </w:r>
          </w:p>
        </w:tc>
        <w:tc>
          <w:tcPr>
            <w:tcW w:w="812" w:type="dxa"/>
            <w:tcMar>
              <w:top w:w="0" w:type="dxa"/>
              <w:left w:w="108" w:type="dxa"/>
              <w:bottom w:w="0" w:type="dxa"/>
              <w:right w:w="108" w:type="dxa"/>
            </w:tcMar>
            <w:vAlign w:val="center"/>
          </w:tcPr>
          <w:p w14:paraId="4FDB0A72" w14:textId="77777777" w:rsidR="00760CD6" w:rsidRDefault="00760CD6" w:rsidP="005E2B60">
            <w:pPr>
              <w:spacing w:before="100" w:beforeAutospacing="1" w:after="100" w:afterAutospacing="1" w:line="440" w:lineRule="exact"/>
              <w:jc w:val="center"/>
              <w:rPr>
                <w:rFonts w:ascii="宋体" w:hAnsi="宋体"/>
                <w:b/>
                <w:bCs/>
                <w:color w:val="000000"/>
                <w:kern w:val="0"/>
                <w:sz w:val="24"/>
                <w:szCs w:val="24"/>
              </w:rPr>
            </w:pPr>
            <w:r>
              <w:rPr>
                <w:rFonts w:ascii="宋体" w:hAnsi="宋体" w:hint="eastAsia"/>
                <w:b/>
                <w:bCs/>
                <w:color w:val="000000"/>
                <w:kern w:val="0"/>
                <w:sz w:val="24"/>
                <w:szCs w:val="24"/>
              </w:rPr>
              <w:t>分值</w:t>
            </w:r>
          </w:p>
        </w:tc>
        <w:tc>
          <w:tcPr>
            <w:tcW w:w="6074" w:type="dxa"/>
            <w:tcMar>
              <w:top w:w="0" w:type="dxa"/>
              <w:left w:w="108" w:type="dxa"/>
              <w:bottom w:w="0" w:type="dxa"/>
              <w:right w:w="108" w:type="dxa"/>
            </w:tcMar>
            <w:vAlign w:val="center"/>
          </w:tcPr>
          <w:p w14:paraId="212C8C29" w14:textId="77777777" w:rsidR="00760CD6" w:rsidRDefault="00760CD6" w:rsidP="005E2B60">
            <w:pPr>
              <w:spacing w:before="100" w:beforeAutospacing="1" w:after="100" w:afterAutospacing="1" w:line="440" w:lineRule="exact"/>
              <w:jc w:val="center"/>
              <w:rPr>
                <w:rFonts w:ascii="宋体" w:hAnsi="宋体"/>
                <w:b/>
                <w:bCs/>
                <w:color w:val="000000"/>
                <w:kern w:val="0"/>
                <w:sz w:val="24"/>
                <w:szCs w:val="24"/>
              </w:rPr>
            </w:pPr>
            <w:r>
              <w:rPr>
                <w:rFonts w:ascii="宋体" w:hAnsi="宋体" w:hint="eastAsia"/>
                <w:b/>
                <w:bCs/>
                <w:color w:val="000000"/>
                <w:kern w:val="0"/>
                <w:sz w:val="24"/>
                <w:szCs w:val="24"/>
              </w:rPr>
              <w:t>评标打分细则</w:t>
            </w:r>
          </w:p>
        </w:tc>
      </w:tr>
      <w:tr w:rsidR="00760CD6" w14:paraId="11C2CCF4" w14:textId="77777777" w:rsidTr="005E2B60">
        <w:trPr>
          <w:trHeight w:val="2224"/>
          <w:jc w:val="center"/>
        </w:trPr>
        <w:tc>
          <w:tcPr>
            <w:tcW w:w="1378" w:type="dxa"/>
            <w:tcMar>
              <w:top w:w="0" w:type="dxa"/>
              <w:left w:w="108" w:type="dxa"/>
              <w:bottom w:w="0" w:type="dxa"/>
              <w:right w:w="108" w:type="dxa"/>
            </w:tcMar>
            <w:vAlign w:val="center"/>
          </w:tcPr>
          <w:p w14:paraId="22DA7559" w14:textId="77777777" w:rsidR="00760CD6" w:rsidRDefault="00760CD6" w:rsidP="005E2B60">
            <w:pPr>
              <w:spacing w:before="100" w:beforeAutospacing="1" w:after="100" w:afterAutospacing="1" w:line="440" w:lineRule="exact"/>
              <w:jc w:val="center"/>
              <w:rPr>
                <w:rFonts w:ascii="宋体" w:hAnsi="宋体"/>
                <w:color w:val="000000"/>
                <w:kern w:val="0"/>
                <w:sz w:val="24"/>
                <w:szCs w:val="24"/>
              </w:rPr>
            </w:pPr>
            <w:r>
              <w:rPr>
                <w:rFonts w:ascii="宋体" w:hAnsi="宋体" w:hint="eastAsia"/>
                <w:color w:val="000000"/>
                <w:kern w:val="0"/>
                <w:sz w:val="24"/>
                <w:szCs w:val="24"/>
              </w:rPr>
              <w:t>价格部分（20分）</w:t>
            </w:r>
          </w:p>
        </w:tc>
        <w:tc>
          <w:tcPr>
            <w:tcW w:w="1488" w:type="dxa"/>
            <w:tcMar>
              <w:top w:w="0" w:type="dxa"/>
              <w:left w:w="108" w:type="dxa"/>
              <w:bottom w:w="0" w:type="dxa"/>
              <w:right w:w="108" w:type="dxa"/>
            </w:tcMar>
            <w:vAlign w:val="center"/>
          </w:tcPr>
          <w:p w14:paraId="31D48C15" w14:textId="77777777" w:rsidR="00760CD6" w:rsidRDefault="00760CD6" w:rsidP="005E2B60">
            <w:pPr>
              <w:spacing w:before="100" w:beforeAutospacing="1" w:after="100" w:afterAutospacing="1" w:line="440" w:lineRule="exact"/>
              <w:jc w:val="center"/>
              <w:rPr>
                <w:rFonts w:ascii="宋体" w:hAnsi="宋体"/>
                <w:color w:val="000000"/>
                <w:kern w:val="0"/>
                <w:sz w:val="24"/>
                <w:szCs w:val="24"/>
              </w:rPr>
            </w:pPr>
            <w:r>
              <w:rPr>
                <w:rFonts w:ascii="宋体" w:hAnsi="宋体" w:hint="eastAsia"/>
                <w:color w:val="000000"/>
                <w:kern w:val="0"/>
                <w:sz w:val="24"/>
                <w:szCs w:val="24"/>
              </w:rPr>
              <w:t>投标报价</w:t>
            </w:r>
          </w:p>
        </w:tc>
        <w:tc>
          <w:tcPr>
            <w:tcW w:w="812" w:type="dxa"/>
            <w:tcMar>
              <w:top w:w="0" w:type="dxa"/>
              <w:left w:w="108" w:type="dxa"/>
              <w:bottom w:w="0" w:type="dxa"/>
              <w:right w:w="108" w:type="dxa"/>
            </w:tcMar>
            <w:vAlign w:val="center"/>
          </w:tcPr>
          <w:p w14:paraId="420ED6AC" w14:textId="77777777" w:rsidR="00760CD6" w:rsidRDefault="00760CD6" w:rsidP="005E2B60">
            <w:pPr>
              <w:spacing w:before="100" w:beforeAutospacing="1" w:after="100" w:afterAutospacing="1" w:line="440" w:lineRule="exact"/>
              <w:jc w:val="center"/>
              <w:rPr>
                <w:rFonts w:ascii="宋体" w:hAnsi="宋体"/>
                <w:color w:val="000000"/>
                <w:kern w:val="0"/>
                <w:sz w:val="24"/>
                <w:szCs w:val="24"/>
              </w:rPr>
            </w:pPr>
            <w:r>
              <w:rPr>
                <w:rFonts w:ascii="宋体" w:hAnsi="宋体" w:hint="eastAsia"/>
                <w:color w:val="000000"/>
                <w:kern w:val="0"/>
                <w:sz w:val="24"/>
                <w:szCs w:val="24"/>
              </w:rPr>
              <w:t>20分</w:t>
            </w:r>
          </w:p>
        </w:tc>
        <w:tc>
          <w:tcPr>
            <w:tcW w:w="6074" w:type="dxa"/>
            <w:tcMar>
              <w:top w:w="0" w:type="dxa"/>
              <w:left w:w="108" w:type="dxa"/>
              <w:bottom w:w="0" w:type="dxa"/>
              <w:right w:w="108" w:type="dxa"/>
            </w:tcMar>
            <w:vAlign w:val="center"/>
          </w:tcPr>
          <w:p w14:paraId="4E4E648B" w14:textId="77777777" w:rsidR="00760CD6" w:rsidRDefault="00760CD6" w:rsidP="005E2B60">
            <w:pPr>
              <w:pStyle w:val="14"/>
              <w:spacing w:line="440" w:lineRule="exact"/>
              <w:ind w:firstLine="0"/>
              <w:rPr>
                <w:color w:val="000000"/>
                <w:sz w:val="24"/>
                <w:szCs w:val="24"/>
              </w:rPr>
            </w:pPr>
            <w:r>
              <w:rPr>
                <w:rFonts w:hint="eastAsia"/>
                <w:color w:val="000000"/>
                <w:sz w:val="24"/>
                <w:szCs w:val="24"/>
              </w:rPr>
              <w:t>价格</w:t>
            </w:r>
            <w:proofErr w:type="gramStart"/>
            <w:r>
              <w:rPr>
                <w:rFonts w:hint="eastAsia"/>
                <w:color w:val="000000"/>
                <w:sz w:val="24"/>
                <w:szCs w:val="24"/>
              </w:rPr>
              <w:t>分统一</w:t>
            </w:r>
            <w:proofErr w:type="gramEnd"/>
            <w:r>
              <w:rPr>
                <w:rFonts w:hint="eastAsia"/>
                <w:color w:val="000000"/>
                <w:sz w:val="24"/>
                <w:szCs w:val="24"/>
              </w:rPr>
              <w:t>采用低价优先法计算，即满足采购文件要求且投标价格最低的投标报投标价为评标基准价，其价格分为满分。其他投标人的价格</w:t>
            </w:r>
            <w:proofErr w:type="gramStart"/>
            <w:r>
              <w:rPr>
                <w:rFonts w:hint="eastAsia"/>
                <w:color w:val="000000"/>
                <w:sz w:val="24"/>
                <w:szCs w:val="24"/>
              </w:rPr>
              <w:t>分统一</w:t>
            </w:r>
            <w:proofErr w:type="gramEnd"/>
            <w:r>
              <w:rPr>
                <w:rFonts w:hint="eastAsia"/>
                <w:color w:val="000000"/>
                <w:sz w:val="24"/>
                <w:szCs w:val="24"/>
              </w:rPr>
              <w:t>按照下面公式计算：投标报价得分=（评标基准价/投标报价）×20。</w:t>
            </w:r>
          </w:p>
          <w:p w14:paraId="3073FD17" w14:textId="77777777" w:rsidR="00760CD6" w:rsidRDefault="00760CD6" w:rsidP="005E2B60">
            <w:pPr>
              <w:pStyle w:val="14"/>
              <w:spacing w:line="440" w:lineRule="exact"/>
              <w:ind w:firstLine="0"/>
              <w:rPr>
                <w:color w:val="000000"/>
                <w:sz w:val="24"/>
                <w:szCs w:val="24"/>
              </w:rPr>
            </w:pPr>
            <w:r>
              <w:rPr>
                <w:rFonts w:hint="eastAsia"/>
                <w:color w:val="000000"/>
                <w:sz w:val="24"/>
                <w:szCs w:val="24"/>
              </w:rPr>
              <w:t>注：</w:t>
            </w:r>
          </w:p>
          <w:p w14:paraId="6CC137F7" w14:textId="77777777" w:rsidR="00760CD6" w:rsidRDefault="00760CD6" w:rsidP="005E2B60">
            <w:pPr>
              <w:pStyle w:val="14"/>
              <w:spacing w:line="440" w:lineRule="exact"/>
              <w:ind w:firstLine="0"/>
              <w:rPr>
                <w:color w:val="000000"/>
                <w:sz w:val="24"/>
                <w:szCs w:val="24"/>
              </w:rPr>
            </w:pPr>
            <w:r>
              <w:rPr>
                <w:rFonts w:hint="eastAsia"/>
                <w:color w:val="000000"/>
                <w:sz w:val="24"/>
                <w:szCs w:val="24"/>
              </w:rPr>
              <w:t>1、有效供应商是指实质上响应采购文件要求并通过实质性审核未被否决投标的所有供应商。</w:t>
            </w:r>
          </w:p>
          <w:p w14:paraId="4B8CEC0D" w14:textId="77777777" w:rsidR="00760CD6" w:rsidRDefault="00760CD6" w:rsidP="005E2B60">
            <w:pPr>
              <w:pStyle w:val="14"/>
              <w:spacing w:line="440" w:lineRule="exact"/>
              <w:ind w:firstLine="0"/>
              <w:rPr>
                <w:color w:val="000000"/>
                <w:sz w:val="24"/>
                <w:szCs w:val="24"/>
              </w:rPr>
            </w:pPr>
            <w:r>
              <w:rPr>
                <w:rFonts w:hint="eastAsia"/>
                <w:color w:val="000000"/>
                <w:sz w:val="24"/>
                <w:szCs w:val="24"/>
              </w:rPr>
              <w:t>2、评标委员会认为供应商的报价明显低于其他通过符合性审查供应商的报价或成本价，有可能影响产品质量或者不能诚信履约的，应当要求其在评标现场合理的时间内提供书面说明，必要时提交相关证明材料；供应商不能证明其报价合理性的，评标委员会应当将其作为无效投标处理。</w:t>
            </w:r>
          </w:p>
          <w:p w14:paraId="78488928" w14:textId="77777777" w:rsidR="00760CD6" w:rsidRDefault="00760CD6" w:rsidP="005E2B60">
            <w:pPr>
              <w:pStyle w:val="14"/>
              <w:spacing w:line="440" w:lineRule="exact"/>
              <w:ind w:firstLine="0"/>
              <w:rPr>
                <w:color w:val="000000"/>
                <w:sz w:val="24"/>
                <w:szCs w:val="24"/>
              </w:rPr>
            </w:pPr>
            <w:r>
              <w:rPr>
                <w:rFonts w:hint="eastAsia"/>
                <w:color w:val="000000"/>
                <w:sz w:val="24"/>
                <w:szCs w:val="24"/>
              </w:rPr>
              <w:t>3、本项目专门面向中小</w:t>
            </w:r>
            <w:proofErr w:type="gramStart"/>
            <w:r>
              <w:rPr>
                <w:rFonts w:hint="eastAsia"/>
                <w:color w:val="000000"/>
                <w:sz w:val="24"/>
                <w:szCs w:val="24"/>
              </w:rPr>
              <w:t>微企业</w:t>
            </w:r>
            <w:proofErr w:type="gramEnd"/>
            <w:r>
              <w:rPr>
                <w:rFonts w:hint="eastAsia"/>
                <w:color w:val="000000"/>
                <w:sz w:val="24"/>
                <w:szCs w:val="24"/>
              </w:rPr>
              <w:t>采购，落实促进中小</w:t>
            </w:r>
            <w:proofErr w:type="gramStart"/>
            <w:r>
              <w:rPr>
                <w:rFonts w:hint="eastAsia"/>
                <w:color w:val="000000"/>
                <w:sz w:val="24"/>
                <w:szCs w:val="24"/>
              </w:rPr>
              <w:t>微企业</w:t>
            </w:r>
            <w:proofErr w:type="gramEnd"/>
            <w:r>
              <w:rPr>
                <w:rFonts w:hint="eastAsia"/>
                <w:color w:val="000000"/>
                <w:sz w:val="24"/>
                <w:szCs w:val="24"/>
              </w:rPr>
              <w:t>发展扶持政策，促进残疾人就业、支持监狱企业发展政府采购政策。根据《政府采购促进中小企业发展管理办法》（财库[2020]46号）的第八条、第九条规定，本项目专门面向中小</w:t>
            </w:r>
            <w:proofErr w:type="gramStart"/>
            <w:r>
              <w:rPr>
                <w:rFonts w:hint="eastAsia"/>
                <w:color w:val="000000"/>
                <w:sz w:val="24"/>
                <w:szCs w:val="24"/>
              </w:rPr>
              <w:t>微企业</w:t>
            </w:r>
            <w:proofErr w:type="gramEnd"/>
            <w:r>
              <w:rPr>
                <w:rFonts w:hint="eastAsia"/>
                <w:color w:val="000000"/>
                <w:sz w:val="24"/>
                <w:szCs w:val="24"/>
              </w:rPr>
              <w:t>采购，故不再进行价格扣除，直接进行价格计算。</w:t>
            </w:r>
          </w:p>
        </w:tc>
      </w:tr>
      <w:tr w:rsidR="00760CD6" w14:paraId="61F01E90" w14:textId="77777777" w:rsidTr="005E2B60">
        <w:trPr>
          <w:trHeight w:val="2262"/>
          <w:jc w:val="center"/>
        </w:trPr>
        <w:tc>
          <w:tcPr>
            <w:tcW w:w="1378" w:type="dxa"/>
            <w:vMerge w:val="restart"/>
            <w:tcMar>
              <w:top w:w="0" w:type="dxa"/>
              <w:left w:w="108" w:type="dxa"/>
              <w:bottom w:w="0" w:type="dxa"/>
              <w:right w:w="108" w:type="dxa"/>
            </w:tcMar>
            <w:vAlign w:val="center"/>
          </w:tcPr>
          <w:p w14:paraId="793D6535" w14:textId="77777777" w:rsidR="00760CD6" w:rsidRDefault="00760CD6" w:rsidP="005E2B60">
            <w:pPr>
              <w:spacing w:line="440" w:lineRule="exact"/>
              <w:rPr>
                <w:rFonts w:ascii="宋体" w:hAnsi="宋体" w:hint="eastAsia"/>
                <w:color w:val="000000"/>
                <w:kern w:val="0"/>
                <w:sz w:val="24"/>
                <w:szCs w:val="24"/>
              </w:rPr>
            </w:pPr>
            <w:r>
              <w:rPr>
                <w:rFonts w:ascii="宋体" w:hAnsi="宋体" w:hint="eastAsia"/>
                <w:color w:val="000000"/>
                <w:kern w:val="0"/>
                <w:sz w:val="24"/>
                <w:szCs w:val="24"/>
              </w:rPr>
              <w:t>商务部分（30分）</w:t>
            </w:r>
          </w:p>
        </w:tc>
        <w:tc>
          <w:tcPr>
            <w:tcW w:w="1488" w:type="dxa"/>
            <w:vMerge w:val="restart"/>
            <w:tcMar>
              <w:top w:w="0" w:type="dxa"/>
              <w:left w:w="108" w:type="dxa"/>
              <w:bottom w:w="0" w:type="dxa"/>
              <w:right w:w="108" w:type="dxa"/>
            </w:tcMar>
            <w:vAlign w:val="center"/>
          </w:tcPr>
          <w:p w14:paraId="4360A7C7" w14:textId="77777777" w:rsidR="00760CD6" w:rsidRDefault="00760CD6" w:rsidP="005E2B60">
            <w:pPr>
              <w:spacing w:before="31" w:after="31" w:line="440" w:lineRule="exact"/>
              <w:ind w:leftChars="10" w:left="21" w:rightChars="10" w:right="21"/>
              <w:jc w:val="center"/>
              <w:rPr>
                <w:rFonts w:ascii="宋体" w:hAnsi="宋体" w:hint="eastAsia"/>
                <w:color w:val="000000"/>
                <w:kern w:val="0"/>
                <w:sz w:val="24"/>
                <w:szCs w:val="24"/>
              </w:rPr>
            </w:pPr>
            <w:r>
              <w:rPr>
                <w:rFonts w:ascii="宋体" w:hAnsi="宋体" w:hint="eastAsia"/>
                <w:color w:val="000000"/>
                <w:kern w:val="0"/>
                <w:sz w:val="24"/>
                <w:szCs w:val="24"/>
              </w:rPr>
              <w:t>履约能力</w:t>
            </w:r>
          </w:p>
        </w:tc>
        <w:tc>
          <w:tcPr>
            <w:tcW w:w="812" w:type="dxa"/>
            <w:tcMar>
              <w:top w:w="0" w:type="dxa"/>
              <w:left w:w="108" w:type="dxa"/>
              <w:bottom w:w="0" w:type="dxa"/>
              <w:right w:w="108" w:type="dxa"/>
            </w:tcMar>
            <w:vAlign w:val="center"/>
          </w:tcPr>
          <w:p w14:paraId="6E114B24"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15分</w:t>
            </w:r>
          </w:p>
        </w:tc>
        <w:tc>
          <w:tcPr>
            <w:tcW w:w="6074" w:type="dxa"/>
            <w:tcMar>
              <w:top w:w="0" w:type="dxa"/>
              <w:left w:w="108" w:type="dxa"/>
              <w:bottom w:w="0" w:type="dxa"/>
              <w:right w:w="108" w:type="dxa"/>
            </w:tcMar>
            <w:vAlign w:val="center"/>
          </w:tcPr>
          <w:p w14:paraId="287C99B8" w14:textId="77777777" w:rsidR="00760CD6" w:rsidRDefault="00760CD6" w:rsidP="005E2B60">
            <w:pPr>
              <w:spacing w:before="39" w:line="230" w:lineRule="auto"/>
              <w:ind w:right="102"/>
              <w:rPr>
                <w:rFonts w:ascii="宋体" w:hAnsi="宋体" w:hint="eastAsia"/>
                <w:color w:val="000000"/>
                <w:kern w:val="0"/>
                <w:sz w:val="24"/>
                <w:szCs w:val="24"/>
              </w:rPr>
            </w:pPr>
            <w:r>
              <w:rPr>
                <w:rFonts w:ascii="宋体" w:hAnsi="宋体" w:hint="eastAsia"/>
                <w:color w:val="000000"/>
                <w:kern w:val="0"/>
                <w:sz w:val="24"/>
                <w:szCs w:val="24"/>
              </w:rPr>
              <w:t>1.投标人能够根据养老服务以及日常行政、业务管理合理设置职能部门，各职能部门均按需配备人员， 且各项工作均有专人负责但</w:t>
            </w:r>
            <w:proofErr w:type="gramStart"/>
            <w:r>
              <w:rPr>
                <w:rFonts w:ascii="宋体" w:hAnsi="宋体" w:hint="eastAsia"/>
                <w:color w:val="000000"/>
                <w:kern w:val="0"/>
                <w:sz w:val="24"/>
                <w:szCs w:val="24"/>
              </w:rPr>
              <w:t>不</w:t>
            </w:r>
            <w:proofErr w:type="gramEnd"/>
            <w:r>
              <w:rPr>
                <w:rFonts w:ascii="宋体" w:hAnsi="宋体" w:hint="eastAsia"/>
                <w:color w:val="000000"/>
                <w:kern w:val="0"/>
                <w:sz w:val="24"/>
                <w:szCs w:val="24"/>
              </w:rPr>
              <w:t>冗余的。 合理得3分，其余得1分，</w:t>
            </w:r>
            <w:proofErr w:type="gramStart"/>
            <w:r>
              <w:rPr>
                <w:rFonts w:ascii="宋体" w:hAnsi="宋体" w:hint="eastAsia"/>
                <w:color w:val="000000"/>
                <w:kern w:val="0"/>
                <w:sz w:val="24"/>
                <w:szCs w:val="24"/>
              </w:rPr>
              <w:t>无方案</w:t>
            </w:r>
            <w:proofErr w:type="gramEnd"/>
            <w:r>
              <w:rPr>
                <w:rFonts w:ascii="宋体" w:hAnsi="宋体" w:hint="eastAsia"/>
                <w:color w:val="000000"/>
                <w:kern w:val="0"/>
                <w:sz w:val="24"/>
                <w:szCs w:val="24"/>
              </w:rPr>
              <w:t xml:space="preserve">或方案不切实际不得分                             </w:t>
            </w:r>
          </w:p>
          <w:p w14:paraId="4F21E236" w14:textId="77777777" w:rsidR="00760CD6" w:rsidRDefault="00760CD6" w:rsidP="005E2B60">
            <w:pPr>
              <w:spacing w:line="440" w:lineRule="exact"/>
              <w:jc w:val="left"/>
              <w:rPr>
                <w:rFonts w:ascii="宋体" w:hAnsi="宋体" w:hint="eastAsia"/>
                <w:color w:val="000000"/>
                <w:kern w:val="0"/>
                <w:sz w:val="24"/>
                <w:szCs w:val="24"/>
              </w:rPr>
            </w:pPr>
            <w:r>
              <w:rPr>
                <w:rFonts w:ascii="宋体" w:hAnsi="宋体" w:hint="eastAsia"/>
                <w:color w:val="000000"/>
                <w:kern w:val="0"/>
                <w:sz w:val="24"/>
                <w:szCs w:val="24"/>
              </w:rPr>
              <w:t>2.投标人针对本项目制定的人员培训、考核、奖惩机制等进行综合评议； 方案科学合理、完善可行的得12分；方案较为合理的得8分；方案内容一般的得4分；缺项不得分。</w:t>
            </w:r>
          </w:p>
        </w:tc>
      </w:tr>
      <w:tr w:rsidR="00760CD6" w14:paraId="0ED44C54" w14:textId="77777777" w:rsidTr="005E2B60">
        <w:trPr>
          <w:trHeight w:val="602"/>
          <w:jc w:val="center"/>
        </w:trPr>
        <w:tc>
          <w:tcPr>
            <w:tcW w:w="1378" w:type="dxa"/>
            <w:vMerge/>
            <w:tcMar>
              <w:top w:w="0" w:type="dxa"/>
              <w:left w:w="108" w:type="dxa"/>
              <w:bottom w:w="0" w:type="dxa"/>
              <w:right w:w="108" w:type="dxa"/>
            </w:tcMar>
            <w:vAlign w:val="center"/>
          </w:tcPr>
          <w:p w14:paraId="53D15832" w14:textId="77777777" w:rsidR="00760CD6" w:rsidRDefault="00760CD6" w:rsidP="005E2B60">
            <w:pPr>
              <w:spacing w:line="440" w:lineRule="exact"/>
              <w:rPr>
                <w:rFonts w:ascii="宋体" w:hAnsi="宋体" w:hint="eastAsia"/>
                <w:color w:val="000000"/>
                <w:kern w:val="0"/>
                <w:sz w:val="24"/>
                <w:szCs w:val="24"/>
              </w:rPr>
            </w:pPr>
          </w:p>
        </w:tc>
        <w:tc>
          <w:tcPr>
            <w:tcW w:w="1488" w:type="dxa"/>
            <w:vMerge/>
            <w:tcMar>
              <w:top w:w="0" w:type="dxa"/>
              <w:left w:w="108" w:type="dxa"/>
              <w:bottom w:w="0" w:type="dxa"/>
              <w:right w:w="108" w:type="dxa"/>
            </w:tcMar>
            <w:vAlign w:val="center"/>
          </w:tcPr>
          <w:p w14:paraId="213166DC" w14:textId="77777777" w:rsidR="00760CD6" w:rsidRDefault="00760CD6" w:rsidP="005E2B60">
            <w:pPr>
              <w:spacing w:before="31" w:after="31" w:line="440" w:lineRule="exact"/>
              <w:ind w:leftChars="10" w:left="21" w:rightChars="10" w:right="21"/>
              <w:jc w:val="center"/>
              <w:rPr>
                <w:rFonts w:ascii="宋体" w:hAnsi="宋体" w:hint="eastAsia"/>
                <w:color w:val="000000"/>
                <w:kern w:val="0"/>
                <w:sz w:val="24"/>
                <w:szCs w:val="24"/>
              </w:rPr>
            </w:pPr>
          </w:p>
        </w:tc>
        <w:tc>
          <w:tcPr>
            <w:tcW w:w="812" w:type="dxa"/>
            <w:tcMar>
              <w:top w:w="0" w:type="dxa"/>
              <w:left w:w="108" w:type="dxa"/>
              <w:bottom w:w="0" w:type="dxa"/>
              <w:right w:w="108" w:type="dxa"/>
            </w:tcMar>
            <w:vAlign w:val="center"/>
          </w:tcPr>
          <w:p w14:paraId="7F43C096"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12分</w:t>
            </w:r>
          </w:p>
        </w:tc>
        <w:tc>
          <w:tcPr>
            <w:tcW w:w="6074" w:type="dxa"/>
            <w:tcMar>
              <w:top w:w="0" w:type="dxa"/>
              <w:left w:w="108" w:type="dxa"/>
              <w:bottom w:w="0" w:type="dxa"/>
              <w:right w:w="108" w:type="dxa"/>
            </w:tcMar>
            <w:vAlign w:val="center"/>
          </w:tcPr>
          <w:p w14:paraId="6540434F" w14:textId="77777777" w:rsidR="00760CD6" w:rsidRDefault="00760CD6" w:rsidP="005E2B60">
            <w:pPr>
              <w:spacing w:before="41" w:line="251" w:lineRule="auto"/>
              <w:ind w:left="112" w:right="124"/>
              <w:rPr>
                <w:rFonts w:ascii="宋体" w:hAnsi="宋体" w:hint="eastAsia"/>
                <w:color w:val="000000"/>
                <w:kern w:val="0"/>
                <w:sz w:val="24"/>
                <w:szCs w:val="24"/>
              </w:rPr>
            </w:pPr>
            <w:r>
              <w:rPr>
                <w:rFonts w:ascii="宋体" w:hAnsi="宋体" w:hint="eastAsia"/>
                <w:color w:val="000000"/>
                <w:kern w:val="0"/>
                <w:sz w:val="24"/>
                <w:szCs w:val="24"/>
              </w:rPr>
              <w:t>3.服务人员身体健康，在国家法定退休年龄之内（男≤60 岁，女≤55 岁） 。</w:t>
            </w:r>
          </w:p>
          <w:p w14:paraId="6D63219C" w14:textId="77777777" w:rsidR="00760CD6" w:rsidRDefault="00760CD6" w:rsidP="005E2B60">
            <w:pPr>
              <w:spacing w:before="2" w:line="251" w:lineRule="auto"/>
              <w:ind w:left="115" w:right="121" w:firstLine="3"/>
              <w:rPr>
                <w:rFonts w:ascii="宋体" w:hAnsi="宋体" w:hint="eastAsia"/>
                <w:color w:val="000000"/>
                <w:kern w:val="0"/>
                <w:sz w:val="24"/>
                <w:szCs w:val="24"/>
              </w:rPr>
            </w:pPr>
            <w:r>
              <w:rPr>
                <w:rFonts w:ascii="宋体" w:hAnsi="宋体" w:hint="eastAsia"/>
                <w:color w:val="000000"/>
                <w:kern w:val="0"/>
                <w:sz w:val="24"/>
                <w:szCs w:val="24"/>
              </w:rPr>
              <w:t>（1）投标人配备的团队，团队成员具有</w:t>
            </w:r>
            <w:r>
              <w:rPr>
                <w:rFonts w:ascii="宋体" w:hAnsi="宋体" w:hint="eastAsia"/>
                <w:color w:val="000000"/>
                <w:kern w:val="0"/>
                <w:sz w:val="24"/>
                <w:szCs w:val="24"/>
                <w:lang w:val="zh-TW" w:eastAsia="zh-TW"/>
              </w:rPr>
              <w:t>：①医生或护士执业资格证书；②心理咨询师证书；③康复</w:t>
            </w:r>
            <w:r>
              <w:rPr>
                <w:rFonts w:ascii="宋体" w:hAnsi="宋体" w:hint="eastAsia"/>
                <w:color w:val="000000"/>
                <w:kern w:val="0"/>
                <w:sz w:val="24"/>
                <w:szCs w:val="24"/>
              </w:rPr>
              <w:t>治（理）</w:t>
            </w:r>
            <w:r>
              <w:rPr>
                <w:rFonts w:ascii="宋体" w:hAnsi="宋体" w:hint="eastAsia"/>
                <w:color w:val="000000"/>
                <w:kern w:val="0"/>
                <w:sz w:val="24"/>
                <w:szCs w:val="24"/>
                <w:lang w:val="zh-TW" w:eastAsia="zh-TW"/>
              </w:rPr>
              <w:t>疗</w:t>
            </w:r>
            <w:r>
              <w:rPr>
                <w:rFonts w:ascii="宋体" w:hAnsi="宋体" w:hint="eastAsia"/>
                <w:color w:val="000000"/>
                <w:kern w:val="0"/>
                <w:sz w:val="24"/>
                <w:szCs w:val="24"/>
              </w:rPr>
              <w:t>师</w:t>
            </w:r>
            <w:r>
              <w:rPr>
                <w:rFonts w:ascii="宋体" w:hAnsi="宋体" w:hint="eastAsia"/>
                <w:color w:val="000000"/>
                <w:kern w:val="0"/>
                <w:sz w:val="24"/>
                <w:szCs w:val="24"/>
                <w:lang w:val="zh-TW" w:eastAsia="zh-TW"/>
              </w:rPr>
              <w:t>；</w:t>
            </w:r>
            <w:r>
              <w:rPr>
                <w:rFonts w:ascii="宋体" w:hAnsi="宋体" w:hint="eastAsia"/>
                <w:color w:val="000000"/>
                <w:kern w:val="0"/>
                <w:sz w:val="24"/>
                <w:szCs w:val="24"/>
              </w:rPr>
              <w:t>④老年人能力评估员；⑤高级养老护理员等专业</w:t>
            </w:r>
            <w:r>
              <w:rPr>
                <w:rFonts w:ascii="宋体" w:hAnsi="宋体" w:hint="eastAsia"/>
                <w:color w:val="000000"/>
                <w:kern w:val="0"/>
                <w:sz w:val="24"/>
                <w:szCs w:val="24"/>
              </w:rPr>
              <w:lastRenderedPageBreak/>
              <w:t>资质人员；</w:t>
            </w:r>
            <w:r>
              <w:rPr>
                <w:rFonts w:ascii="宋体" w:hAnsi="宋体" w:hint="eastAsia"/>
                <w:color w:val="000000"/>
                <w:kern w:val="0"/>
                <w:sz w:val="24"/>
                <w:szCs w:val="24"/>
                <w:lang w:val="zh-TW" w:eastAsia="zh-TW"/>
              </w:rPr>
              <w:t>每满足1项得</w:t>
            </w:r>
            <w:r>
              <w:rPr>
                <w:rFonts w:ascii="宋体" w:hAnsi="宋体" w:hint="eastAsia"/>
                <w:color w:val="000000"/>
                <w:kern w:val="0"/>
                <w:sz w:val="24"/>
                <w:szCs w:val="24"/>
              </w:rPr>
              <w:t>2</w:t>
            </w:r>
            <w:r>
              <w:rPr>
                <w:rFonts w:ascii="宋体" w:hAnsi="宋体" w:hint="eastAsia"/>
                <w:color w:val="000000"/>
                <w:kern w:val="0"/>
                <w:sz w:val="24"/>
                <w:szCs w:val="24"/>
                <w:lang w:val="zh-TW" w:eastAsia="zh-TW"/>
              </w:rPr>
              <w:t>分，最多</w:t>
            </w:r>
            <w:r>
              <w:rPr>
                <w:rFonts w:ascii="宋体" w:hAnsi="宋体" w:hint="eastAsia"/>
                <w:color w:val="000000"/>
                <w:kern w:val="0"/>
                <w:sz w:val="24"/>
                <w:szCs w:val="24"/>
              </w:rPr>
              <w:t>8</w:t>
            </w:r>
            <w:r>
              <w:rPr>
                <w:rFonts w:ascii="宋体" w:hAnsi="宋体" w:hint="eastAsia"/>
                <w:color w:val="000000"/>
                <w:kern w:val="0"/>
                <w:sz w:val="24"/>
                <w:szCs w:val="24"/>
                <w:lang w:val="zh-TW" w:eastAsia="zh-TW"/>
              </w:rPr>
              <w:t>分</w:t>
            </w:r>
            <w:r>
              <w:rPr>
                <w:rFonts w:ascii="宋体" w:hAnsi="宋体" w:hint="eastAsia"/>
                <w:color w:val="000000"/>
                <w:kern w:val="0"/>
                <w:sz w:val="24"/>
                <w:szCs w:val="24"/>
              </w:rPr>
              <w:t>，同一人员具有多类证书不得重复计分。（提供相关证书原件扫描件）。</w:t>
            </w:r>
          </w:p>
          <w:p w14:paraId="0F0D5DCD" w14:textId="77777777" w:rsidR="00760CD6" w:rsidRDefault="00760CD6" w:rsidP="005E2B60">
            <w:pPr>
              <w:rPr>
                <w:rFonts w:ascii="宋体" w:hAnsi="宋体" w:hint="eastAsia"/>
                <w:color w:val="000000"/>
                <w:kern w:val="0"/>
                <w:sz w:val="24"/>
                <w:szCs w:val="24"/>
              </w:rPr>
            </w:pPr>
            <w:r>
              <w:rPr>
                <w:rFonts w:ascii="宋体" w:hAnsi="宋体" w:hint="eastAsia"/>
                <w:color w:val="000000"/>
                <w:kern w:val="0"/>
                <w:sz w:val="24"/>
                <w:szCs w:val="24"/>
              </w:rPr>
              <w:t>（2）投标人拟投入本项目的团队成员中有获得过政府部门颁发的与养老相关荣誉的，每提供一份，得2分，最多得4分；</w:t>
            </w:r>
          </w:p>
        </w:tc>
      </w:tr>
      <w:tr w:rsidR="00760CD6" w14:paraId="5D36C4FE" w14:textId="77777777" w:rsidTr="005E2B60">
        <w:trPr>
          <w:trHeight w:val="602"/>
          <w:jc w:val="center"/>
        </w:trPr>
        <w:tc>
          <w:tcPr>
            <w:tcW w:w="1378" w:type="dxa"/>
            <w:vMerge/>
            <w:tcMar>
              <w:top w:w="0" w:type="dxa"/>
              <w:left w:w="108" w:type="dxa"/>
              <w:bottom w:w="0" w:type="dxa"/>
              <w:right w:w="108" w:type="dxa"/>
            </w:tcMar>
            <w:vAlign w:val="center"/>
          </w:tcPr>
          <w:p w14:paraId="0180F79B" w14:textId="77777777" w:rsidR="00760CD6" w:rsidRDefault="00760CD6" w:rsidP="005E2B60">
            <w:pPr>
              <w:spacing w:line="440" w:lineRule="exact"/>
              <w:rPr>
                <w:rFonts w:ascii="宋体" w:hAnsi="宋体" w:hint="eastAsia"/>
                <w:color w:val="000000"/>
                <w:kern w:val="0"/>
                <w:sz w:val="24"/>
                <w:szCs w:val="24"/>
              </w:rPr>
            </w:pPr>
          </w:p>
        </w:tc>
        <w:tc>
          <w:tcPr>
            <w:tcW w:w="1488" w:type="dxa"/>
            <w:vMerge/>
            <w:tcMar>
              <w:top w:w="0" w:type="dxa"/>
              <w:left w:w="108" w:type="dxa"/>
              <w:bottom w:w="0" w:type="dxa"/>
              <w:right w:w="108" w:type="dxa"/>
            </w:tcMar>
            <w:vAlign w:val="center"/>
          </w:tcPr>
          <w:p w14:paraId="4BA7948E" w14:textId="77777777" w:rsidR="00760CD6" w:rsidRDefault="00760CD6" w:rsidP="005E2B60">
            <w:pPr>
              <w:spacing w:before="31" w:after="31" w:line="440" w:lineRule="exact"/>
              <w:ind w:leftChars="10" w:left="21" w:rightChars="10" w:right="21"/>
              <w:jc w:val="center"/>
              <w:rPr>
                <w:rFonts w:ascii="宋体" w:hAnsi="宋体" w:hint="eastAsia"/>
                <w:color w:val="000000"/>
                <w:kern w:val="0"/>
                <w:sz w:val="24"/>
                <w:szCs w:val="24"/>
              </w:rPr>
            </w:pPr>
          </w:p>
        </w:tc>
        <w:tc>
          <w:tcPr>
            <w:tcW w:w="812" w:type="dxa"/>
            <w:tcMar>
              <w:top w:w="0" w:type="dxa"/>
              <w:left w:w="108" w:type="dxa"/>
              <w:bottom w:w="0" w:type="dxa"/>
              <w:right w:w="108" w:type="dxa"/>
            </w:tcMar>
            <w:vAlign w:val="center"/>
          </w:tcPr>
          <w:p w14:paraId="76FADB9C"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3分</w:t>
            </w:r>
          </w:p>
        </w:tc>
        <w:tc>
          <w:tcPr>
            <w:tcW w:w="6074" w:type="dxa"/>
            <w:tcMar>
              <w:top w:w="0" w:type="dxa"/>
              <w:left w:w="108" w:type="dxa"/>
              <w:bottom w:w="0" w:type="dxa"/>
              <w:right w:w="108" w:type="dxa"/>
            </w:tcMar>
            <w:vAlign w:val="center"/>
          </w:tcPr>
          <w:p w14:paraId="10C7D4AE" w14:textId="77777777" w:rsidR="00760CD6" w:rsidRDefault="00760CD6" w:rsidP="005E2B60">
            <w:pPr>
              <w:spacing w:line="440" w:lineRule="exact"/>
              <w:jc w:val="left"/>
              <w:rPr>
                <w:rFonts w:ascii="宋体" w:hAnsi="宋体" w:hint="eastAsia"/>
                <w:color w:val="000000"/>
                <w:kern w:val="0"/>
                <w:sz w:val="24"/>
                <w:szCs w:val="24"/>
              </w:rPr>
            </w:pPr>
            <w:r>
              <w:rPr>
                <w:rFonts w:ascii="宋体" w:hAnsi="宋体" w:hint="eastAsia"/>
                <w:color w:val="000000"/>
                <w:kern w:val="0"/>
                <w:sz w:val="24"/>
                <w:szCs w:val="24"/>
              </w:rPr>
              <w:t>投标人具有</w:t>
            </w:r>
            <w:proofErr w:type="gramStart"/>
            <w:r>
              <w:rPr>
                <w:rFonts w:ascii="宋体" w:hAnsi="宋体" w:hint="eastAsia"/>
                <w:color w:val="000000"/>
                <w:kern w:val="0"/>
                <w:sz w:val="24"/>
                <w:szCs w:val="24"/>
              </w:rPr>
              <w:t>医</w:t>
            </w:r>
            <w:proofErr w:type="gramEnd"/>
            <w:r>
              <w:rPr>
                <w:rFonts w:ascii="宋体" w:hAnsi="宋体" w:hint="eastAsia"/>
                <w:color w:val="000000"/>
                <w:kern w:val="0"/>
                <w:sz w:val="24"/>
                <w:szCs w:val="24"/>
              </w:rPr>
              <w:t>养结合服务资源的健康有利绿色通道服务投标人与医疗机构签订合作协议的，每一个得3分，本项最高得3分。（提供合同协议原件扫描件）。</w:t>
            </w:r>
          </w:p>
        </w:tc>
      </w:tr>
      <w:tr w:rsidR="00760CD6" w14:paraId="2759876E" w14:textId="77777777" w:rsidTr="005E2B60">
        <w:trPr>
          <w:jc w:val="center"/>
        </w:trPr>
        <w:tc>
          <w:tcPr>
            <w:tcW w:w="1378" w:type="dxa"/>
            <w:vMerge w:val="restart"/>
            <w:vAlign w:val="center"/>
          </w:tcPr>
          <w:p w14:paraId="19301D71"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技术部分（50）</w:t>
            </w:r>
          </w:p>
        </w:tc>
        <w:tc>
          <w:tcPr>
            <w:tcW w:w="1488" w:type="dxa"/>
            <w:vAlign w:val="center"/>
          </w:tcPr>
          <w:p w14:paraId="65E6315E" w14:textId="77777777" w:rsidR="00760CD6" w:rsidRDefault="00760CD6" w:rsidP="005E2B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宋体" w:hint="eastAsia"/>
                <w:color w:val="000000"/>
                <w:kern w:val="0"/>
                <w:sz w:val="24"/>
                <w:szCs w:val="24"/>
              </w:rPr>
            </w:pPr>
            <w:r>
              <w:rPr>
                <w:rFonts w:ascii="宋体" w:hAnsi="宋体" w:hint="eastAsia"/>
                <w:color w:val="000000"/>
                <w:kern w:val="0"/>
                <w:sz w:val="24"/>
                <w:szCs w:val="24"/>
              </w:rPr>
              <w:t>发展规划与目标定位</w:t>
            </w:r>
          </w:p>
          <w:p w14:paraId="4B00E1A1"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（10分）</w:t>
            </w:r>
          </w:p>
        </w:tc>
        <w:tc>
          <w:tcPr>
            <w:tcW w:w="812" w:type="dxa"/>
            <w:vAlign w:val="center"/>
          </w:tcPr>
          <w:p w14:paraId="7BDCA857"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10分</w:t>
            </w:r>
          </w:p>
        </w:tc>
        <w:tc>
          <w:tcPr>
            <w:tcW w:w="6074" w:type="dxa"/>
            <w:vAlign w:val="center"/>
          </w:tcPr>
          <w:p w14:paraId="5B32FD0D" w14:textId="77777777" w:rsidR="00760CD6" w:rsidRDefault="00760CD6" w:rsidP="005E2B60">
            <w:pPr>
              <w:spacing w:line="440" w:lineRule="exact"/>
              <w:rPr>
                <w:rFonts w:ascii="宋体" w:hAnsi="宋体" w:hint="eastAsia"/>
                <w:color w:val="000000"/>
                <w:kern w:val="0"/>
                <w:sz w:val="24"/>
                <w:szCs w:val="24"/>
              </w:rPr>
            </w:pPr>
            <w:r>
              <w:rPr>
                <w:rFonts w:ascii="宋体" w:hAnsi="宋体" w:hint="eastAsia"/>
                <w:color w:val="000000"/>
                <w:kern w:val="0"/>
                <w:sz w:val="24"/>
                <w:szCs w:val="24"/>
              </w:rPr>
              <w:t>投标人有明确且合理的目标定位，能结合目标定位制定科学的发展规划，且能够对未来的市场化发展有专门的规划，能展现未来养老服务的丰富性，专业性等。发展规划与目标定位内容清晰、全面的，完全满足招标需求的得10分；发展规划与目标定位内容基本符合招标需求得5分；发展规划与目标定位内容简单，一般的得3分。</w:t>
            </w:r>
          </w:p>
          <w:p w14:paraId="4E22C7D8" w14:textId="77777777" w:rsidR="00760CD6" w:rsidRDefault="00760CD6" w:rsidP="005E2B60">
            <w:pPr>
              <w:spacing w:line="440" w:lineRule="exact"/>
              <w:rPr>
                <w:rFonts w:hint="eastAsia"/>
              </w:rPr>
            </w:pPr>
            <w:r>
              <w:rPr>
                <w:rFonts w:ascii="宋体" w:hAnsi="宋体" w:hint="eastAsia"/>
                <w:color w:val="000000"/>
                <w:kern w:val="0"/>
                <w:sz w:val="24"/>
                <w:szCs w:val="24"/>
              </w:rPr>
              <w:t>没有不得分</w:t>
            </w:r>
          </w:p>
        </w:tc>
      </w:tr>
      <w:tr w:rsidR="00760CD6" w14:paraId="6452E8FE" w14:textId="77777777" w:rsidTr="005E2B60">
        <w:trPr>
          <w:jc w:val="center"/>
        </w:trPr>
        <w:tc>
          <w:tcPr>
            <w:tcW w:w="1378" w:type="dxa"/>
            <w:vMerge/>
            <w:vAlign w:val="center"/>
          </w:tcPr>
          <w:p w14:paraId="30AD5842"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051FB8E4"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cs="宋体" w:hint="eastAsia"/>
              </w:rPr>
              <w:t>服务实施方案（10分）</w:t>
            </w:r>
          </w:p>
        </w:tc>
        <w:tc>
          <w:tcPr>
            <w:tcW w:w="812" w:type="dxa"/>
            <w:vAlign w:val="center"/>
          </w:tcPr>
          <w:p w14:paraId="2D04BF4C" w14:textId="77777777" w:rsidR="00760CD6" w:rsidRDefault="00760CD6" w:rsidP="005E2B60">
            <w:pPr>
              <w:spacing w:line="440" w:lineRule="exact"/>
              <w:jc w:val="center"/>
              <w:rPr>
                <w:rFonts w:ascii="宋体" w:hAnsi="宋体"/>
                <w:color w:val="000000"/>
                <w:kern w:val="0"/>
                <w:sz w:val="24"/>
                <w:szCs w:val="24"/>
              </w:rPr>
            </w:pPr>
            <w:r>
              <w:rPr>
                <w:rFonts w:ascii="宋体" w:hAnsi="宋体" w:hint="eastAsia"/>
                <w:color w:val="000000"/>
                <w:kern w:val="0"/>
                <w:sz w:val="24"/>
                <w:szCs w:val="24"/>
              </w:rPr>
              <w:t>10分</w:t>
            </w:r>
          </w:p>
        </w:tc>
        <w:tc>
          <w:tcPr>
            <w:tcW w:w="6074" w:type="dxa"/>
            <w:vAlign w:val="center"/>
          </w:tcPr>
          <w:p w14:paraId="2A2B907E" w14:textId="77777777" w:rsidR="00760CD6" w:rsidRDefault="00760CD6" w:rsidP="005E2B60">
            <w:pPr>
              <w:spacing w:line="440" w:lineRule="exact"/>
              <w:rPr>
                <w:rFonts w:hint="eastAsia"/>
              </w:rPr>
            </w:pPr>
            <w:r>
              <w:rPr>
                <w:rFonts w:ascii="宋体" w:hAnsi="宋体" w:hint="eastAsia"/>
                <w:color w:val="000000"/>
                <w:kern w:val="0"/>
                <w:sz w:val="24"/>
                <w:szCs w:val="24"/>
              </w:rPr>
              <w:t>投标人针对本项目需求制定服务方案。根据服务的内容、形式，服务流程切实可行的、内容完善、科学合理的得</w:t>
            </w:r>
            <w:proofErr w:type="gramStart"/>
            <w:r>
              <w:rPr>
                <w:rFonts w:ascii="宋体" w:hAnsi="宋体" w:hint="eastAsia"/>
                <w:color w:val="000000"/>
                <w:kern w:val="0"/>
                <w:sz w:val="24"/>
                <w:szCs w:val="24"/>
              </w:rPr>
              <w:t>得</w:t>
            </w:r>
            <w:proofErr w:type="gramEnd"/>
            <w:r>
              <w:rPr>
                <w:rFonts w:ascii="宋体" w:hAnsi="宋体" w:hint="eastAsia"/>
                <w:color w:val="000000"/>
                <w:kern w:val="0"/>
                <w:sz w:val="24"/>
                <w:szCs w:val="24"/>
              </w:rPr>
              <w:t>10分；内容较为合理的得5分；内容一般的得4分；缺项不得分。</w:t>
            </w:r>
          </w:p>
        </w:tc>
      </w:tr>
      <w:tr w:rsidR="00760CD6" w14:paraId="767CF337" w14:textId="77777777" w:rsidTr="005E2B60">
        <w:trPr>
          <w:trHeight w:val="90"/>
          <w:jc w:val="center"/>
        </w:trPr>
        <w:tc>
          <w:tcPr>
            <w:tcW w:w="1378" w:type="dxa"/>
            <w:vMerge/>
            <w:vAlign w:val="center"/>
          </w:tcPr>
          <w:p w14:paraId="5BC15374"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22AB7AA9" w14:textId="77777777" w:rsidR="00760CD6" w:rsidRDefault="00760CD6" w:rsidP="005E2B60">
            <w:pPr>
              <w:spacing w:before="182" w:line="186" w:lineRule="auto"/>
              <w:rPr>
                <w:rFonts w:ascii="宋体" w:hAnsi="宋体" w:cs="宋体"/>
              </w:rPr>
            </w:pPr>
            <w:r>
              <w:rPr>
                <w:rFonts w:ascii="宋体" w:hAnsi="宋体" w:cs="宋体"/>
                <w:spacing w:val="-1"/>
              </w:rPr>
              <w:t>个性化服务</w:t>
            </w:r>
          </w:p>
          <w:p w14:paraId="278D5FFE"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cs="宋体"/>
                <w:spacing w:val="-7"/>
              </w:rPr>
              <w:t>（</w:t>
            </w:r>
            <w:r>
              <w:rPr>
                <w:rFonts w:ascii="宋体" w:hAnsi="宋体" w:cs="宋体" w:hint="eastAsia"/>
                <w:spacing w:val="-7"/>
              </w:rPr>
              <w:t>10</w:t>
            </w:r>
            <w:r>
              <w:rPr>
                <w:rFonts w:ascii="宋体" w:hAnsi="宋体" w:cs="宋体"/>
                <w:spacing w:val="-7"/>
              </w:rPr>
              <w:t>分）</w:t>
            </w:r>
          </w:p>
        </w:tc>
        <w:tc>
          <w:tcPr>
            <w:tcW w:w="812" w:type="dxa"/>
            <w:vAlign w:val="center"/>
          </w:tcPr>
          <w:p w14:paraId="75A84865"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10分</w:t>
            </w:r>
          </w:p>
        </w:tc>
        <w:tc>
          <w:tcPr>
            <w:tcW w:w="6074" w:type="dxa"/>
            <w:vAlign w:val="center"/>
          </w:tcPr>
          <w:p w14:paraId="53EE4293" w14:textId="77777777" w:rsidR="00760CD6" w:rsidRDefault="00760CD6" w:rsidP="005E2B60">
            <w:pPr>
              <w:spacing w:line="440" w:lineRule="exact"/>
              <w:rPr>
                <w:rFonts w:ascii="宋体" w:hAnsi="宋体" w:hint="eastAsia"/>
                <w:color w:val="000000"/>
                <w:kern w:val="0"/>
                <w:sz w:val="24"/>
                <w:szCs w:val="24"/>
              </w:rPr>
            </w:pPr>
            <w:r>
              <w:rPr>
                <w:rFonts w:ascii="宋体" w:hAnsi="宋体" w:hint="eastAsia"/>
                <w:color w:val="000000"/>
                <w:kern w:val="0"/>
                <w:sz w:val="24"/>
                <w:szCs w:val="24"/>
              </w:rPr>
              <w:t>投标人针对不同类别的</w:t>
            </w:r>
            <w:proofErr w:type="gramStart"/>
            <w:r>
              <w:rPr>
                <w:rFonts w:ascii="宋体" w:hAnsi="宋体" w:hint="eastAsia"/>
                <w:color w:val="000000"/>
                <w:kern w:val="0"/>
                <w:sz w:val="24"/>
                <w:szCs w:val="24"/>
              </w:rPr>
              <w:t>的</w:t>
            </w:r>
            <w:proofErr w:type="gramEnd"/>
            <w:r>
              <w:rPr>
                <w:rFonts w:ascii="宋体" w:hAnsi="宋体" w:hint="eastAsia"/>
                <w:color w:val="000000"/>
                <w:kern w:val="0"/>
                <w:sz w:val="24"/>
                <w:szCs w:val="24"/>
              </w:rPr>
              <w:t>老人，并结合老人需要，能够提供针对性、个性化的服务方案，服务流程切实可行的、内容完善、科学合理的得</w:t>
            </w:r>
            <w:proofErr w:type="gramStart"/>
            <w:r>
              <w:rPr>
                <w:rFonts w:ascii="宋体" w:hAnsi="宋体" w:hint="eastAsia"/>
                <w:color w:val="000000"/>
                <w:kern w:val="0"/>
                <w:sz w:val="24"/>
                <w:szCs w:val="24"/>
              </w:rPr>
              <w:t>得</w:t>
            </w:r>
            <w:proofErr w:type="gramEnd"/>
            <w:r>
              <w:rPr>
                <w:rFonts w:ascii="宋体" w:hAnsi="宋体" w:hint="eastAsia"/>
                <w:color w:val="000000"/>
                <w:kern w:val="0"/>
                <w:sz w:val="24"/>
                <w:szCs w:val="24"/>
              </w:rPr>
              <w:t>10分；内容较为合理的得5分；内容一般的得4分；缺项不得分。</w:t>
            </w:r>
          </w:p>
        </w:tc>
      </w:tr>
      <w:tr w:rsidR="00760CD6" w14:paraId="79816296" w14:textId="77777777" w:rsidTr="005E2B60">
        <w:trPr>
          <w:jc w:val="center"/>
        </w:trPr>
        <w:tc>
          <w:tcPr>
            <w:tcW w:w="1378" w:type="dxa"/>
            <w:vMerge/>
            <w:vAlign w:val="center"/>
          </w:tcPr>
          <w:p w14:paraId="328B81D0"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2CFFD3B8" w14:textId="77777777" w:rsidR="00760CD6" w:rsidRDefault="00760CD6" w:rsidP="005E2B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宋体" w:hint="eastAsia"/>
                <w:color w:val="000000"/>
                <w:kern w:val="0"/>
                <w:sz w:val="24"/>
                <w:szCs w:val="24"/>
              </w:rPr>
            </w:pPr>
            <w:r>
              <w:rPr>
                <w:rFonts w:ascii="宋体" w:hAnsi="宋体" w:hint="eastAsia"/>
                <w:color w:val="000000"/>
                <w:kern w:val="0"/>
                <w:sz w:val="24"/>
                <w:szCs w:val="24"/>
              </w:rPr>
              <w:t>服务管理措施</w:t>
            </w:r>
          </w:p>
          <w:p w14:paraId="6D69F46F"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（5分）</w:t>
            </w:r>
          </w:p>
        </w:tc>
        <w:tc>
          <w:tcPr>
            <w:tcW w:w="812" w:type="dxa"/>
            <w:vAlign w:val="center"/>
          </w:tcPr>
          <w:p w14:paraId="14D3482E"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t>5分</w:t>
            </w:r>
          </w:p>
        </w:tc>
        <w:tc>
          <w:tcPr>
            <w:tcW w:w="6074" w:type="dxa"/>
            <w:vAlign w:val="center"/>
          </w:tcPr>
          <w:p w14:paraId="0884B7F3" w14:textId="77777777" w:rsidR="00760CD6" w:rsidRDefault="00760CD6" w:rsidP="005E2B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left"/>
              <w:rPr>
                <w:rFonts w:ascii="宋体" w:hAnsi="宋体" w:hint="eastAsia"/>
                <w:color w:val="000000"/>
                <w:kern w:val="0"/>
                <w:sz w:val="24"/>
                <w:szCs w:val="24"/>
              </w:rPr>
            </w:pPr>
            <w:r>
              <w:rPr>
                <w:rFonts w:ascii="宋体" w:hAnsi="宋体" w:hint="eastAsia"/>
                <w:color w:val="000000"/>
                <w:kern w:val="0"/>
                <w:sz w:val="24"/>
                <w:szCs w:val="24"/>
              </w:rPr>
              <w:t>投标人针对本项目制定相应的服务管理制度，包含服务质量管理制度、服务反馈制度、服务考核奖惩、服务承诺制度、服务对象档案管理制度、工作人员守则等内容；依据各项规章制度的合理性、规范性、全面性进行打分。</w:t>
            </w:r>
          </w:p>
          <w:p w14:paraId="66919155" w14:textId="77777777" w:rsidR="00760CD6" w:rsidRDefault="00760CD6" w:rsidP="005E2B60">
            <w:pPr>
              <w:spacing w:line="440" w:lineRule="exact"/>
              <w:rPr>
                <w:rFonts w:ascii="宋体" w:hAnsi="宋体" w:hint="eastAsia"/>
                <w:color w:val="000000"/>
                <w:kern w:val="0"/>
                <w:sz w:val="24"/>
                <w:szCs w:val="24"/>
              </w:rPr>
            </w:pPr>
            <w:r>
              <w:rPr>
                <w:rFonts w:ascii="宋体" w:hAnsi="宋体" w:hint="eastAsia"/>
                <w:color w:val="000000"/>
                <w:kern w:val="0"/>
                <w:sz w:val="24"/>
                <w:szCs w:val="24"/>
              </w:rPr>
              <w:t>规章制度合理、规范、全面的得5分；规章制度较合理、较规范、较全面的3分；规章制度一般得1分；差或无此内容不得分。</w:t>
            </w:r>
          </w:p>
        </w:tc>
      </w:tr>
      <w:tr w:rsidR="00760CD6" w14:paraId="0509239D" w14:textId="77777777" w:rsidTr="005E2B60">
        <w:trPr>
          <w:jc w:val="center"/>
        </w:trPr>
        <w:tc>
          <w:tcPr>
            <w:tcW w:w="1378" w:type="dxa"/>
            <w:vMerge/>
            <w:vAlign w:val="center"/>
          </w:tcPr>
          <w:p w14:paraId="73B0063B"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42EBFB72" w14:textId="77777777" w:rsidR="00760CD6" w:rsidRDefault="00760CD6" w:rsidP="005E2B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宋体" w:cs="宋体"/>
              </w:rPr>
            </w:pPr>
            <w:r>
              <w:rPr>
                <w:rFonts w:ascii="宋体" w:hAnsi="宋体" w:cs="宋体" w:hint="eastAsia"/>
              </w:rPr>
              <w:t>应急预案</w:t>
            </w:r>
          </w:p>
          <w:p w14:paraId="721A218C"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cs="宋体" w:hint="eastAsia"/>
              </w:rPr>
              <w:lastRenderedPageBreak/>
              <w:t>（5分）</w:t>
            </w:r>
          </w:p>
        </w:tc>
        <w:tc>
          <w:tcPr>
            <w:tcW w:w="812" w:type="dxa"/>
            <w:vAlign w:val="center"/>
          </w:tcPr>
          <w:p w14:paraId="6F85EF98"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hint="eastAsia"/>
                <w:color w:val="000000"/>
                <w:kern w:val="0"/>
                <w:sz w:val="24"/>
                <w:szCs w:val="24"/>
              </w:rPr>
              <w:lastRenderedPageBreak/>
              <w:t>5分</w:t>
            </w:r>
          </w:p>
        </w:tc>
        <w:tc>
          <w:tcPr>
            <w:tcW w:w="6074" w:type="dxa"/>
            <w:vAlign w:val="center"/>
          </w:tcPr>
          <w:p w14:paraId="00457E41" w14:textId="77777777" w:rsidR="00760CD6" w:rsidRDefault="00760CD6" w:rsidP="005E2B60">
            <w:pPr>
              <w:widowControl w:val="0"/>
              <w:snapToGrid w:val="0"/>
              <w:spacing w:line="440" w:lineRule="exact"/>
              <w:rPr>
                <w:rFonts w:ascii="宋体" w:hAnsi="宋体" w:hint="eastAsia"/>
                <w:color w:val="000000"/>
                <w:kern w:val="0"/>
                <w:sz w:val="24"/>
                <w:szCs w:val="24"/>
              </w:rPr>
            </w:pPr>
            <w:r>
              <w:rPr>
                <w:rFonts w:ascii="宋体" w:hAnsi="宋体" w:hint="eastAsia"/>
                <w:color w:val="000000"/>
                <w:kern w:val="0"/>
                <w:sz w:val="24"/>
                <w:szCs w:val="24"/>
              </w:rPr>
              <w:t>投标人针对本项目制定突发事件应急预案（内容包括但</w:t>
            </w:r>
            <w:r>
              <w:rPr>
                <w:rFonts w:ascii="宋体" w:hAnsi="宋体" w:hint="eastAsia"/>
                <w:color w:val="000000"/>
                <w:kern w:val="0"/>
                <w:sz w:val="24"/>
                <w:szCs w:val="24"/>
              </w:rPr>
              <w:lastRenderedPageBreak/>
              <w:t>不限于在服务过程中老人出现意外情况的应对方案、服务人员出现意外情况的应对方案、以及突发公共卫生事件的应对方案等），保证在日常运行及突发事件中正常运行。方案切实可行的得5分；可操作性一般的得3分；可操作性不强，得1分。差或无此内容不得分。</w:t>
            </w:r>
          </w:p>
        </w:tc>
      </w:tr>
      <w:tr w:rsidR="00760CD6" w14:paraId="5930B2F6" w14:textId="77777777" w:rsidTr="005E2B60">
        <w:trPr>
          <w:jc w:val="center"/>
        </w:trPr>
        <w:tc>
          <w:tcPr>
            <w:tcW w:w="1378" w:type="dxa"/>
            <w:vAlign w:val="center"/>
          </w:tcPr>
          <w:p w14:paraId="4AA7E0A7"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25624BBC" w14:textId="77777777" w:rsidR="00760CD6" w:rsidRDefault="00760CD6" w:rsidP="005E2B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ascii="宋体" w:hAnsi="宋体" w:cs="宋体"/>
              </w:rPr>
            </w:pPr>
            <w:r>
              <w:rPr>
                <w:rFonts w:ascii="宋体" w:hAnsi="宋体" w:cs="宋体" w:hint="eastAsia"/>
              </w:rPr>
              <w:t>特色与创新</w:t>
            </w:r>
          </w:p>
          <w:p w14:paraId="47002F8E" w14:textId="77777777" w:rsidR="00760CD6" w:rsidRDefault="00760CD6" w:rsidP="005E2B60">
            <w:pPr>
              <w:spacing w:line="440" w:lineRule="exact"/>
              <w:jc w:val="center"/>
              <w:rPr>
                <w:rFonts w:ascii="宋体" w:hAnsi="宋体" w:hint="eastAsia"/>
                <w:color w:val="000000"/>
                <w:kern w:val="0"/>
                <w:sz w:val="24"/>
                <w:szCs w:val="24"/>
              </w:rPr>
            </w:pPr>
            <w:r>
              <w:rPr>
                <w:rFonts w:ascii="宋体" w:hAnsi="宋体" w:cs="宋体" w:hint="eastAsia"/>
              </w:rPr>
              <w:t>(5分)</w:t>
            </w:r>
          </w:p>
        </w:tc>
        <w:tc>
          <w:tcPr>
            <w:tcW w:w="812" w:type="dxa"/>
            <w:vAlign w:val="center"/>
          </w:tcPr>
          <w:p w14:paraId="6D2D46A1" w14:textId="77777777" w:rsidR="00760CD6" w:rsidRDefault="00760CD6" w:rsidP="005E2B60">
            <w:pPr>
              <w:spacing w:line="440" w:lineRule="exact"/>
              <w:jc w:val="center"/>
              <w:rPr>
                <w:rFonts w:ascii="宋体" w:hAnsi="宋体"/>
                <w:color w:val="000000"/>
                <w:kern w:val="0"/>
                <w:sz w:val="24"/>
                <w:szCs w:val="24"/>
              </w:rPr>
            </w:pPr>
            <w:r>
              <w:rPr>
                <w:rFonts w:ascii="宋体" w:hAnsi="宋体" w:hint="eastAsia"/>
                <w:color w:val="000000"/>
                <w:kern w:val="0"/>
                <w:sz w:val="24"/>
                <w:szCs w:val="24"/>
              </w:rPr>
              <w:t>5分</w:t>
            </w:r>
          </w:p>
        </w:tc>
        <w:tc>
          <w:tcPr>
            <w:tcW w:w="6074" w:type="dxa"/>
            <w:vAlign w:val="center"/>
          </w:tcPr>
          <w:p w14:paraId="7CFB8BD7" w14:textId="77777777" w:rsidR="00760CD6" w:rsidRDefault="00760CD6" w:rsidP="005E2B60">
            <w:pPr>
              <w:snapToGrid w:val="0"/>
              <w:spacing w:line="440" w:lineRule="exact"/>
              <w:rPr>
                <w:rFonts w:ascii="宋体" w:hAnsi="宋体" w:hint="eastAsia"/>
                <w:color w:val="000000"/>
                <w:kern w:val="0"/>
                <w:sz w:val="24"/>
                <w:szCs w:val="24"/>
              </w:rPr>
            </w:pPr>
            <w:r>
              <w:rPr>
                <w:rFonts w:ascii="宋体" w:hAnsi="宋体" w:hint="eastAsia"/>
                <w:color w:val="000000"/>
                <w:kern w:val="0"/>
                <w:sz w:val="24"/>
                <w:szCs w:val="24"/>
              </w:rPr>
              <w:t>针对本项目实施提供创新性、特色的服务内容或想法建议的，实际有效、全面具体、具有前瞻性的得5分；较合理可行的得3分；不够合理可行的得1分；未做说明的不得分。</w:t>
            </w:r>
          </w:p>
        </w:tc>
      </w:tr>
      <w:tr w:rsidR="00760CD6" w14:paraId="7C3B5BEF" w14:textId="77777777" w:rsidTr="005E2B60">
        <w:trPr>
          <w:jc w:val="center"/>
        </w:trPr>
        <w:tc>
          <w:tcPr>
            <w:tcW w:w="1378" w:type="dxa"/>
            <w:vAlign w:val="center"/>
          </w:tcPr>
          <w:p w14:paraId="3C4E6AF3" w14:textId="77777777" w:rsidR="00760CD6" w:rsidRDefault="00760CD6" w:rsidP="005E2B60">
            <w:pPr>
              <w:spacing w:line="440" w:lineRule="exact"/>
              <w:jc w:val="center"/>
              <w:rPr>
                <w:rFonts w:ascii="宋体" w:hAnsi="宋体" w:hint="eastAsia"/>
                <w:color w:val="000000"/>
                <w:kern w:val="0"/>
                <w:sz w:val="24"/>
                <w:szCs w:val="24"/>
              </w:rPr>
            </w:pPr>
          </w:p>
        </w:tc>
        <w:tc>
          <w:tcPr>
            <w:tcW w:w="1488" w:type="dxa"/>
            <w:vAlign w:val="center"/>
          </w:tcPr>
          <w:p w14:paraId="2769AF1D" w14:textId="77777777" w:rsidR="00760CD6" w:rsidRDefault="00760CD6" w:rsidP="005E2B60">
            <w:pPr>
              <w:spacing w:line="440" w:lineRule="exact"/>
              <w:jc w:val="center"/>
              <w:rPr>
                <w:rFonts w:ascii="宋体" w:hAnsi="宋体" w:hint="eastAsia"/>
                <w:color w:val="000000"/>
                <w:kern w:val="0"/>
                <w:sz w:val="24"/>
                <w:szCs w:val="24"/>
              </w:rPr>
            </w:pPr>
            <w:proofErr w:type="gramStart"/>
            <w:r>
              <w:rPr>
                <w:rFonts w:ascii="宋体" w:hAnsi="宋体" w:cs="宋体"/>
                <w:spacing w:val="-3"/>
              </w:rPr>
              <w:t>医</w:t>
            </w:r>
            <w:proofErr w:type="gramEnd"/>
            <w:r>
              <w:rPr>
                <w:rFonts w:ascii="宋体" w:hAnsi="宋体" w:cs="宋体"/>
                <w:spacing w:val="-3"/>
              </w:rPr>
              <w:t>养结合（</w:t>
            </w:r>
            <w:r>
              <w:rPr>
                <w:rFonts w:ascii="宋体" w:hAnsi="宋体" w:cs="宋体" w:hint="eastAsia"/>
                <w:spacing w:val="-3"/>
              </w:rPr>
              <w:t>5</w:t>
            </w:r>
            <w:r>
              <w:rPr>
                <w:rFonts w:ascii="宋体" w:hAnsi="宋体" w:cs="宋体"/>
                <w:spacing w:val="-6"/>
              </w:rPr>
              <w:t>分）</w:t>
            </w:r>
          </w:p>
        </w:tc>
        <w:tc>
          <w:tcPr>
            <w:tcW w:w="812" w:type="dxa"/>
            <w:vAlign w:val="center"/>
          </w:tcPr>
          <w:p w14:paraId="1C6FC647" w14:textId="77777777" w:rsidR="00760CD6" w:rsidRDefault="00760CD6" w:rsidP="005E2B60">
            <w:pPr>
              <w:spacing w:line="440" w:lineRule="exact"/>
              <w:jc w:val="center"/>
              <w:rPr>
                <w:rFonts w:ascii="宋体" w:hAnsi="宋体"/>
                <w:color w:val="000000"/>
                <w:kern w:val="0"/>
                <w:sz w:val="24"/>
                <w:szCs w:val="24"/>
              </w:rPr>
            </w:pPr>
            <w:r>
              <w:rPr>
                <w:rFonts w:ascii="宋体" w:hAnsi="宋体" w:hint="eastAsia"/>
                <w:color w:val="000000"/>
                <w:kern w:val="0"/>
                <w:sz w:val="24"/>
                <w:szCs w:val="24"/>
              </w:rPr>
              <w:t>5分</w:t>
            </w:r>
          </w:p>
        </w:tc>
        <w:tc>
          <w:tcPr>
            <w:tcW w:w="6074" w:type="dxa"/>
            <w:vAlign w:val="center"/>
          </w:tcPr>
          <w:p w14:paraId="07164400" w14:textId="77777777" w:rsidR="00760CD6" w:rsidRDefault="00760CD6" w:rsidP="005E2B60">
            <w:pPr>
              <w:snapToGrid w:val="0"/>
              <w:spacing w:line="440" w:lineRule="exact"/>
              <w:rPr>
                <w:rFonts w:ascii="宋体" w:hAnsi="宋体"/>
                <w:color w:val="000000"/>
                <w:kern w:val="0"/>
                <w:sz w:val="24"/>
                <w:szCs w:val="24"/>
              </w:rPr>
            </w:pPr>
            <w:r>
              <w:rPr>
                <w:rFonts w:ascii="宋体" w:hAnsi="宋体" w:hint="eastAsia"/>
                <w:color w:val="000000"/>
                <w:kern w:val="0"/>
                <w:sz w:val="24"/>
                <w:szCs w:val="24"/>
              </w:rPr>
              <w:t>有详细的养老医疗护理、健康管理计划，提供较完备的</w:t>
            </w:r>
            <w:proofErr w:type="gramStart"/>
            <w:r>
              <w:rPr>
                <w:rFonts w:ascii="宋体" w:hAnsi="宋体" w:hint="eastAsia"/>
                <w:color w:val="000000"/>
                <w:kern w:val="0"/>
                <w:sz w:val="24"/>
                <w:szCs w:val="24"/>
              </w:rPr>
              <w:t>医</w:t>
            </w:r>
            <w:proofErr w:type="gramEnd"/>
            <w:r>
              <w:rPr>
                <w:rFonts w:ascii="宋体" w:hAnsi="宋体" w:hint="eastAsia"/>
                <w:color w:val="000000"/>
                <w:kern w:val="0"/>
                <w:sz w:val="24"/>
                <w:szCs w:val="24"/>
              </w:rPr>
              <w:t>养结合服务方案。 横向评比后综合考评0-5分</w:t>
            </w:r>
          </w:p>
        </w:tc>
      </w:tr>
    </w:tbl>
    <w:p w14:paraId="0C42D8E9" w14:textId="77777777" w:rsidR="00760CD6" w:rsidRDefault="00760CD6" w:rsidP="00760CD6">
      <w:pPr>
        <w:rPr>
          <w:rFonts w:ascii="宋体" w:hAnsi="宋体" w:hint="eastAsia"/>
          <w:color w:val="000000"/>
          <w:kern w:val="0"/>
          <w:sz w:val="24"/>
          <w:szCs w:val="24"/>
        </w:rPr>
      </w:pPr>
    </w:p>
    <w:p w14:paraId="7B882A7F" w14:textId="77777777" w:rsidR="00760CD6" w:rsidRDefault="00760CD6" w:rsidP="00760CD6">
      <w:pPr>
        <w:keepNext/>
        <w:keepLines/>
        <w:spacing w:before="120" w:after="120" w:line="440" w:lineRule="exact"/>
        <w:ind w:firstLineChars="200" w:firstLine="482"/>
        <w:jc w:val="left"/>
        <w:rPr>
          <w:rFonts w:ascii="宋体" w:hAnsi="宋体"/>
          <w:b/>
          <w:color w:val="000000"/>
          <w:sz w:val="24"/>
        </w:rPr>
      </w:pPr>
      <w:r>
        <w:rPr>
          <w:rFonts w:ascii="宋体" w:hAnsi="宋体" w:hint="eastAsia"/>
          <w:b/>
          <w:color w:val="000000"/>
          <w:sz w:val="24"/>
        </w:rPr>
        <w:t>注：如果中标人提供虚假证件、证明材料，降低服务水平及产品质量，一经查出，除取消中标资格，还将其列入平顶山市政府采购黑名单，三年内不得参加平顶山市政府采购。</w:t>
      </w:r>
    </w:p>
    <w:p w14:paraId="31D351C2" w14:textId="77777777" w:rsidR="00760CD6" w:rsidRDefault="00760CD6" w:rsidP="00760CD6">
      <w:pPr>
        <w:pStyle w:val="212"/>
        <w:rPr>
          <w:rFonts w:ascii="宋体" w:hAnsi="宋体"/>
          <w:b w:val="0"/>
          <w:color w:val="000000"/>
          <w:sz w:val="24"/>
        </w:rPr>
      </w:pPr>
      <w:r>
        <w:rPr>
          <w:rFonts w:ascii="宋体" w:hAnsi="宋体" w:hint="eastAsia"/>
          <w:b w:val="0"/>
          <w:color w:val="000000"/>
          <w:sz w:val="24"/>
        </w:rPr>
        <w:t xml:space="preserve">  </w:t>
      </w:r>
      <w:r>
        <w:rPr>
          <w:rFonts w:ascii="宋体" w:hAnsi="宋体" w:hint="eastAsia"/>
          <w:bCs w:val="0"/>
          <w:color w:val="000000"/>
          <w:sz w:val="24"/>
        </w:rPr>
        <w:t xml:space="preserve"> </w:t>
      </w:r>
    </w:p>
    <w:p w14:paraId="12F450A1" w14:textId="77777777" w:rsidR="00760CD6" w:rsidRDefault="00760CD6" w:rsidP="00760CD6">
      <w:pPr>
        <w:keepNext/>
        <w:keepLines/>
        <w:spacing w:before="120" w:after="120" w:line="440" w:lineRule="exact"/>
        <w:jc w:val="center"/>
        <w:outlineLvl w:val="0"/>
        <w:rPr>
          <w:rFonts w:ascii="宋体" w:hAnsi="宋体"/>
          <w:color w:val="000000"/>
          <w:sz w:val="36"/>
          <w:szCs w:val="36"/>
        </w:rPr>
      </w:pPr>
      <w:bookmarkStart w:id="110" w:name="_Toc28948"/>
      <w:bookmarkEnd w:id="109"/>
      <w:bookmarkEnd w:id="110"/>
      <w:r>
        <w:rPr>
          <w:rFonts w:ascii="宋体" w:hAnsi="宋体" w:hint="eastAsia"/>
          <w:color w:val="000000"/>
          <w:sz w:val="36"/>
          <w:szCs w:val="36"/>
        </w:rPr>
        <w:br w:type="page"/>
      </w:r>
      <w:bookmarkStart w:id="111" w:name="_Toc26781"/>
      <w:r>
        <w:rPr>
          <w:rFonts w:ascii="宋体" w:hAnsi="宋体" w:hint="eastAsia"/>
          <w:b/>
          <w:bCs/>
          <w:color w:val="000000"/>
          <w:kern w:val="44"/>
          <w:sz w:val="36"/>
          <w:szCs w:val="36"/>
        </w:rPr>
        <w:lastRenderedPageBreak/>
        <w:t>第四章  合同条款及格式</w:t>
      </w:r>
      <w:bookmarkEnd w:id="111"/>
    </w:p>
    <w:p w14:paraId="41C5D91A" w14:textId="77777777" w:rsidR="00760CD6" w:rsidRDefault="00760CD6" w:rsidP="00760CD6">
      <w:pPr>
        <w:spacing w:line="440" w:lineRule="exact"/>
        <w:jc w:val="center"/>
        <w:rPr>
          <w:rFonts w:ascii="宋体" w:hAnsi="宋体"/>
          <w:color w:val="000000"/>
        </w:rPr>
      </w:pPr>
      <w:r>
        <w:rPr>
          <w:rFonts w:ascii="宋体" w:hAnsi="宋体" w:hint="eastAsia"/>
          <w:color w:val="000000"/>
        </w:rPr>
        <w:t>（以实际签订合同为准）</w:t>
      </w:r>
    </w:p>
    <w:p w14:paraId="5E267F27" w14:textId="77777777" w:rsidR="00760CD6" w:rsidRDefault="00760CD6" w:rsidP="00760CD6">
      <w:pPr>
        <w:jc w:val="center"/>
        <w:rPr>
          <w:rFonts w:ascii="宋体" w:hAnsi="宋体" w:cs="宋体" w:hint="eastAsia"/>
          <w:b/>
          <w:sz w:val="24"/>
          <w:szCs w:val="24"/>
        </w:rPr>
      </w:pPr>
      <w:r>
        <w:rPr>
          <w:rFonts w:ascii="宋体" w:hAnsi="宋体" w:hint="eastAsia"/>
          <w:b/>
          <w:bCs/>
          <w:color w:val="000000"/>
          <w:sz w:val="32"/>
          <w:szCs w:val="32"/>
        </w:rPr>
        <w:t xml:space="preserve">     </w:t>
      </w:r>
      <w:r>
        <w:rPr>
          <w:rFonts w:ascii="宋体" w:hAnsi="宋体" w:cs="宋体" w:hint="eastAsia"/>
          <w:b/>
          <w:bCs/>
          <w:color w:val="000000"/>
          <w:sz w:val="24"/>
          <w:szCs w:val="24"/>
        </w:rPr>
        <w:t xml:space="preserve"> </w:t>
      </w:r>
      <w:r>
        <w:rPr>
          <w:rFonts w:ascii="宋体" w:hAnsi="宋体" w:cs="宋体" w:hint="eastAsia"/>
          <w:b/>
          <w:sz w:val="24"/>
          <w:szCs w:val="24"/>
        </w:rPr>
        <w:t>政府购买养老服务合同文本</w:t>
      </w:r>
    </w:p>
    <w:p w14:paraId="05E8EAAA"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甲方：</w:t>
      </w:r>
    </w:p>
    <w:p w14:paraId="537F3A06"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乙方：</w:t>
      </w:r>
    </w:p>
    <w:p w14:paraId="52E1CFD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为确保完成政府向社会力量购买养老服务目标任务，提高我省养老服务质量和水平，根据《国务院办公厅关于推进养老服务发展的意见》（国办发〔2019〕5号）《中共河南省委办公厅河南省人民政府办公厅印发〈关于支持社区居家养老服务高质量发展的意见〉的通知》（豫办</w:t>
      </w:r>
      <w:proofErr w:type="gramStart"/>
      <w:r>
        <w:rPr>
          <w:rFonts w:ascii="宋体" w:hAnsi="宋体" w:cs="宋体" w:hint="eastAsia"/>
          <w:sz w:val="24"/>
          <w:szCs w:val="24"/>
        </w:rPr>
        <w:t>〔</w:t>
      </w:r>
      <w:proofErr w:type="gramEnd"/>
      <w:r>
        <w:rPr>
          <w:rFonts w:ascii="宋体" w:hAnsi="宋体" w:cs="宋体" w:hint="eastAsia"/>
          <w:sz w:val="24"/>
          <w:szCs w:val="24"/>
        </w:rPr>
        <w:t>2021）33号)以及《政府购买服务管理办法》（财政部令102号)、《河南省财政厅关于印发〈河南省政府购买服务操作指南)（试行）的通知》（豫财综</w:t>
      </w:r>
      <w:proofErr w:type="gramStart"/>
      <w:r>
        <w:rPr>
          <w:rFonts w:ascii="宋体" w:hAnsi="宋体" w:cs="宋体" w:hint="eastAsia"/>
          <w:sz w:val="24"/>
          <w:szCs w:val="24"/>
        </w:rPr>
        <w:t>〔</w:t>
      </w:r>
      <w:proofErr w:type="gramEnd"/>
      <w:r>
        <w:rPr>
          <w:rFonts w:ascii="宋体" w:hAnsi="宋体" w:cs="宋体" w:hint="eastAsia"/>
          <w:sz w:val="24"/>
          <w:szCs w:val="24"/>
        </w:rPr>
        <w:t>2016）11号)等有关规定，本着平等、自愿的原则，经甲乙双方协商一致，现就政府购买养老服务有关事宜达成如下协议：</w:t>
      </w:r>
    </w:p>
    <w:p w14:paraId="3BEF7F3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第一条：乙方基本情况机构全称：</w:t>
      </w:r>
    </w:p>
    <w:p w14:paraId="6DF124F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法人代表：</w:t>
      </w:r>
    </w:p>
    <w:p w14:paraId="572427D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组织机构代码：</w:t>
      </w:r>
    </w:p>
    <w:p w14:paraId="2118622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注册机关：</w:t>
      </w:r>
    </w:p>
    <w:p w14:paraId="3F7A5B3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联系电话：</w:t>
      </w:r>
    </w:p>
    <w:p w14:paraId="540A402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常驻地址：</w:t>
      </w:r>
    </w:p>
    <w:p w14:paraId="284BAC40"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第二条：服务项目内容、期限、地点</w:t>
      </w:r>
    </w:p>
    <w:p w14:paraId="7A1BE0CC"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1,乙方必须按照甲方的要求，提供具体服务内容包括：</w:t>
      </w:r>
    </w:p>
    <w:p w14:paraId="1A8BF23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w:t>
      </w:r>
    </w:p>
    <w:p w14:paraId="05D8D904"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w:t>
      </w:r>
    </w:p>
    <w:p w14:paraId="6B0A3389"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w:t>
      </w:r>
    </w:p>
    <w:p w14:paraId="0167FABF"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2.服务期限为：自年月日至年。月 日 止，共计  天。</w:t>
      </w:r>
    </w:p>
    <w:p w14:paraId="0D0B1B20"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3.服务地点：</w:t>
      </w:r>
    </w:p>
    <w:p w14:paraId="7E1C54C4"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第三条：提供的服务项目必须符合养老服务标准（规范）或者有关要求：</w:t>
      </w:r>
    </w:p>
    <w:p w14:paraId="1FECED1C"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(项目内容、项目标准、数量要求、质量标准)</w:t>
      </w:r>
    </w:p>
    <w:p w14:paraId="5F511DD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w:t>
      </w:r>
    </w:p>
    <w:p w14:paraId="45F1C22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w:t>
      </w:r>
    </w:p>
    <w:p w14:paraId="66B31DB9"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第四条：支付标准</w:t>
      </w:r>
    </w:p>
    <w:p w14:paraId="0088393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lastRenderedPageBreak/>
        <w:t>(服务数量或质量对应的服务价款的标准)</w:t>
      </w:r>
    </w:p>
    <w:p w14:paraId="0506F7BA"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第五条：合同金额及支付方式</w:t>
      </w:r>
    </w:p>
    <w:p w14:paraId="775A55C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1.乙方按合同要求完成服务，经甲方考核确认后向乙方支付服务总价款：（大写）</w:t>
      </w:r>
    </w:p>
    <w:p w14:paraId="5F99123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2.支付方式</w:t>
      </w:r>
    </w:p>
    <w:p w14:paraId="0E5C594B"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甲方根据服务项目实施进展情况，可采用以下支付方式向乙方支付服务价款：</w:t>
      </w:r>
    </w:p>
    <w:p w14:paraId="07DA442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A.分段支付(  )</w:t>
      </w:r>
    </w:p>
    <w:p w14:paraId="5B753E9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3.支付时间第一次支付时间：金额</w:t>
      </w:r>
    </w:p>
    <w:p w14:paraId="3BEF306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第二次支付时间：金额</w:t>
      </w:r>
    </w:p>
    <w:p w14:paraId="62218BF4"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第三次支付时间：金额</w:t>
      </w:r>
    </w:p>
    <w:p w14:paraId="3C02FEFC"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第四次支付时间：金额</w:t>
      </w:r>
    </w:p>
    <w:p w14:paraId="59FCE03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本合同保证金金额：</w:t>
      </w:r>
    </w:p>
    <w:p w14:paraId="5533641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合同期满验收合格后支付合同保证金。</w:t>
      </w:r>
    </w:p>
    <w:p w14:paraId="2F92CD3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第六条：发生以下情形之一的，本合同终止。</w:t>
      </w:r>
    </w:p>
    <w:p w14:paraId="2DD6DC0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1.合同期满，双方未续签的；</w:t>
      </w:r>
    </w:p>
    <w:p w14:paraId="26C3720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2,签订1年以上期限合同，上年度绩效评价结果不合格的；</w:t>
      </w:r>
    </w:p>
    <w:p w14:paraId="32FA3196"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3.乙方服务能力丧失，致使服务无法正常进行的；</w:t>
      </w:r>
    </w:p>
    <w:p w14:paraId="434D266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4.发生政策或服务对象变化等不可抗力因素导致合同无法正常履行的；</w:t>
      </w:r>
    </w:p>
    <w:p w14:paraId="01C802C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5.乙方不再符合承接主体应具备条件的，造成合同无法履行的。</w:t>
      </w:r>
    </w:p>
    <w:p w14:paraId="711E9A2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第七条：项目绩效评价和审计</w:t>
      </w:r>
    </w:p>
    <w:p w14:paraId="3E0D980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乙方承接服务项目后，由甲方对项目实施情况进行过程跟踪和必要监督。项目完成后，甲方会同相关部门和社会中介机构等第三方对项目的决策、过程、产出、效益等方面进行绩效评价，并对资金使用情况进行审计。</w:t>
      </w:r>
    </w:p>
    <w:p w14:paraId="2A8F044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第八条：双方权利义务(</w:t>
      </w:r>
      <w:proofErr w:type="gramStart"/>
      <w:r>
        <w:rPr>
          <w:rFonts w:ascii="宋体" w:hAnsi="宋体" w:cs="宋体" w:hint="eastAsia"/>
          <w:sz w:val="24"/>
          <w:szCs w:val="24"/>
        </w:rPr>
        <w:t>一</w:t>
      </w:r>
      <w:proofErr w:type="gramEnd"/>
      <w:r>
        <w:rPr>
          <w:rFonts w:ascii="宋体" w:hAnsi="宋体" w:cs="宋体" w:hint="eastAsia"/>
          <w:sz w:val="24"/>
          <w:szCs w:val="24"/>
        </w:rPr>
        <w:t>)甲方权利义务</w:t>
      </w:r>
    </w:p>
    <w:p w14:paraId="4BA35A80"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1,甲方负责在协议签订前确定购买项目的实施标准或规范。</w:t>
      </w:r>
    </w:p>
    <w:p w14:paraId="54D3CA5F"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2.按期了解掌握项目进度及资金使用情况，进行必要的监督检查。</w:t>
      </w:r>
    </w:p>
    <w:p w14:paraId="5C07919A"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3.组织第三方对乙方实施项目情况进行评估。</w:t>
      </w:r>
    </w:p>
    <w:p w14:paraId="29699AC9"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4.按约定支付资金。</w:t>
      </w:r>
    </w:p>
    <w:p w14:paraId="5363E2B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(二)乙方权利义务</w:t>
      </w:r>
    </w:p>
    <w:p w14:paraId="39FC79B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1.乙方可要求甲方按本合同的规定按时</w:t>
      </w:r>
      <w:proofErr w:type="gramStart"/>
      <w:r>
        <w:rPr>
          <w:rFonts w:ascii="宋体" w:hAnsi="宋体" w:cs="宋体" w:hint="eastAsia"/>
          <w:sz w:val="24"/>
          <w:szCs w:val="24"/>
        </w:rPr>
        <w:t>足额文付项目</w:t>
      </w:r>
      <w:proofErr w:type="gramEnd"/>
      <w:r>
        <w:rPr>
          <w:rFonts w:ascii="宋体" w:hAnsi="宋体" w:cs="宋体" w:hint="eastAsia"/>
          <w:sz w:val="24"/>
          <w:szCs w:val="24"/>
        </w:rPr>
        <w:t>经费。</w:t>
      </w:r>
    </w:p>
    <w:p w14:paraId="25D5498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lastRenderedPageBreak/>
        <w:t>2.乙方应按时、按标准完成项目任务。</w:t>
      </w:r>
    </w:p>
    <w:p w14:paraId="02728BC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3.不得再委托或转包服务项目。</w:t>
      </w:r>
    </w:p>
    <w:p w14:paraId="7F69DD1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4,应按要求按期如实报告项目进展情况。</w:t>
      </w:r>
    </w:p>
    <w:p w14:paraId="1B5375E1"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5.乙方未能按期完成约定服务内容，应将相应款项返还甲方。</w:t>
      </w:r>
    </w:p>
    <w:p w14:paraId="6BDDFDE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第九条：违约责任(</w:t>
      </w:r>
      <w:proofErr w:type="gramStart"/>
      <w:r>
        <w:rPr>
          <w:rFonts w:ascii="宋体" w:hAnsi="宋体" w:cs="宋体" w:hint="eastAsia"/>
          <w:sz w:val="24"/>
          <w:szCs w:val="24"/>
        </w:rPr>
        <w:t>一</w:t>
      </w:r>
      <w:proofErr w:type="gramEnd"/>
      <w:r>
        <w:rPr>
          <w:rFonts w:ascii="宋体" w:hAnsi="宋体" w:cs="宋体" w:hint="eastAsia"/>
          <w:sz w:val="24"/>
          <w:szCs w:val="24"/>
        </w:rPr>
        <w:t>)违约行为：</w:t>
      </w:r>
    </w:p>
    <w:p w14:paraId="3E622D22"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除不可抗力外，甲方无故终止项目、不按期委托评估项目、不按约定付款、不能按约定结算等故意违反约定的行为视为违约；</w:t>
      </w:r>
    </w:p>
    <w:p w14:paraId="576A3D6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除不可抗力外，乙方未按约定完成目标任务、不能达到约定标准（规范）、有意拖延项目实施或者在实施项目过程中存虚假欺骗等行为视为违约。</w:t>
      </w:r>
    </w:p>
    <w:p w14:paraId="21C2804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(二)违约责任：</w:t>
      </w:r>
    </w:p>
    <w:p w14:paraId="3DBFA77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可按项目总价款的5%的金额设立违约金。在合同履行过程中，一方因违约或重大过失造成对方经济损失的应当赔偿。甲乙双方违约的，各方应进行平等协商。协商不成的，可以向有管辖权的人民法院提起诉讼。乙方违约的，甲方有权采取单方面终止合同、取消乙方承接主体资格、追回拨款的本金和利息、要求赔偿违约金。</w:t>
      </w:r>
    </w:p>
    <w:p w14:paraId="7C88563F"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第十条：约定文书邮寄送达地址</w:t>
      </w:r>
    </w:p>
    <w:p w14:paraId="15619CCF"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1.委托方(甲方):</w:t>
      </w:r>
    </w:p>
    <w:p w14:paraId="5CC976A8"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邮寄送达地址:</w:t>
      </w:r>
    </w:p>
    <w:p w14:paraId="37D9F37B"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代理人:</w:t>
      </w:r>
    </w:p>
    <w:p w14:paraId="3F5E9777"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电话: </w:t>
      </w:r>
    </w:p>
    <w:p w14:paraId="2AE58BA5"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2.受托方(乙方)：</w:t>
      </w:r>
    </w:p>
    <w:p w14:paraId="432B037F"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邮寄送达地址:</w:t>
      </w:r>
    </w:p>
    <w:p w14:paraId="6431EEB5" w14:textId="77777777" w:rsidR="00760CD6" w:rsidRDefault="00760CD6" w:rsidP="00760CD6">
      <w:pPr>
        <w:widowControl w:val="0"/>
        <w:spacing w:line="360" w:lineRule="auto"/>
        <w:rPr>
          <w:rFonts w:ascii="宋体" w:hAnsi="宋体" w:cs="宋体" w:hint="eastAsia"/>
          <w:sz w:val="24"/>
          <w:szCs w:val="24"/>
        </w:rPr>
      </w:pPr>
      <w:r>
        <w:rPr>
          <w:rFonts w:ascii="宋体" w:hAnsi="宋体" w:cs="宋体" w:hint="eastAsia"/>
          <w:sz w:val="24"/>
          <w:szCs w:val="24"/>
        </w:rPr>
        <w:t xml:space="preserve">     代理人:</w:t>
      </w:r>
    </w:p>
    <w:p w14:paraId="6A9F923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 xml:space="preserve">电话: </w:t>
      </w:r>
    </w:p>
    <w:p w14:paraId="06B8F025"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第十一条：本合同一式6份，甲方、乙方各执3份，经甲、乙方法定代表人签章之日起生效。本合同未尽事宜，可以另行制定补充条款，补充条款与正文具有同等法律效力。</w:t>
      </w:r>
    </w:p>
    <w:p w14:paraId="7FE17CB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附件：1.（</w:t>
      </w:r>
      <w:proofErr w:type="gramStart"/>
      <w:r>
        <w:rPr>
          <w:rFonts w:ascii="宋体" w:hAnsi="宋体" w:cs="宋体" w:hint="eastAsia"/>
          <w:sz w:val="24"/>
          <w:szCs w:val="24"/>
        </w:rPr>
        <w:t>签定</w:t>
      </w:r>
      <w:proofErr w:type="gramEnd"/>
      <w:r>
        <w:rPr>
          <w:rFonts w:ascii="宋体" w:hAnsi="宋体" w:cs="宋体" w:hint="eastAsia"/>
          <w:sz w:val="24"/>
          <w:szCs w:val="24"/>
        </w:rPr>
        <w:t>具体合同时，若有附件应注明附件名称）</w:t>
      </w:r>
    </w:p>
    <w:p w14:paraId="0879E740"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w:t>
      </w:r>
    </w:p>
    <w:p w14:paraId="47A93E6B" w14:textId="77777777" w:rsidR="00760CD6" w:rsidRDefault="00760CD6" w:rsidP="00760CD6">
      <w:pPr>
        <w:widowControl w:val="0"/>
        <w:spacing w:line="360" w:lineRule="auto"/>
        <w:ind w:firstLine="640"/>
        <w:rPr>
          <w:rFonts w:ascii="宋体" w:hAnsi="宋体" w:cs="宋体" w:hint="eastAsia"/>
          <w:sz w:val="24"/>
          <w:szCs w:val="24"/>
        </w:rPr>
      </w:pPr>
    </w:p>
    <w:p w14:paraId="42CC633E"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lastRenderedPageBreak/>
        <w:t>甲方（公章）                         乙方（公章）</w:t>
      </w:r>
    </w:p>
    <w:p w14:paraId="3608093B"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单位名称：                              单位名称：</w:t>
      </w:r>
    </w:p>
    <w:p w14:paraId="6D56EFC0"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法定代表人：                           法定代表人：</w:t>
      </w:r>
    </w:p>
    <w:p w14:paraId="3B38985A" w14:textId="77777777" w:rsidR="00760CD6" w:rsidRDefault="00760CD6" w:rsidP="00760CD6">
      <w:pPr>
        <w:widowControl w:val="0"/>
        <w:spacing w:line="360" w:lineRule="auto"/>
        <w:ind w:firstLine="640"/>
        <w:rPr>
          <w:rFonts w:ascii="宋体" w:hAnsi="宋体" w:cs="宋体" w:hint="eastAsia"/>
          <w:sz w:val="24"/>
          <w:szCs w:val="24"/>
        </w:rPr>
      </w:pPr>
    </w:p>
    <w:p w14:paraId="05399B6D"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地址：                        地址：</w:t>
      </w:r>
    </w:p>
    <w:p w14:paraId="0E0C593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电话：                        电话：</w:t>
      </w:r>
    </w:p>
    <w:p w14:paraId="0AC6C0A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传真：                        传真：</w:t>
      </w:r>
    </w:p>
    <w:p w14:paraId="05D8EF2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签约日期：   年   月   日     签约日期：年   月    日</w:t>
      </w:r>
    </w:p>
    <w:p w14:paraId="6E5B7F03" w14:textId="77777777" w:rsidR="00760CD6" w:rsidRDefault="00760CD6" w:rsidP="00760CD6">
      <w:pPr>
        <w:pStyle w:val="BodyTextFirstIndent1"/>
        <w:ind w:firstLineChars="0" w:firstLine="0"/>
        <w:rPr>
          <w:rFonts w:ascii="宋体" w:eastAsia="宋体" w:hAnsi="宋体" w:cs="宋体" w:hint="eastAsia"/>
          <w:color w:val="000000"/>
          <w:sz w:val="24"/>
          <w:szCs w:val="24"/>
        </w:rPr>
      </w:pPr>
    </w:p>
    <w:p w14:paraId="472479BF" w14:textId="77777777" w:rsidR="00760CD6" w:rsidRDefault="00760CD6" w:rsidP="00760CD6">
      <w:pPr>
        <w:pStyle w:val="110"/>
        <w:spacing w:before="100" w:after="100" w:line="360" w:lineRule="auto"/>
        <w:jc w:val="center"/>
        <w:rPr>
          <w:rFonts w:ascii="宋体" w:hAnsi="宋体" w:hint="eastAsia"/>
          <w:color w:val="000000"/>
          <w:sz w:val="36"/>
          <w:szCs w:val="36"/>
        </w:rPr>
      </w:pPr>
      <w:bookmarkStart w:id="112" w:name="_Toc14781"/>
      <w:bookmarkEnd w:id="112"/>
      <w:r>
        <w:rPr>
          <w:rFonts w:ascii="宋体" w:hAnsi="宋体" w:hint="eastAsia"/>
          <w:color w:val="000000"/>
          <w:sz w:val="36"/>
          <w:szCs w:val="36"/>
        </w:rPr>
        <w:br w:type="page"/>
      </w:r>
      <w:r>
        <w:rPr>
          <w:rFonts w:ascii="宋体" w:hAnsi="宋体" w:hint="eastAsia"/>
          <w:color w:val="000000"/>
          <w:sz w:val="36"/>
          <w:szCs w:val="36"/>
        </w:rPr>
        <w:lastRenderedPageBreak/>
        <w:t xml:space="preserve"> </w:t>
      </w:r>
      <w:bookmarkStart w:id="113" w:name="_Toc31036"/>
      <w:r>
        <w:rPr>
          <w:rFonts w:ascii="宋体" w:hAnsi="宋体" w:hint="eastAsia"/>
          <w:color w:val="000000"/>
          <w:sz w:val="36"/>
          <w:szCs w:val="36"/>
          <w:lang w:eastAsia="zh-CN"/>
        </w:rPr>
        <w:t>第五章</w:t>
      </w:r>
      <w:r>
        <w:rPr>
          <w:rFonts w:ascii="宋体" w:hAnsi="宋体" w:hint="eastAsia"/>
          <w:color w:val="000000"/>
          <w:sz w:val="36"/>
          <w:szCs w:val="36"/>
          <w:lang w:val="en-US" w:eastAsia="zh-CN"/>
        </w:rPr>
        <w:t xml:space="preserve"> </w:t>
      </w:r>
      <w:proofErr w:type="spellStart"/>
      <w:r>
        <w:rPr>
          <w:rFonts w:ascii="宋体" w:hAnsi="宋体" w:hint="eastAsia"/>
          <w:color w:val="000000"/>
          <w:sz w:val="36"/>
          <w:szCs w:val="36"/>
        </w:rPr>
        <w:t>服务要求</w:t>
      </w:r>
      <w:bookmarkEnd w:id="113"/>
      <w:proofErr w:type="spellEnd"/>
    </w:p>
    <w:p w14:paraId="5D5F5E57" w14:textId="77777777" w:rsidR="00760CD6" w:rsidRDefault="00760CD6" w:rsidP="00760CD6">
      <w:pPr>
        <w:autoSpaceDE w:val="0"/>
        <w:autoSpaceDN w:val="0"/>
        <w:spacing w:line="360" w:lineRule="auto"/>
        <w:ind w:firstLineChars="250" w:firstLine="600"/>
        <w:rPr>
          <w:rFonts w:ascii="宋体" w:hAnsi="宋体" w:cs="宋体" w:hint="eastAsia"/>
          <w:sz w:val="24"/>
          <w:szCs w:val="24"/>
        </w:rPr>
      </w:pPr>
      <w:r>
        <w:rPr>
          <w:rFonts w:ascii="宋体" w:hAnsi="宋体" w:cs="宋体" w:hint="eastAsia"/>
          <w:sz w:val="24"/>
          <w:szCs w:val="24"/>
        </w:rPr>
        <w:t>项目背景</w:t>
      </w:r>
    </w:p>
    <w:p w14:paraId="2EB31429" w14:textId="77777777" w:rsidR="00760CD6" w:rsidRDefault="00760CD6" w:rsidP="00760CD6">
      <w:pPr>
        <w:widowControl w:val="0"/>
        <w:spacing w:line="360" w:lineRule="auto"/>
        <w:ind w:firstLine="640"/>
        <w:rPr>
          <w:rFonts w:ascii="宋体" w:hAnsi="宋体" w:cs="宋体" w:hint="eastAsia"/>
          <w:sz w:val="24"/>
          <w:szCs w:val="24"/>
        </w:rPr>
      </w:pPr>
      <w:bookmarkStart w:id="114" w:name="_Toc435706531"/>
      <w:bookmarkEnd w:id="114"/>
      <w:r>
        <w:rPr>
          <w:rFonts w:ascii="宋体" w:hAnsi="宋体" w:cs="宋体" w:hint="eastAsia"/>
          <w:sz w:val="24"/>
          <w:szCs w:val="24"/>
        </w:rPr>
        <w:t>根据河南省民政厅《关于做好2023年提前下达中央集中福彩公益金支持老年人福利类专项资金使用管理工作的通知》《关于印发河南省开展特殊困难老年人探访关爱服务工作方案的通知》《关于开展养老服务技能进街道进社区进家庭行动的通知》等文件精神，要求开展支持街道和社区养老服务设施运营能力提升项目。由市民政局通过政府购买服务、委托运营等方式以街道综合养老服务中心为主，辐射周边面积大，服务设施齐全的养老服务站，提供照护技能培训、健康管理、精神慰藉、巡访关爱、文化娱乐、老年教育等服务，提高街道和社区养老服务设施运营能力。</w:t>
      </w:r>
    </w:p>
    <w:p w14:paraId="27193998" w14:textId="77777777" w:rsidR="00760CD6" w:rsidRDefault="00760CD6" w:rsidP="00760CD6">
      <w:pPr>
        <w:widowControl w:val="0"/>
        <w:spacing w:line="360" w:lineRule="auto"/>
        <w:ind w:firstLineChars="200" w:firstLine="480"/>
        <w:rPr>
          <w:rFonts w:ascii="宋体" w:hAnsi="宋体" w:cs="宋体" w:hint="eastAsia"/>
          <w:b/>
          <w:bCs/>
          <w:sz w:val="24"/>
          <w:szCs w:val="24"/>
        </w:rPr>
      </w:pPr>
      <w:r>
        <w:rPr>
          <w:rFonts w:ascii="宋体" w:hAnsi="宋体" w:cs="宋体" w:hint="eastAsia"/>
          <w:sz w:val="24"/>
          <w:szCs w:val="24"/>
        </w:rPr>
        <w:t>一、工作目标</w:t>
      </w:r>
    </w:p>
    <w:p w14:paraId="0DC347C0" w14:textId="77777777" w:rsidR="00760CD6" w:rsidRDefault="00760CD6" w:rsidP="00760CD6">
      <w:pPr>
        <w:widowControl w:val="0"/>
        <w:spacing w:line="360" w:lineRule="auto"/>
        <w:ind w:firstLineChars="200" w:firstLine="480"/>
        <w:rPr>
          <w:rFonts w:ascii="宋体" w:hAnsi="宋体" w:cs="宋体" w:hint="eastAsia"/>
          <w:b/>
          <w:bCs/>
          <w:sz w:val="24"/>
          <w:szCs w:val="24"/>
        </w:rPr>
      </w:pPr>
      <w:r>
        <w:rPr>
          <w:rFonts w:ascii="宋体" w:hAnsi="宋体" w:cs="宋体" w:hint="eastAsia"/>
          <w:sz w:val="24"/>
          <w:szCs w:val="24"/>
        </w:rPr>
        <w:t>通过政府购买养老服务的方式选择专业机构提供养老服务技能培训、帮学助学、文化娱乐、探访关爱等服务。要求覆盖全市59个街道，建立41个养老服务技能培训站，开展养老服务技能进街道进社区进家庭行动；建立全市独居、空巢、留守、失能、重残、计划生育特殊家庭老年人（简称特殊困难老年人）信息台账，对失能的特殊困难老年人每月探访关爱服务不少于1次；开展帮学助学、文化娱乐类活动均不少于2000场次，老年人满意度不低于85%。切实提高街道和社区养老服务设施使用率和居家和社区养老服务覆盖率，推进居家和社区养老服务提质增效。</w:t>
      </w:r>
    </w:p>
    <w:p w14:paraId="17A447D3"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二、主要任务</w:t>
      </w:r>
    </w:p>
    <w:p w14:paraId="1464308A" w14:textId="77777777" w:rsidR="00760CD6" w:rsidRDefault="00760CD6" w:rsidP="00760CD6">
      <w:pPr>
        <w:widowControl w:val="0"/>
        <w:spacing w:line="360" w:lineRule="auto"/>
        <w:ind w:firstLineChars="200" w:firstLine="482"/>
        <w:rPr>
          <w:rFonts w:ascii="宋体" w:hAnsi="宋体" w:cs="宋体" w:hint="eastAsia"/>
          <w:b/>
          <w:bCs/>
          <w:sz w:val="24"/>
          <w:szCs w:val="24"/>
        </w:rPr>
      </w:pPr>
      <w:r>
        <w:rPr>
          <w:rFonts w:ascii="宋体" w:hAnsi="宋体" w:cs="宋体" w:hint="eastAsia"/>
          <w:b/>
          <w:bCs/>
          <w:sz w:val="24"/>
          <w:szCs w:val="24"/>
        </w:rPr>
        <w:t>（一）养老服务技能培训类</w:t>
      </w:r>
    </w:p>
    <w:p w14:paraId="62A6CB2A"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依托全市59家街道综合养老服务中心，建设41个养老服务技能培训站。以积极应对人口老龄化、普及护理技能、全面提升老年人生活质量为目标，开展养老服务技能培训进街道进社区活动。重点围绕老年人家庭普遍关心的生活照护、老年照护、康复服务、心理支持、照护评估、失智照护、安宁疗护、风险应对等内容设置课程，开展通俗易懂的技能培训聚焦老年人家庭日常实际养老服务需求，普及健康养老、科学养老、专业养老的知识，增强护理技能，提高全民科学素养。在街道或社区养老服务设施中进行现场培训，为老年人及家庭成员提供就近教育服务。紧密贴合老年人健康护理需求科学设置教学内容，采取现场演示、实例教学等多种形式进行培训。根据实际情况和特殊需要组织“面对面”“一对一”辅导，例如轮椅转运、更换衣服、心肺复苏、海姆立克法以及遇到各种突发病时应采取的紧急措施等。</w:t>
      </w:r>
    </w:p>
    <w:p w14:paraId="33CCEA78" w14:textId="77777777" w:rsidR="00760CD6" w:rsidRDefault="00760CD6" w:rsidP="00760CD6">
      <w:pPr>
        <w:widowControl w:val="0"/>
        <w:spacing w:line="360" w:lineRule="auto"/>
        <w:ind w:firstLineChars="200" w:firstLine="482"/>
        <w:rPr>
          <w:rFonts w:ascii="宋体" w:hAnsi="宋体" w:cs="宋体" w:hint="eastAsia"/>
          <w:b/>
          <w:bCs/>
          <w:sz w:val="24"/>
          <w:szCs w:val="24"/>
        </w:rPr>
      </w:pPr>
      <w:r>
        <w:rPr>
          <w:rFonts w:ascii="宋体" w:hAnsi="宋体" w:cs="宋体" w:hint="eastAsia"/>
          <w:b/>
          <w:bCs/>
          <w:sz w:val="24"/>
          <w:szCs w:val="24"/>
        </w:rPr>
        <w:lastRenderedPageBreak/>
        <w:t>（二）帮学助学类</w:t>
      </w:r>
    </w:p>
    <w:p w14:paraId="574BB9C3" w14:textId="77777777" w:rsidR="00760CD6" w:rsidRDefault="00760CD6" w:rsidP="00760CD6">
      <w:pPr>
        <w:widowControl w:val="0"/>
        <w:spacing w:line="360" w:lineRule="auto"/>
        <w:ind w:firstLineChars="200" w:firstLine="480"/>
        <w:rPr>
          <w:rFonts w:ascii="宋体" w:hAnsi="宋体" w:cs="宋体" w:hint="eastAsia"/>
          <w:b/>
          <w:bCs/>
          <w:sz w:val="24"/>
          <w:szCs w:val="24"/>
        </w:rPr>
      </w:pPr>
      <w:r>
        <w:rPr>
          <w:rFonts w:ascii="宋体" w:hAnsi="宋体" w:cs="宋体" w:hint="eastAsia"/>
          <w:sz w:val="24"/>
          <w:szCs w:val="24"/>
        </w:rPr>
        <w:t>依托街道和社区养老服务设施，对老年人进行培训教育、开展老年课堂，帮助老年人摆脱抑郁、焦虑、孤独感等心理问题困扰; 拓展老年人沟通和社区参与的渠道，促进老年人群体的社会融入。课程内容设置包括：健康养生、防诈骗知识、智能手机应用、日常护理、适老化环境改造、精神慰藉、危机干预、老年教育、权益保障、老年临终关怀等知识以及老年人心理疏导、能力提升、社会融入等服务技能；培训形式为视频、现场讲解等方式。也可组织组织公安、人社、卫健、教育等部门人员参加，讲解各自领域的专业知识，在和老人互动的同时，让各职能</w:t>
      </w:r>
      <w:proofErr w:type="gramStart"/>
      <w:r>
        <w:rPr>
          <w:rFonts w:ascii="宋体" w:hAnsi="宋体" w:cs="宋体" w:hint="eastAsia"/>
          <w:sz w:val="24"/>
          <w:szCs w:val="24"/>
        </w:rPr>
        <w:t>部门部门</w:t>
      </w:r>
      <w:proofErr w:type="gramEnd"/>
      <w:r>
        <w:rPr>
          <w:rFonts w:ascii="宋体" w:hAnsi="宋体" w:cs="宋体" w:hint="eastAsia"/>
          <w:sz w:val="24"/>
          <w:szCs w:val="24"/>
        </w:rPr>
        <w:t>人员对社区养老服务设施的运营情况进行了解、监督，扩大社会影响力。</w:t>
      </w:r>
    </w:p>
    <w:p w14:paraId="0F224236" w14:textId="77777777" w:rsidR="00760CD6" w:rsidRDefault="00760CD6" w:rsidP="00760CD6">
      <w:pPr>
        <w:widowControl w:val="0"/>
        <w:spacing w:line="360" w:lineRule="auto"/>
        <w:ind w:firstLineChars="200" w:firstLine="482"/>
        <w:rPr>
          <w:rFonts w:ascii="宋体" w:hAnsi="宋体" w:cs="宋体" w:hint="eastAsia"/>
          <w:b/>
          <w:bCs/>
          <w:sz w:val="24"/>
          <w:szCs w:val="24"/>
        </w:rPr>
      </w:pPr>
      <w:r>
        <w:rPr>
          <w:rFonts w:ascii="宋体" w:hAnsi="宋体" w:cs="宋体" w:hint="eastAsia"/>
          <w:b/>
          <w:bCs/>
          <w:sz w:val="24"/>
          <w:szCs w:val="24"/>
        </w:rPr>
        <w:t>（三）文化娱乐类</w:t>
      </w:r>
    </w:p>
    <w:p w14:paraId="3052D953"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在街道和社区养老服务设施开展各种形式、多样的文化娱乐服务，根据周边老年人不同的兴趣爱好，有针对性的组织各种项目或比赛类的文化娱乐项目，通过宣传，调动老年人的积极性，亲身到养老服务设施内参与互动，提高街道和社区养老服务设施使用效益。开展包括不限于以下活动：1.组织各种手工活动：手工花类（鲜花、扭扭棒花等）、手工编制（DIY串珠、黏土）等手工活动。2.组织各种文艺演出：组织时装、歌唱、舞蹈、器乐等各种类表演，吸引更多的老年人报名参与到各种文化活动团队中，寓教于乐。3.组织各种文体比赛：组织球类比赛、棋牌类比赛，厨艺类比赛等。</w:t>
      </w:r>
    </w:p>
    <w:p w14:paraId="75681878" w14:textId="77777777" w:rsidR="00760CD6" w:rsidRDefault="00760CD6" w:rsidP="00760CD6">
      <w:pPr>
        <w:widowControl w:val="0"/>
        <w:spacing w:line="360" w:lineRule="auto"/>
        <w:ind w:firstLineChars="200" w:firstLine="482"/>
        <w:rPr>
          <w:rFonts w:ascii="宋体" w:hAnsi="宋体" w:cs="宋体" w:hint="eastAsia"/>
          <w:b/>
          <w:bCs/>
          <w:sz w:val="24"/>
          <w:szCs w:val="24"/>
        </w:rPr>
      </w:pPr>
      <w:r>
        <w:rPr>
          <w:rFonts w:ascii="宋体" w:hAnsi="宋体" w:cs="宋体" w:hint="eastAsia"/>
          <w:b/>
          <w:bCs/>
          <w:sz w:val="24"/>
          <w:szCs w:val="24"/>
        </w:rPr>
        <w:t>（四）探访关爱类</w:t>
      </w:r>
    </w:p>
    <w:p w14:paraId="357FB333"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通过定期上门服务、电话视频、远程监测等方式，了解掌握特殊困难老年人居家生活情况，切实解决特殊困难老年人居家生活问题。开展特殊困难老年人摸底排查工作，建立特殊困难老年人信息台账和数据库。明确5项探访内容：1.了解老年人语言表达能力、行动能力、反应能力、疾病情况、精神状况等健康方面情况；2.了解老年人是否存在衣食住行</w:t>
      </w:r>
      <w:proofErr w:type="gramStart"/>
      <w:r>
        <w:rPr>
          <w:rFonts w:ascii="宋体" w:hAnsi="宋体" w:cs="宋体" w:hint="eastAsia"/>
          <w:sz w:val="24"/>
          <w:szCs w:val="24"/>
        </w:rPr>
        <w:t>医</w:t>
      </w:r>
      <w:proofErr w:type="gramEnd"/>
      <w:r>
        <w:rPr>
          <w:rFonts w:ascii="宋体" w:hAnsi="宋体" w:cs="宋体" w:hint="eastAsia"/>
          <w:sz w:val="24"/>
          <w:szCs w:val="24"/>
        </w:rPr>
        <w:t>等方面的困难，是否享受相关</w:t>
      </w:r>
      <w:proofErr w:type="gramStart"/>
      <w:r>
        <w:rPr>
          <w:rFonts w:ascii="宋体" w:hAnsi="宋体" w:cs="宋体" w:hint="eastAsia"/>
          <w:sz w:val="24"/>
          <w:szCs w:val="24"/>
        </w:rPr>
        <w:t>社保障</w:t>
      </w:r>
      <w:proofErr w:type="gramEnd"/>
      <w:r>
        <w:rPr>
          <w:rFonts w:ascii="宋体" w:hAnsi="宋体" w:cs="宋体" w:hint="eastAsia"/>
          <w:sz w:val="24"/>
          <w:szCs w:val="24"/>
        </w:rPr>
        <w:t>政策待遇等经济方面情况；3.了解与老年人分开居住的家庭成员是否履行赡养抚养义务，是否经常看望或者问候老年人；4.了解老年人家庭房屋和水电气暖设施设备是否存在安全隐患等安全方面情况；5.了解老年人是否有生活照料、康复护理、精神慰藉、居家</w:t>
      </w:r>
      <w:proofErr w:type="gramStart"/>
      <w:r>
        <w:rPr>
          <w:rFonts w:ascii="宋体" w:hAnsi="宋体" w:cs="宋体" w:hint="eastAsia"/>
          <w:sz w:val="24"/>
          <w:szCs w:val="24"/>
        </w:rPr>
        <w:t>适</w:t>
      </w:r>
      <w:proofErr w:type="gramEnd"/>
      <w:r>
        <w:rPr>
          <w:rFonts w:ascii="宋体" w:hAnsi="宋体" w:cs="宋体" w:hint="eastAsia"/>
          <w:sz w:val="24"/>
          <w:szCs w:val="24"/>
        </w:rPr>
        <w:t>老化改造、家庭成员护理技能培训等服务需求情况。要在本人和家庭主要成员有意愿的基础上开展关爱服务，最大限度为老年人解决居家生活实际困难。对失能的特殊困难老年人每月探访关爱服务不少于1次，在探访中发现紧急问题，</w:t>
      </w:r>
      <w:proofErr w:type="gramStart"/>
      <w:r>
        <w:rPr>
          <w:rFonts w:ascii="宋体" w:hAnsi="宋体" w:cs="宋体" w:hint="eastAsia"/>
          <w:sz w:val="24"/>
          <w:szCs w:val="24"/>
        </w:rPr>
        <w:t>应当第</w:t>
      </w:r>
      <w:proofErr w:type="gramEnd"/>
      <w:r>
        <w:rPr>
          <w:rFonts w:ascii="宋体" w:hAnsi="宋体" w:cs="宋体" w:hint="eastAsia"/>
          <w:sz w:val="24"/>
          <w:szCs w:val="24"/>
        </w:rPr>
        <w:t>一时间协助拨打紧急救助电话，在极端天气、传统节日</w:t>
      </w:r>
      <w:r>
        <w:rPr>
          <w:rFonts w:ascii="宋体" w:hAnsi="宋体" w:cs="宋体" w:hint="eastAsia"/>
          <w:sz w:val="24"/>
          <w:szCs w:val="24"/>
        </w:rPr>
        <w:lastRenderedPageBreak/>
        <w:t>等特殊时间节点，要适当增加探访频次。</w:t>
      </w:r>
    </w:p>
    <w:p w14:paraId="7F0A6BE3"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三、相关要求</w:t>
      </w:r>
    </w:p>
    <w:p w14:paraId="4DD9E4CA" w14:textId="77777777" w:rsidR="00760CD6" w:rsidRDefault="00760CD6" w:rsidP="00760CD6">
      <w:pPr>
        <w:widowControl w:val="0"/>
        <w:spacing w:line="360" w:lineRule="auto"/>
        <w:ind w:firstLineChars="200" w:firstLine="482"/>
        <w:rPr>
          <w:rFonts w:ascii="宋体" w:hAnsi="宋体" w:cs="宋体" w:hint="eastAsia"/>
          <w:b/>
          <w:bCs/>
          <w:sz w:val="24"/>
          <w:szCs w:val="24"/>
        </w:rPr>
      </w:pPr>
      <w:r>
        <w:rPr>
          <w:rFonts w:ascii="宋体" w:hAnsi="宋体" w:cs="宋体" w:hint="eastAsia"/>
          <w:b/>
          <w:bCs/>
          <w:sz w:val="24"/>
          <w:szCs w:val="24"/>
        </w:rPr>
        <w:t>（一）服务地点</w:t>
      </w:r>
    </w:p>
    <w:p w14:paraId="3B2B0701" w14:textId="77777777" w:rsidR="00760CD6" w:rsidRDefault="00760CD6" w:rsidP="00760CD6">
      <w:pPr>
        <w:widowControl w:val="0"/>
        <w:spacing w:line="360" w:lineRule="auto"/>
        <w:ind w:firstLineChars="200" w:firstLine="480"/>
        <w:rPr>
          <w:rFonts w:ascii="宋体" w:hAnsi="宋体" w:cs="宋体" w:hint="eastAsia"/>
          <w:sz w:val="24"/>
          <w:szCs w:val="24"/>
        </w:rPr>
      </w:pPr>
      <w:r>
        <w:rPr>
          <w:rFonts w:ascii="宋体" w:hAnsi="宋体" w:cs="宋体" w:hint="eastAsia"/>
          <w:sz w:val="24"/>
          <w:szCs w:val="24"/>
        </w:rPr>
        <w:t>汝州市、舞钢市、宝丰县、郏县、鲁山县、叶县、新华区、卫东区、湛河区、高新区、新城区、石龙区，以59个街道综合养老服务中心为主，辐射周边面积大，服务设施齐全的养老服务站。</w:t>
      </w:r>
    </w:p>
    <w:p w14:paraId="7CB8813C" w14:textId="77777777" w:rsidR="00760CD6" w:rsidRDefault="00760CD6" w:rsidP="00760CD6">
      <w:pPr>
        <w:widowControl w:val="0"/>
        <w:spacing w:line="360" w:lineRule="auto"/>
        <w:rPr>
          <w:rFonts w:ascii="宋体" w:hAnsi="宋体" w:cs="宋体" w:hint="eastAsia"/>
          <w:b/>
          <w:bCs/>
          <w:sz w:val="24"/>
          <w:szCs w:val="24"/>
        </w:rPr>
      </w:pPr>
      <w:r>
        <w:rPr>
          <w:rFonts w:ascii="宋体" w:hAnsi="宋体" w:cs="宋体" w:hint="eastAsia"/>
          <w:b/>
          <w:bCs/>
          <w:sz w:val="24"/>
          <w:szCs w:val="24"/>
        </w:rPr>
        <w:t xml:space="preserve">    （二）服务指标</w:t>
      </w:r>
    </w:p>
    <w:p w14:paraId="4D42CCC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1.依托全市59个街道综合养老服务中心，建立41个养老服务技能培训站，开展养老服务技能进街道进社区进家庭行动，每个街道每月至少开展1次进街道活动，每个街道每月至少开展2次进社区活动。</w:t>
      </w:r>
    </w:p>
    <w:p w14:paraId="16B63952"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2.建立全市独居、空巢、留守、失能、重残、计划生育特殊家庭老年人（简称特殊困难老年人）信息台账，对失能的特殊困难老年人每月探访关爱服务不少于1次；每个街道每月开展养老服务技能培训、探访关爱、志愿服务等活动进家庭不少于20户。</w:t>
      </w:r>
    </w:p>
    <w:p w14:paraId="67C1C884"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3.每个街道每月至少开展1次帮学助学类活动，参与人员不得少于20人；每个街道每月至少开展2次进社区帮学助学类活动。</w:t>
      </w:r>
    </w:p>
    <w:p w14:paraId="103665F8"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4.每个街道每月至少开展1次文化娱乐类活动，参与人员不得少于20人；每个街道每月至少开展2次进社区文化娱乐类活动。</w:t>
      </w:r>
    </w:p>
    <w:p w14:paraId="11F291CB"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5.老年人满意度不低于85%。</w:t>
      </w:r>
    </w:p>
    <w:p w14:paraId="21CFE327"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6.所有活动要形成信息台账、服务记录、活动记录，按月装订成册；</w:t>
      </w:r>
    </w:p>
    <w:p w14:paraId="3F4A10CE"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7.坚决杜绝上门推销老年用品、理财等行为，一经发现，取消服务资格。</w:t>
      </w:r>
    </w:p>
    <w:p w14:paraId="17738D2C" w14:textId="77777777" w:rsidR="00760CD6" w:rsidRDefault="00760CD6" w:rsidP="00760CD6">
      <w:pPr>
        <w:widowControl w:val="0"/>
        <w:spacing w:line="360" w:lineRule="auto"/>
        <w:rPr>
          <w:rFonts w:ascii="宋体" w:hAnsi="宋体" w:cs="宋体" w:hint="eastAsia"/>
          <w:b/>
          <w:bCs/>
          <w:sz w:val="24"/>
          <w:szCs w:val="24"/>
        </w:rPr>
      </w:pPr>
      <w:r>
        <w:rPr>
          <w:rFonts w:ascii="宋体" w:hAnsi="宋体" w:cs="宋体" w:hint="eastAsia"/>
          <w:b/>
          <w:bCs/>
          <w:sz w:val="24"/>
          <w:szCs w:val="24"/>
        </w:rPr>
        <w:t xml:space="preserve">   （三）服务时间</w:t>
      </w:r>
    </w:p>
    <w:p w14:paraId="46FB9EC3" w14:textId="77777777" w:rsidR="00760CD6" w:rsidRDefault="00760CD6" w:rsidP="00760CD6">
      <w:pPr>
        <w:widowControl w:val="0"/>
        <w:spacing w:line="360" w:lineRule="auto"/>
        <w:ind w:firstLine="640"/>
        <w:rPr>
          <w:rFonts w:ascii="宋体" w:hAnsi="宋体" w:cs="宋体" w:hint="eastAsia"/>
          <w:sz w:val="24"/>
          <w:szCs w:val="24"/>
        </w:rPr>
      </w:pPr>
      <w:r>
        <w:rPr>
          <w:rFonts w:ascii="宋体" w:hAnsi="宋体" w:cs="宋体" w:hint="eastAsia"/>
          <w:sz w:val="24"/>
          <w:szCs w:val="24"/>
        </w:rPr>
        <w:t>服务期限1年。原则上每次服务活动不低于3小时，服务开展时间以不打扰老年人正常生活为准，可依据老人日常活动时间进行调整。</w:t>
      </w:r>
    </w:p>
    <w:p w14:paraId="3E066725" w14:textId="77777777" w:rsidR="00760CD6" w:rsidRDefault="00760CD6" w:rsidP="00760CD6">
      <w:pPr>
        <w:pStyle w:val="110"/>
        <w:spacing w:before="100" w:after="100" w:line="360" w:lineRule="auto"/>
        <w:rPr>
          <w:rFonts w:ascii="宋体" w:hAnsi="宋体" w:hint="eastAsia"/>
          <w:color w:val="000000"/>
          <w:sz w:val="36"/>
          <w:szCs w:val="36"/>
        </w:rPr>
      </w:pPr>
    </w:p>
    <w:p w14:paraId="16AFDB26" w14:textId="77777777" w:rsidR="00760CD6" w:rsidRDefault="00760CD6" w:rsidP="00760CD6">
      <w:pPr>
        <w:shd w:val="clear" w:color="auto" w:fill="FFFFFF"/>
        <w:snapToGrid w:val="0"/>
        <w:spacing w:line="400" w:lineRule="exact"/>
        <w:jc w:val="center"/>
        <w:rPr>
          <w:rFonts w:ascii="宋体" w:hAnsi="宋体"/>
          <w:b/>
          <w:bCs/>
          <w:color w:val="000000"/>
          <w:sz w:val="28"/>
          <w:szCs w:val="28"/>
        </w:rPr>
      </w:pPr>
      <w:bookmarkStart w:id="115" w:name="_Toc11572"/>
    </w:p>
    <w:p w14:paraId="7376F913" w14:textId="77777777" w:rsidR="00760CD6" w:rsidRDefault="00760CD6" w:rsidP="00760CD6">
      <w:pPr>
        <w:shd w:val="clear" w:color="auto" w:fill="FFFFFF"/>
        <w:snapToGrid w:val="0"/>
        <w:spacing w:line="400" w:lineRule="exact"/>
        <w:jc w:val="center"/>
        <w:rPr>
          <w:rFonts w:ascii="宋体" w:hAnsi="宋体"/>
          <w:color w:val="000000"/>
        </w:rPr>
        <w:sectPr w:rsidR="00760CD6">
          <w:pgSz w:w="11906" w:h="16838"/>
          <w:pgMar w:top="1440" w:right="1440" w:bottom="1440" w:left="1440" w:header="851" w:footer="992" w:gutter="0"/>
          <w:cols w:space="720"/>
          <w:docGrid w:type="linesAndChars" w:linePitch="312"/>
        </w:sectPr>
      </w:pPr>
    </w:p>
    <w:p w14:paraId="363E378D" w14:textId="77777777" w:rsidR="00760CD6" w:rsidRDefault="00760CD6" w:rsidP="00760CD6">
      <w:pPr>
        <w:pStyle w:val="110"/>
        <w:jc w:val="center"/>
        <w:rPr>
          <w:rFonts w:ascii="宋体" w:hAnsi="宋体"/>
          <w:color w:val="000000"/>
          <w:sz w:val="36"/>
          <w:szCs w:val="36"/>
        </w:rPr>
      </w:pPr>
      <w:bookmarkStart w:id="116" w:name="_Toc2997"/>
      <w:bookmarkEnd w:id="115"/>
      <w:proofErr w:type="spellStart"/>
      <w:r>
        <w:rPr>
          <w:rFonts w:ascii="宋体" w:hAnsi="宋体" w:hint="eastAsia"/>
          <w:color w:val="000000"/>
          <w:sz w:val="36"/>
          <w:szCs w:val="36"/>
        </w:rPr>
        <w:lastRenderedPageBreak/>
        <w:t>第六章</w:t>
      </w:r>
      <w:proofErr w:type="spellEnd"/>
      <w:r>
        <w:rPr>
          <w:rFonts w:ascii="宋体" w:hAnsi="宋体" w:hint="eastAsia"/>
          <w:color w:val="000000"/>
          <w:sz w:val="36"/>
          <w:szCs w:val="36"/>
        </w:rPr>
        <w:t xml:space="preserve">  </w:t>
      </w:r>
      <w:proofErr w:type="spellStart"/>
      <w:r>
        <w:rPr>
          <w:rFonts w:ascii="宋体" w:hAnsi="宋体" w:hint="eastAsia"/>
          <w:color w:val="000000"/>
          <w:sz w:val="36"/>
          <w:szCs w:val="36"/>
        </w:rPr>
        <w:t>投标文件格式</w:t>
      </w:r>
      <w:bookmarkEnd w:id="116"/>
      <w:proofErr w:type="spellEnd"/>
    </w:p>
    <w:p w14:paraId="0BE5FA90" w14:textId="77777777" w:rsidR="00760CD6" w:rsidRDefault="00760CD6" w:rsidP="00760CD6">
      <w:pPr>
        <w:spacing w:line="360" w:lineRule="auto"/>
        <w:jc w:val="center"/>
        <w:rPr>
          <w:rFonts w:ascii="宋体" w:hAnsi="宋体"/>
          <w:b/>
          <w:sz w:val="48"/>
          <w:szCs w:val="48"/>
        </w:rPr>
      </w:pPr>
      <w:r>
        <w:rPr>
          <w:rFonts w:ascii="宋体" w:hAnsi="宋体" w:hint="eastAsia"/>
          <w:sz w:val="32"/>
          <w:szCs w:val="32"/>
          <w:u w:val="single"/>
        </w:rPr>
        <w:t xml:space="preserve">                 </w:t>
      </w:r>
      <w:r>
        <w:rPr>
          <w:rFonts w:ascii="宋体" w:hAnsi="宋体" w:hint="eastAsia"/>
          <w:sz w:val="32"/>
          <w:szCs w:val="32"/>
        </w:rPr>
        <w:t xml:space="preserve">（项目名称）  </w:t>
      </w:r>
    </w:p>
    <w:p w14:paraId="10CA0DBA" w14:textId="77777777" w:rsidR="00760CD6" w:rsidRDefault="00760CD6" w:rsidP="00760CD6">
      <w:pPr>
        <w:spacing w:line="360" w:lineRule="auto"/>
        <w:jc w:val="center"/>
        <w:rPr>
          <w:rFonts w:ascii="宋体" w:hAnsi="宋体" w:hint="eastAsia"/>
          <w:b/>
          <w:sz w:val="48"/>
          <w:szCs w:val="48"/>
        </w:rPr>
      </w:pPr>
      <w:r>
        <w:rPr>
          <w:rFonts w:ascii="宋体" w:hAnsi="宋体" w:hint="eastAsia"/>
          <w:b/>
          <w:sz w:val="48"/>
          <w:szCs w:val="48"/>
        </w:rPr>
        <w:t xml:space="preserve"> </w:t>
      </w:r>
    </w:p>
    <w:p w14:paraId="327D60E1" w14:textId="77777777" w:rsidR="00760CD6" w:rsidRDefault="00760CD6" w:rsidP="00760CD6">
      <w:pPr>
        <w:spacing w:line="360" w:lineRule="auto"/>
        <w:jc w:val="center"/>
        <w:rPr>
          <w:rFonts w:ascii="宋体" w:hAnsi="宋体" w:hint="eastAsia"/>
          <w:b/>
          <w:sz w:val="72"/>
          <w:szCs w:val="72"/>
        </w:rPr>
      </w:pPr>
      <w:r>
        <w:rPr>
          <w:rFonts w:ascii="宋体" w:hAnsi="宋体" w:hint="eastAsia"/>
          <w:b/>
          <w:sz w:val="72"/>
          <w:szCs w:val="72"/>
        </w:rPr>
        <w:t xml:space="preserve"> </w:t>
      </w:r>
    </w:p>
    <w:p w14:paraId="0EFA5615" w14:textId="77777777" w:rsidR="00760CD6" w:rsidRDefault="00760CD6" w:rsidP="00760CD6">
      <w:pPr>
        <w:spacing w:line="360" w:lineRule="auto"/>
        <w:jc w:val="center"/>
        <w:rPr>
          <w:rFonts w:ascii="宋体" w:hAnsi="宋体" w:hint="eastAsia"/>
          <w:sz w:val="32"/>
          <w:szCs w:val="32"/>
        </w:rPr>
      </w:pPr>
      <w:r>
        <w:rPr>
          <w:rFonts w:ascii="宋体" w:hAnsi="宋体" w:hint="eastAsia"/>
          <w:sz w:val="32"/>
          <w:szCs w:val="32"/>
        </w:rPr>
        <w:t xml:space="preserve"> </w:t>
      </w:r>
    </w:p>
    <w:p w14:paraId="34C51BE7" w14:textId="77777777" w:rsidR="00760CD6" w:rsidRDefault="00760CD6" w:rsidP="00760CD6">
      <w:pPr>
        <w:spacing w:line="360" w:lineRule="auto"/>
        <w:ind w:firstLineChars="600" w:firstLine="3132"/>
        <w:rPr>
          <w:rFonts w:ascii="宋体" w:hAnsi="宋体" w:hint="eastAsia"/>
          <w:b/>
          <w:sz w:val="52"/>
          <w:szCs w:val="52"/>
        </w:rPr>
      </w:pPr>
      <w:r>
        <w:rPr>
          <w:rFonts w:ascii="宋体" w:hAnsi="宋体" w:hint="eastAsia"/>
          <w:b/>
          <w:sz w:val="52"/>
          <w:szCs w:val="52"/>
        </w:rPr>
        <w:t>投标文件</w:t>
      </w:r>
    </w:p>
    <w:p w14:paraId="08CC3035" w14:textId="77777777" w:rsidR="00760CD6" w:rsidRDefault="00760CD6" w:rsidP="00760CD6">
      <w:pPr>
        <w:spacing w:line="360" w:lineRule="auto"/>
        <w:ind w:firstLineChars="1300" w:firstLine="3900"/>
        <w:rPr>
          <w:rFonts w:ascii="宋体" w:hAnsi="宋体" w:hint="eastAsia"/>
          <w:bCs/>
          <w:sz w:val="30"/>
          <w:szCs w:val="30"/>
        </w:rPr>
      </w:pPr>
      <w:r>
        <w:rPr>
          <w:rFonts w:ascii="宋体" w:hAnsi="宋体" w:hint="eastAsia"/>
          <w:bCs/>
          <w:sz w:val="30"/>
          <w:szCs w:val="30"/>
        </w:rPr>
        <w:t>项目编号：</w:t>
      </w:r>
    </w:p>
    <w:p w14:paraId="1C621914" w14:textId="77777777" w:rsidR="00760CD6" w:rsidRDefault="00760CD6" w:rsidP="00760CD6">
      <w:pPr>
        <w:spacing w:line="360" w:lineRule="auto"/>
        <w:ind w:firstLineChars="148" w:firstLine="446"/>
        <w:rPr>
          <w:rFonts w:ascii="宋体" w:hAnsi="宋体" w:hint="eastAsia"/>
          <w:b/>
          <w:sz w:val="30"/>
          <w:szCs w:val="30"/>
        </w:rPr>
      </w:pPr>
      <w:r>
        <w:rPr>
          <w:rFonts w:ascii="宋体" w:hAnsi="宋体" w:hint="eastAsia"/>
          <w:b/>
          <w:sz w:val="30"/>
          <w:szCs w:val="30"/>
        </w:rPr>
        <w:t xml:space="preserve"> </w:t>
      </w:r>
    </w:p>
    <w:p w14:paraId="7A68D41A" w14:textId="77777777" w:rsidR="00760CD6" w:rsidRDefault="00760CD6" w:rsidP="00760CD6">
      <w:pPr>
        <w:spacing w:line="360" w:lineRule="auto"/>
        <w:ind w:firstLineChars="148" w:firstLine="446"/>
        <w:rPr>
          <w:rFonts w:ascii="宋体" w:hAnsi="宋体" w:hint="eastAsia"/>
          <w:b/>
          <w:sz w:val="30"/>
          <w:szCs w:val="30"/>
        </w:rPr>
      </w:pPr>
      <w:r>
        <w:rPr>
          <w:rFonts w:ascii="宋体" w:hAnsi="宋体" w:hint="eastAsia"/>
          <w:b/>
          <w:sz w:val="30"/>
          <w:szCs w:val="30"/>
        </w:rPr>
        <w:t xml:space="preserve"> </w:t>
      </w:r>
    </w:p>
    <w:p w14:paraId="229DE05C"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1DB4E717" w14:textId="77777777" w:rsidR="00760CD6" w:rsidRDefault="00760CD6" w:rsidP="00760CD6">
      <w:pPr>
        <w:spacing w:line="360" w:lineRule="auto"/>
        <w:rPr>
          <w:rFonts w:ascii="宋体" w:hAnsi="宋体" w:hint="eastAsia"/>
          <w:b/>
          <w:sz w:val="30"/>
          <w:szCs w:val="30"/>
        </w:rPr>
      </w:pPr>
      <w:r>
        <w:rPr>
          <w:rFonts w:ascii="宋体" w:hAnsi="宋体" w:hint="eastAsia"/>
          <w:b/>
          <w:sz w:val="30"/>
          <w:szCs w:val="30"/>
        </w:rPr>
        <w:t xml:space="preserve"> </w:t>
      </w:r>
    </w:p>
    <w:p w14:paraId="401223A3" w14:textId="77777777" w:rsidR="00760CD6" w:rsidRDefault="00760CD6" w:rsidP="00760CD6">
      <w:pPr>
        <w:spacing w:line="360" w:lineRule="auto"/>
        <w:ind w:firstLineChars="148" w:firstLine="446"/>
        <w:rPr>
          <w:rFonts w:ascii="宋体" w:hAnsi="宋体" w:hint="eastAsia"/>
          <w:b/>
          <w:sz w:val="30"/>
          <w:szCs w:val="30"/>
        </w:rPr>
      </w:pPr>
      <w:r>
        <w:rPr>
          <w:rFonts w:ascii="宋体" w:hAnsi="宋体" w:hint="eastAsia"/>
          <w:b/>
          <w:sz w:val="30"/>
          <w:szCs w:val="30"/>
        </w:rPr>
        <w:t xml:space="preserve"> </w:t>
      </w:r>
    </w:p>
    <w:p w14:paraId="12EE0C98" w14:textId="77777777" w:rsidR="00760CD6" w:rsidRDefault="00760CD6" w:rsidP="00760CD6">
      <w:pPr>
        <w:spacing w:line="360" w:lineRule="auto"/>
        <w:ind w:firstLineChars="148" w:firstLine="446"/>
        <w:jc w:val="center"/>
        <w:rPr>
          <w:rFonts w:ascii="宋体" w:hAnsi="宋体" w:hint="eastAsia"/>
          <w:b/>
          <w:sz w:val="30"/>
          <w:szCs w:val="30"/>
        </w:rPr>
      </w:pPr>
      <w:r>
        <w:rPr>
          <w:rFonts w:ascii="宋体" w:hAnsi="宋体" w:hint="eastAsia"/>
          <w:b/>
          <w:sz w:val="30"/>
          <w:szCs w:val="30"/>
        </w:rPr>
        <w:t xml:space="preserve"> </w:t>
      </w:r>
    </w:p>
    <w:p w14:paraId="5165D7AB" w14:textId="77777777" w:rsidR="00760CD6" w:rsidRDefault="00760CD6" w:rsidP="00760CD6">
      <w:pPr>
        <w:spacing w:line="360" w:lineRule="auto"/>
        <w:rPr>
          <w:rFonts w:ascii="宋体" w:hAnsi="宋体" w:hint="eastAsia"/>
          <w:b/>
          <w:sz w:val="30"/>
          <w:szCs w:val="30"/>
        </w:rPr>
      </w:pPr>
      <w:r>
        <w:rPr>
          <w:rFonts w:ascii="宋体" w:hAnsi="宋体" w:hint="eastAsia"/>
          <w:b/>
          <w:sz w:val="30"/>
          <w:szCs w:val="30"/>
        </w:rPr>
        <w:t xml:space="preserve">    供应商全称：</w:t>
      </w:r>
      <w:r>
        <w:rPr>
          <w:rFonts w:ascii="宋体" w:hAnsi="宋体" w:hint="eastAsia"/>
          <w:b/>
          <w:sz w:val="30"/>
          <w:szCs w:val="30"/>
          <w:u w:val="single"/>
        </w:rPr>
        <w:t xml:space="preserve">               </w:t>
      </w:r>
      <w:r>
        <w:rPr>
          <w:rFonts w:ascii="宋体" w:hAnsi="宋体" w:hint="eastAsia"/>
          <w:b/>
          <w:sz w:val="30"/>
          <w:szCs w:val="30"/>
        </w:rPr>
        <w:t>（电子签章）</w:t>
      </w:r>
    </w:p>
    <w:p w14:paraId="4B0F9AA8" w14:textId="77777777" w:rsidR="00760CD6" w:rsidRDefault="00760CD6" w:rsidP="00760CD6">
      <w:pPr>
        <w:spacing w:line="360" w:lineRule="auto"/>
        <w:ind w:right="600"/>
        <w:rPr>
          <w:rFonts w:ascii="宋体" w:hAnsi="宋体" w:hint="eastAsia"/>
          <w:b/>
          <w:sz w:val="30"/>
          <w:szCs w:val="30"/>
        </w:rPr>
      </w:pPr>
      <w:r>
        <w:rPr>
          <w:rFonts w:ascii="宋体" w:hAnsi="宋体" w:hint="eastAsia"/>
          <w:b/>
          <w:sz w:val="30"/>
          <w:szCs w:val="30"/>
        </w:rPr>
        <w:t xml:space="preserve">    法定代表人（或负责人）：</w:t>
      </w:r>
      <w:r>
        <w:rPr>
          <w:rFonts w:ascii="宋体" w:hAnsi="宋体" w:hint="eastAsia"/>
          <w:b/>
          <w:sz w:val="30"/>
          <w:szCs w:val="30"/>
          <w:u w:val="single"/>
        </w:rPr>
        <w:t xml:space="preserve">               </w:t>
      </w:r>
      <w:r>
        <w:rPr>
          <w:rFonts w:ascii="宋体" w:hAnsi="宋体" w:hint="eastAsia"/>
          <w:b/>
          <w:sz w:val="30"/>
          <w:szCs w:val="30"/>
        </w:rPr>
        <w:t xml:space="preserve">（电子签章） </w:t>
      </w:r>
    </w:p>
    <w:p w14:paraId="30ACE936" w14:textId="77777777" w:rsidR="00760CD6" w:rsidRDefault="00760CD6" w:rsidP="00760CD6">
      <w:pPr>
        <w:spacing w:line="360" w:lineRule="auto"/>
        <w:jc w:val="left"/>
        <w:rPr>
          <w:rFonts w:ascii="宋体" w:hAnsi="宋体" w:hint="eastAsia"/>
          <w:b/>
          <w:sz w:val="30"/>
          <w:szCs w:val="30"/>
        </w:rPr>
      </w:pPr>
      <w:r>
        <w:rPr>
          <w:rFonts w:ascii="宋体" w:hAnsi="宋体" w:hint="eastAsia"/>
          <w:b/>
          <w:sz w:val="30"/>
          <w:szCs w:val="30"/>
        </w:rPr>
        <w:t xml:space="preserve">    日期：   年   月   日</w:t>
      </w:r>
    </w:p>
    <w:p w14:paraId="747B8FB6" w14:textId="77777777" w:rsidR="00760CD6" w:rsidRDefault="00760CD6" w:rsidP="00760CD6">
      <w:pPr>
        <w:spacing w:line="360" w:lineRule="auto"/>
        <w:ind w:firstLineChars="746" w:firstLine="2247"/>
        <w:jc w:val="left"/>
        <w:rPr>
          <w:rFonts w:ascii="宋体" w:hAnsi="宋体" w:hint="eastAsia"/>
          <w:b/>
          <w:sz w:val="30"/>
          <w:szCs w:val="30"/>
        </w:rPr>
      </w:pPr>
      <w:r>
        <w:rPr>
          <w:rFonts w:ascii="宋体" w:hAnsi="宋体" w:hint="eastAsia"/>
          <w:b/>
          <w:sz w:val="30"/>
          <w:szCs w:val="30"/>
        </w:rPr>
        <w:t xml:space="preserve"> </w:t>
      </w:r>
    </w:p>
    <w:p w14:paraId="434523D1" w14:textId="77777777" w:rsidR="00760CD6" w:rsidRDefault="00760CD6" w:rsidP="00760CD6">
      <w:pPr>
        <w:snapToGri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4E7BD594"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sz w:val="32"/>
          <w:szCs w:val="32"/>
        </w:rPr>
        <w:t xml:space="preserve"> </w:t>
      </w:r>
    </w:p>
    <w:p w14:paraId="7FBD61A2" w14:textId="77777777" w:rsidR="00760CD6" w:rsidRDefault="00760CD6" w:rsidP="00760CD6">
      <w:pPr>
        <w:snapToGrid w:val="0"/>
        <w:spacing w:line="360" w:lineRule="auto"/>
        <w:jc w:val="center"/>
        <w:outlineLvl w:val="0"/>
        <w:rPr>
          <w:rFonts w:ascii="宋体" w:hAnsi="宋体" w:hint="eastAsia"/>
          <w:b/>
          <w:bCs/>
          <w:sz w:val="32"/>
          <w:szCs w:val="32"/>
        </w:rPr>
      </w:pPr>
    </w:p>
    <w:p w14:paraId="1F578003" w14:textId="77777777" w:rsidR="00760CD6" w:rsidRDefault="00760CD6" w:rsidP="00760CD6">
      <w:pPr>
        <w:snapToGrid w:val="0"/>
        <w:spacing w:line="360" w:lineRule="auto"/>
        <w:outlineLvl w:val="0"/>
        <w:rPr>
          <w:rFonts w:ascii="宋体" w:hAnsi="宋体" w:hint="eastAsia"/>
        </w:rPr>
      </w:pPr>
      <w:r>
        <w:rPr>
          <w:rFonts w:ascii="宋体" w:hAnsi="宋体" w:hint="eastAsia"/>
        </w:rPr>
        <w:lastRenderedPageBreak/>
        <w:t xml:space="preserve"> </w:t>
      </w:r>
    </w:p>
    <w:p w14:paraId="7AD6A5D0" w14:textId="77777777" w:rsidR="00760CD6" w:rsidRDefault="00760CD6" w:rsidP="00760CD6">
      <w:pPr>
        <w:snapToGrid w:val="0"/>
        <w:spacing w:line="360" w:lineRule="auto"/>
        <w:jc w:val="center"/>
        <w:outlineLvl w:val="0"/>
        <w:rPr>
          <w:rFonts w:ascii="宋体" w:hAnsi="宋体" w:hint="eastAsia"/>
          <w:b/>
          <w:bCs/>
          <w:sz w:val="32"/>
          <w:szCs w:val="32"/>
        </w:rPr>
      </w:pPr>
      <w:bookmarkStart w:id="117" w:name="_Toc11004"/>
      <w:r>
        <w:rPr>
          <w:rFonts w:ascii="宋体" w:hAnsi="宋体" w:hint="eastAsia"/>
          <w:b/>
          <w:bCs/>
          <w:sz w:val="32"/>
          <w:szCs w:val="32"/>
        </w:rPr>
        <w:t>一、报价函</w:t>
      </w:r>
      <w:bookmarkEnd w:id="117"/>
    </w:p>
    <w:p w14:paraId="17A41BA5" w14:textId="77777777" w:rsidR="00760CD6" w:rsidRDefault="00760CD6" w:rsidP="00760CD6">
      <w:pPr>
        <w:snapToGrid w:val="0"/>
        <w:spacing w:line="360" w:lineRule="auto"/>
        <w:jc w:val="left"/>
        <w:rPr>
          <w:rFonts w:ascii="宋体" w:hAnsi="宋体" w:hint="eastAsia"/>
        </w:rPr>
      </w:pPr>
      <w:r>
        <w:rPr>
          <w:rFonts w:ascii="宋体" w:hAnsi="宋体" w:hint="eastAsia"/>
          <w:u w:val="single"/>
        </w:rPr>
        <w:t>平顶山市民政局</w:t>
      </w:r>
      <w:r>
        <w:rPr>
          <w:rFonts w:ascii="宋体" w:hAnsi="宋体" w:hint="eastAsia"/>
        </w:rPr>
        <w:t>：</w:t>
      </w:r>
    </w:p>
    <w:p w14:paraId="0DC53ED1" w14:textId="77777777" w:rsidR="00760CD6" w:rsidRDefault="00760CD6" w:rsidP="00760CD6">
      <w:pPr>
        <w:snapToGrid w:val="0"/>
        <w:spacing w:line="360" w:lineRule="auto"/>
        <w:ind w:firstLineChars="150" w:firstLine="315"/>
        <w:jc w:val="left"/>
        <w:rPr>
          <w:rFonts w:ascii="宋体" w:hAnsi="宋体" w:hint="eastAsia"/>
        </w:rPr>
      </w:pPr>
      <w:r>
        <w:rPr>
          <w:rFonts w:ascii="宋体" w:hAnsi="宋体" w:hint="eastAsia"/>
        </w:rPr>
        <w:t xml:space="preserve"> 经研究，我单位决定参加</w:t>
      </w:r>
      <w:r>
        <w:rPr>
          <w:rFonts w:ascii="宋体" w:hAnsi="宋体" w:hint="eastAsia"/>
          <w:u w:val="single"/>
        </w:rPr>
        <w:t xml:space="preserve">    项目名称 </w:t>
      </w:r>
      <w:r>
        <w:rPr>
          <w:rFonts w:ascii="宋体" w:hAnsi="宋体" w:hint="eastAsia"/>
        </w:rPr>
        <w:t>投标活动并报价。报价为</w:t>
      </w:r>
      <w:r>
        <w:rPr>
          <w:rFonts w:ascii="宋体" w:hAnsi="宋体" w:hint="eastAsia"/>
          <w:u w:val="single"/>
        </w:rPr>
        <w:t>大写：（        ）小写：（     ）元</w:t>
      </w:r>
      <w:r>
        <w:rPr>
          <w:rFonts w:ascii="宋体" w:hAnsi="宋体" w:hint="eastAsia"/>
        </w:rPr>
        <w:t xml:space="preserve"> 。为此，我单位做如下承诺，并负法律责任。</w:t>
      </w:r>
    </w:p>
    <w:p w14:paraId="6307A267"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1、愿意按照《中华人民共和国政府采购法》、《中华人民共和国政府采购法实施条例》的有关规定执行。</w:t>
      </w:r>
    </w:p>
    <w:p w14:paraId="36EE3863"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2、愿意按照采购文件中的一切要求，提供投标文件，保证文件内容真实、完整。</w:t>
      </w:r>
    </w:p>
    <w:p w14:paraId="6BF6082D"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3、同意采购文件中关于投标有效期的规定，本次采购自投标响应文件递交截止之日起90</w:t>
      </w:r>
      <w:proofErr w:type="gramStart"/>
      <w:r>
        <w:rPr>
          <w:rFonts w:ascii="宋体" w:hAnsi="宋体" w:hint="eastAsia"/>
        </w:rPr>
        <w:t>日历天</w:t>
      </w:r>
      <w:proofErr w:type="gramEnd"/>
      <w:r>
        <w:rPr>
          <w:rFonts w:ascii="宋体" w:hAnsi="宋体" w:hint="eastAsia"/>
        </w:rPr>
        <w:t>内有效。</w:t>
      </w:r>
    </w:p>
    <w:p w14:paraId="58A49ADC"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4、如果我单位一旦成交，我单位将按要求的时间签订采购合同，履行采购文件中规定的每一项要求，按期、按质、按量完成。</w:t>
      </w:r>
    </w:p>
    <w:p w14:paraId="3DD5D525"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5、愿意提供专业技术人员，并能进行优质服务。</w:t>
      </w:r>
    </w:p>
    <w:p w14:paraId="4F5EC382" w14:textId="77777777" w:rsidR="00760CD6" w:rsidRDefault="00760CD6" w:rsidP="00760CD6">
      <w:pPr>
        <w:snapToGrid w:val="0"/>
        <w:spacing w:line="360" w:lineRule="auto"/>
        <w:ind w:firstLineChars="200" w:firstLine="420"/>
        <w:jc w:val="left"/>
        <w:rPr>
          <w:rFonts w:ascii="宋体" w:hAnsi="宋体" w:hint="eastAsia"/>
        </w:rPr>
      </w:pPr>
      <w:r>
        <w:rPr>
          <w:rFonts w:ascii="宋体" w:hAnsi="宋体" w:hint="eastAsia"/>
        </w:rPr>
        <w:t>6、我方接受并理解采购人不一定接受最低报价。</w:t>
      </w:r>
    </w:p>
    <w:p w14:paraId="017F2E9E" w14:textId="77777777" w:rsidR="00760CD6" w:rsidRDefault="00760CD6" w:rsidP="00760CD6">
      <w:pPr>
        <w:snapToGrid w:val="0"/>
        <w:spacing w:line="360" w:lineRule="auto"/>
        <w:ind w:firstLineChars="395" w:firstLine="829"/>
        <w:jc w:val="left"/>
        <w:rPr>
          <w:rFonts w:ascii="宋体" w:hAnsi="宋体" w:hint="eastAsia"/>
        </w:rPr>
      </w:pPr>
      <w:r>
        <w:rPr>
          <w:rFonts w:ascii="宋体" w:hAnsi="宋体" w:hint="eastAsia"/>
        </w:rPr>
        <w:t xml:space="preserve"> </w:t>
      </w:r>
    </w:p>
    <w:p w14:paraId="072C1574" w14:textId="77777777" w:rsidR="00760CD6" w:rsidRDefault="00760CD6" w:rsidP="00760CD6">
      <w:pPr>
        <w:snapToGrid w:val="0"/>
        <w:spacing w:line="360" w:lineRule="auto"/>
        <w:ind w:firstLineChars="150" w:firstLine="315"/>
        <w:jc w:val="left"/>
        <w:rPr>
          <w:rFonts w:ascii="宋体" w:hAnsi="宋体" w:hint="eastAsia"/>
        </w:rPr>
      </w:pPr>
      <w:r>
        <w:rPr>
          <w:rFonts w:ascii="宋体" w:hAnsi="宋体" w:hint="eastAsia"/>
        </w:rPr>
        <w:t xml:space="preserve"> </w:t>
      </w:r>
    </w:p>
    <w:p w14:paraId="413FC381" w14:textId="77777777" w:rsidR="00760CD6" w:rsidRDefault="00760CD6" w:rsidP="00760CD6">
      <w:pPr>
        <w:snapToGrid w:val="0"/>
        <w:spacing w:line="360" w:lineRule="auto"/>
        <w:ind w:firstLineChars="150" w:firstLine="315"/>
        <w:jc w:val="left"/>
        <w:rPr>
          <w:rFonts w:ascii="宋体" w:hAnsi="宋体" w:hint="eastAsia"/>
        </w:rPr>
      </w:pPr>
      <w:r>
        <w:rPr>
          <w:rFonts w:ascii="宋体" w:hAnsi="宋体" w:hint="eastAsia"/>
        </w:rPr>
        <w:t xml:space="preserve"> </w:t>
      </w:r>
    </w:p>
    <w:p w14:paraId="463C1254" w14:textId="77777777" w:rsidR="00760CD6" w:rsidRDefault="00760CD6" w:rsidP="00760CD6">
      <w:pPr>
        <w:snapToGrid w:val="0"/>
        <w:spacing w:line="360" w:lineRule="auto"/>
        <w:ind w:firstLineChars="400" w:firstLine="840"/>
        <w:jc w:val="left"/>
        <w:rPr>
          <w:rFonts w:ascii="宋体" w:hAnsi="宋体" w:hint="eastAsia"/>
        </w:rPr>
      </w:pPr>
      <w:r>
        <w:rPr>
          <w:rFonts w:ascii="宋体" w:hAnsi="宋体" w:hint="eastAsia"/>
        </w:rPr>
        <w:t xml:space="preserve"> </w:t>
      </w:r>
    </w:p>
    <w:p w14:paraId="0997F63D" w14:textId="77777777" w:rsidR="00760CD6" w:rsidRDefault="00760CD6" w:rsidP="00760CD6">
      <w:pPr>
        <w:snapToGrid w:val="0"/>
        <w:spacing w:line="360" w:lineRule="auto"/>
        <w:ind w:firstLineChars="400" w:firstLine="840"/>
        <w:jc w:val="left"/>
        <w:rPr>
          <w:rFonts w:ascii="宋体" w:hAnsi="宋体" w:hint="eastAsia"/>
        </w:rPr>
      </w:pPr>
      <w:r>
        <w:rPr>
          <w:rFonts w:ascii="宋体" w:hAnsi="宋体" w:hint="eastAsia"/>
        </w:rPr>
        <w:t xml:space="preserve"> </w:t>
      </w:r>
    </w:p>
    <w:p w14:paraId="25CE2DD8" w14:textId="77777777" w:rsidR="00760CD6" w:rsidRDefault="00760CD6" w:rsidP="00760CD6">
      <w:pPr>
        <w:snapToGrid w:val="0"/>
        <w:spacing w:line="360" w:lineRule="auto"/>
        <w:ind w:firstLineChars="400" w:firstLine="840"/>
        <w:jc w:val="left"/>
        <w:rPr>
          <w:rFonts w:ascii="宋体" w:hAnsi="宋体" w:hint="eastAsia"/>
        </w:rPr>
      </w:pPr>
      <w:r>
        <w:rPr>
          <w:rFonts w:ascii="宋体" w:hAnsi="宋体" w:hint="eastAsia"/>
        </w:rPr>
        <w:t>供应商：     （电子签章）</w:t>
      </w:r>
    </w:p>
    <w:p w14:paraId="71C18D55" w14:textId="77777777" w:rsidR="00760CD6" w:rsidRDefault="00760CD6" w:rsidP="00760CD6">
      <w:pPr>
        <w:snapToGrid w:val="0"/>
        <w:spacing w:line="360" w:lineRule="auto"/>
        <w:jc w:val="left"/>
        <w:rPr>
          <w:rFonts w:ascii="宋体" w:hAnsi="宋体" w:hint="eastAsia"/>
        </w:rPr>
      </w:pPr>
      <w:r>
        <w:rPr>
          <w:rFonts w:ascii="宋体" w:hAnsi="宋体" w:hint="eastAsia"/>
        </w:rPr>
        <w:t xml:space="preserve"> </w:t>
      </w:r>
    </w:p>
    <w:p w14:paraId="2957FC3A" w14:textId="77777777" w:rsidR="00760CD6" w:rsidRDefault="00760CD6" w:rsidP="00760CD6">
      <w:pPr>
        <w:snapToGrid w:val="0"/>
        <w:spacing w:line="360" w:lineRule="auto"/>
        <w:ind w:firstLineChars="400" w:firstLine="840"/>
        <w:jc w:val="left"/>
        <w:rPr>
          <w:rFonts w:ascii="宋体" w:hAnsi="宋体" w:hint="eastAsia"/>
        </w:rPr>
      </w:pPr>
      <w:r>
        <w:rPr>
          <w:rFonts w:ascii="宋体" w:hAnsi="宋体" w:hint="eastAsia"/>
        </w:rPr>
        <w:t>日  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14:paraId="2F740AC6" w14:textId="77777777" w:rsidR="00760CD6" w:rsidRDefault="00760CD6" w:rsidP="00760CD6">
      <w:pPr>
        <w:snapToGrid w:val="0"/>
        <w:spacing w:line="360" w:lineRule="auto"/>
        <w:ind w:firstLineChars="400" w:firstLine="960"/>
        <w:jc w:val="left"/>
        <w:rPr>
          <w:rFonts w:ascii="宋体" w:hAnsi="宋体" w:hint="eastAsia"/>
          <w:sz w:val="24"/>
          <w:szCs w:val="24"/>
        </w:rPr>
      </w:pPr>
      <w:r>
        <w:rPr>
          <w:rFonts w:ascii="宋体" w:hAnsi="宋体" w:hint="eastAsia"/>
          <w:sz w:val="24"/>
          <w:szCs w:val="24"/>
        </w:rPr>
        <w:t xml:space="preserve"> </w:t>
      </w:r>
    </w:p>
    <w:p w14:paraId="11CE0F45" w14:textId="77777777" w:rsidR="00760CD6" w:rsidRDefault="00760CD6" w:rsidP="00760CD6">
      <w:pPr>
        <w:snapToGrid w:val="0"/>
        <w:spacing w:line="360" w:lineRule="auto"/>
        <w:ind w:firstLineChars="400" w:firstLine="960"/>
        <w:jc w:val="left"/>
        <w:rPr>
          <w:rFonts w:ascii="宋体" w:hAnsi="宋体" w:hint="eastAsia"/>
          <w:sz w:val="24"/>
          <w:szCs w:val="24"/>
        </w:rPr>
      </w:pPr>
      <w:r>
        <w:rPr>
          <w:rFonts w:ascii="宋体" w:hAnsi="宋体" w:hint="eastAsia"/>
          <w:sz w:val="24"/>
          <w:szCs w:val="24"/>
        </w:rPr>
        <w:t xml:space="preserve"> </w:t>
      </w:r>
    </w:p>
    <w:p w14:paraId="292C8C88"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2D17F54E"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0B2A7826" w14:textId="77777777" w:rsidR="00760CD6" w:rsidRDefault="00760CD6" w:rsidP="00760CD6">
      <w:pPr>
        <w:spacing w:line="360" w:lineRule="auto"/>
        <w:rPr>
          <w:rFonts w:ascii="宋体" w:hAnsi="宋体" w:hint="eastAsia"/>
        </w:rPr>
      </w:pPr>
      <w:r>
        <w:rPr>
          <w:rFonts w:ascii="宋体" w:hAnsi="宋体" w:hint="eastAsia"/>
        </w:rPr>
        <w:t xml:space="preserve"> </w:t>
      </w:r>
    </w:p>
    <w:p w14:paraId="774FEFDD"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sz w:val="32"/>
          <w:szCs w:val="32"/>
        </w:rPr>
        <w:t xml:space="preserve"> </w:t>
      </w:r>
    </w:p>
    <w:p w14:paraId="50B1FBFA" w14:textId="77777777" w:rsidR="00760CD6" w:rsidRDefault="00760CD6" w:rsidP="00760CD6">
      <w:pPr>
        <w:snapToGrid w:val="0"/>
        <w:spacing w:line="360" w:lineRule="auto"/>
        <w:jc w:val="center"/>
        <w:outlineLvl w:val="0"/>
        <w:rPr>
          <w:rFonts w:ascii="宋体" w:hAnsi="宋体" w:hint="eastAsia"/>
          <w:b/>
          <w:bCs/>
          <w:sz w:val="32"/>
          <w:szCs w:val="32"/>
        </w:rPr>
      </w:pPr>
      <w:bookmarkStart w:id="118" w:name="_Toc7686"/>
      <w:r>
        <w:rPr>
          <w:rFonts w:ascii="宋体" w:hAnsi="宋体" w:hint="eastAsia"/>
          <w:b/>
          <w:bCs/>
          <w:sz w:val="32"/>
          <w:szCs w:val="32"/>
        </w:rPr>
        <w:t>二、报价函附录</w:t>
      </w:r>
      <w:bookmarkEnd w:id="118"/>
    </w:p>
    <w:p w14:paraId="571C880D" w14:textId="77777777" w:rsidR="00760CD6" w:rsidRDefault="00760CD6" w:rsidP="00760CD6">
      <w:pPr>
        <w:autoSpaceDE w:val="0"/>
        <w:autoSpaceDN w:val="0"/>
        <w:adjustRightInd w:val="0"/>
        <w:spacing w:line="360" w:lineRule="auto"/>
        <w:jc w:val="center"/>
        <w:outlineLvl w:val="0"/>
        <w:rPr>
          <w:rFonts w:ascii="宋体" w:hAnsi="宋体" w:hint="eastAsia"/>
          <w:bCs/>
          <w:sz w:val="28"/>
          <w:szCs w:val="28"/>
        </w:rPr>
      </w:pPr>
      <w:r>
        <w:rPr>
          <w:rFonts w:ascii="宋体" w:hAnsi="宋体" w:hint="eastAsia"/>
          <w:bCs/>
          <w:sz w:val="28"/>
          <w:szCs w:val="28"/>
        </w:rPr>
        <w:t xml:space="preserve"> </w:t>
      </w:r>
    </w:p>
    <w:tbl>
      <w:tblPr>
        <w:tblW w:w="89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2134"/>
        <w:gridCol w:w="1995"/>
        <w:gridCol w:w="2364"/>
      </w:tblGrid>
      <w:tr w:rsidR="00760CD6" w14:paraId="6325D8AF" w14:textId="77777777" w:rsidTr="005E2B60">
        <w:trPr>
          <w:cantSplit/>
          <w:trHeight w:val="1064"/>
        </w:trPr>
        <w:tc>
          <w:tcPr>
            <w:tcW w:w="2419" w:type="dxa"/>
            <w:tcBorders>
              <w:top w:val="single" w:sz="4" w:space="0" w:color="auto"/>
              <w:left w:val="single" w:sz="4" w:space="0" w:color="auto"/>
              <w:bottom w:val="single" w:sz="4" w:space="0" w:color="auto"/>
              <w:right w:val="single" w:sz="4" w:space="0" w:color="auto"/>
            </w:tcBorders>
            <w:vAlign w:val="center"/>
          </w:tcPr>
          <w:p w14:paraId="7C9C3994"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lastRenderedPageBreak/>
              <w:t>项目名称</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1059E153" w14:textId="77777777" w:rsidR="00760CD6" w:rsidRDefault="00760CD6" w:rsidP="005E2B60">
            <w:pPr>
              <w:spacing w:line="360" w:lineRule="auto"/>
              <w:jc w:val="center"/>
              <w:rPr>
                <w:rFonts w:ascii="宋体" w:hAnsi="宋体"/>
                <w:sz w:val="24"/>
                <w:szCs w:val="24"/>
              </w:rPr>
            </w:pPr>
          </w:p>
        </w:tc>
      </w:tr>
      <w:tr w:rsidR="00760CD6" w14:paraId="30823141" w14:textId="77777777" w:rsidTr="005E2B60">
        <w:trPr>
          <w:cantSplit/>
          <w:trHeight w:val="1064"/>
        </w:trPr>
        <w:tc>
          <w:tcPr>
            <w:tcW w:w="2419" w:type="dxa"/>
            <w:tcBorders>
              <w:top w:val="single" w:sz="4" w:space="0" w:color="auto"/>
              <w:left w:val="single" w:sz="4" w:space="0" w:color="auto"/>
              <w:bottom w:val="single" w:sz="4" w:space="0" w:color="auto"/>
              <w:right w:val="single" w:sz="4" w:space="0" w:color="auto"/>
            </w:tcBorders>
            <w:vAlign w:val="center"/>
          </w:tcPr>
          <w:p w14:paraId="3DF69FDE"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供应商名称</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395FEFE0" w14:textId="77777777" w:rsidR="00760CD6" w:rsidRDefault="00760CD6" w:rsidP="005E2B60">
            <w:pPr>
              <w:spacing w:line="360" w:lineRule="auto"/>
              <w:rPr>
                <w:rFonts w:ascii="宋体" w:hAnsi="宋体"/>
                <w:sz w:val="24"/>
                <w:szCs w:val="24"/>
              </w:rPr>
            </w:pPr>
          </w:p>
        </w:tc>
      </w:tr>
      <w:tr w:rsidR="00760CD6" w14:paraId="2A163799" w14:textId="77777777" w:rsidTr="005E2B60">
        <w:trPr>
          <w:cantSplit/>
          <w:trHeight w:val="1064"/>
        </w:trPr>
        <w:tc>
          <w:tcPr>
            <w:tcW w:w="2419" w:type="dxa"/>
            <w:tcBorders>
              <w:top w:val="single" w:sz="4" w:space="0" w:color="auto"/>
              <w:left w:val="single" w:sz="4" w:space="0" w:color="auto"/>
              <w:bottom w:val="single" w:sz="4" w:space="0" w:color="auto"/>
              <w:right w:val="single" w:sz="4" w:space="0" w:color="auto"/>
            </w:tcBorders>
            <w:vAlign w:val="center"/>
          </w:tcPr>
          <w:p w14:paraId="0DA84C07" w14:textId="77777777" w:rsidR="00760CD6" w:rsidRDefault="00760CD6" w:rsidP="005E2B60">
            <w:pPr>
              <w:spacing w:line="360" w:lineRule="auto"/>
              <w:jc w:val="center"/>
              <w:rPr>
                <w:rFonts w:ascii="宋体" w:hAnsi="宋体" w:hint="eastAsia"/>
                <w:sz w:val="24"/>
                <w:szCs w:val="24"/>
              </w:rPr>
            </w:pPr>
            <w:r>
              <w:rPr>
                <w:rFonts w:ascii="宋体" w:hAnsi="宋体" w:hint="eastAsia"/>
                <w:sz w:val="24"/>
                <w:szCs w:val="24"/>
              </w:rPr>
              <w:t>投标内容</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0C7971FA" w14:textId="77777777" w:rsidR="00760CD6" w:rsidRDefault="00760CD6" w:rsidP="005E2B60">
            <w:pPr>
              <w:spacing w:line="360" w:lineRule="auto"/>
              <w:rPr>
                <w:rFonts w:ascii="宋体" w:hAnsi="宋体"/>
                <w:sz w:val="24"/>
                <w:szCs w:val="24"/>
              </w:rPr>
            </w:pPr>
          </w:p>
        </w:tc>
      </w:tr>
      <w:tr w:rsidR="00760CD6" w14:paraId="34A4F0E6" w14:textId="77777777" w:rsidTr="005E2B60">
        <w:trPr>
          <w:cantSplit/>
          <w:trHeight w:val="1064"/>
        </w:trPr>
        <w:tc>
          <w:tcPr>
            <w:tcW w:w="2419" w:type="dxa"/>
            <w:tcBorders>
              <w:top w:val="single" w:sz="4" w:space="0" w:color="auto"/>
              <w:left w:val="single" w:sz="4" w:space="0" w:color="auto"/>
              <w:bottom w:val="single" w:sz="4" w:space="0" w:color="auto"/>
              <w:right w:val="single" w:sz="4" w:space="0" w:color="auto"/>
            </w:tcBorders>
            <w:vAlign w:val="center"/>
          </w:tcPr>
          <w:p w14:paraId="315FAFC4"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投标报价</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3EE6BB1C" w14:textId="77777777" w:rsidR="00760CD6" w:rsidRDefault="00760CD6" w:rsidP="005E2B60">
            <w:pPr>
              <w:spacing w:line="360" w:lineRule="auto"/>
              <w:jc w:val="center"/>
              <w:rPr>
                <w:rFonts w:ascii="宋体" w:hAnsi="宋体"/>
                <w:sz w:val="24"/>
                <w:szCs w:val="24"/>
              </w:rPr>
            </w:pPr>
            <w:r>
              <w:rPr>
                <w:rFonts w:ascii="宋体" w:hAnsi="宋体" w:hint="eastAsia"/>
                <w:sz w:val="24"/>
                <w:szCs w:val="24"/>
                <w:u w:val="single"/>
              </w:rPr>
              <w:t xml:space="preserve">          </w:t>
            </w:r>
            <w:r>
              <w:rPr>
                <w:rFonts w:ascii="宋体" w:hAnsi="宋体" w:hint="eastAsia"/>
                <w:sz w:val="24"/>
                <w:szCs w:val="24"/>
              </w:rPr>
              <w:t>元人民币</w:t>
            </w:r>
          </w:p>
        </w:tc>
      </w:tr>
      <w:tr w:rsidR="00760CD6" w14:paraId="0BBB2F4A" w14:textId="77777777" w:rsidTr="005E2B60">
        <w:trPr>
          <w:cantSplit/>
          <w:trHeight w:val="901"/>
        </w:trPr>
        <w:tc>
          <w:tcPr>
            <w:tcW w:w="2419" w:type="dxa"/>
            <w:tcBorders>
              <w:top w:val="single" w:sz="4" w:space="0" w:color="auto"/>
              <w:left w:val="single" w:sz="4" w:space="0" w:color="auto"/>
              <w:bottom w:val="single" w:sz="4" w:space="0" w:color="auto"/>
              <w:right w:val="single" w:sz="4" w:space="0" w:color="auto"/>
            </w:tcBorders>
            <w:vAlign w:val="center"/>
          </w:tcPr>
          <w:p w14:paraId="36BA6539"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服务期限</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27CA01FE" w14:textId="77777777" w:rsidR="00760CD6" w:rsidRDefault="00760CD6" w:rsidP="005E2B60">
            <w:pPr>
              <w:spacing w:line="360" w:lineRule="auto"/>
              <w:jc w:val="left"/>
              <w:rPr>
                <w:rFonts w:ascii="宋体" w:hAnsi="宋体"/>
                <w:sz w:val="24"/>
                <w:szCs w:val="24"/>
              </w:rPr>
            </w:pPr>
          </w:p>
        </w:tc>
      </w:tr>
      <w:tr w:rsidR="00760CD6" w14:paraId="407FA6B0" w14:textId="77777777" w:rsidTr="005E2B60">
        <w:trPr>
          <w:cantSplit/>
          <w:trHeight w:val="935"/>
        </w:trPr>
        <w:tc>
          <w:tcPr>
            <w:tcW w:w="2419" w:type="dxa"/>
            <w:tcBorders>
              <w:top w:val="single" w:sz="4" w:space="0" w:color="auto"/>
              <w:left w:val="single" w:sz="4" w:space="0" w:color="auto"/>
              <w:bottom w:val="single" w:sz="4" w:space="0" w:color="auto"/>
              <w:right w:val="single" w:sz="4" w:space="0" w:color="auto"/>
            </w:tcBorders>
            <w:vAlign w:val="center"/>
          </w:tcPr>
          <w:p w14:paraId="2711DE56"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服务质量</w:t>
            </w:r>
          </w:p>
        </w:tc>
        <w:tc>
          <w:tcPr>
            <w:tcW w:w="6493" w:type="dxa"/>
            <w:gridSpan w:val="3"/>
            <w:tcBorders>
              <w:top w:val="single" w:sz="4" w:space="0" w:color="auto"/>
              <w:left w:val="single" w:sz="4" w:space="0" w:color="auto"/>
              <w:bottom w:val="single" w:sz="4" w:space="0" w:color="auto"/>
              <w:right w:val="single" w:sz="4" w:space="0" w:color="auto"/>
            </w:tcBorders>
            <w:vAlign w:val="center"/>
          </w:tcPr>
          <w:p w14:paraId="738B4269" w14:textId="77777777" w:rsidR="00760CD6" w:rsidRDefault="00760CD6" w:rsidP="005E2B60">
            <w:pPr>
              <w:spacing w:line="360" w:lineRule="auto"/>
              <w:jc w:val="left"/>
              <w:rPr>
                <w:rFonts w:ascii="宋体" w:hAnsi="宋体"/>
                <w:sz w:val="24"/>
                <w:szCs w:val="24"/>
              </w:rPr>
            </w:pPr>
          </w:p>
        </w:tc>
      </w:tr>
      <w:tr w:rsidR="00760CD6" w14:paraId="3551047A" w14:textId="77777777" w:rsidTr="005E2B60">
        <w:trPr>
          <w:cantSplit/>
          <w:trHeight w:val="935"/>
        </w:trPr>
        <w:tc>
          <w:tcPr>
            <w:tcW w:w="2419" w:type="dxa"/>
            <w:tcBorders>
              <w:top w:val="single" w:sz="4" w:space="0" w:color="auto"/>
              <w:left w:val="single" w:sz="4" w:space="0" w:color="auto"/>
              <w:bottom w:val="single" w:sz="4" w:space="0" w:color="auto"/>
              <w:right w:val="single" w:sz="4" w:space="0" w:color="auto"/>
            </w:tcBorders>
            <w:vAlign w:val="center"/>
          </w:tcPr>
          <w:p w14:paraId="7C2A812E"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联系人手机号码</w:t>
            </w:r>
          </w:p>
        </w:tc>
        <w:tc>
          <w:tcPr>
            <w:tcW w:w="2134" w:type="dxa"/>
            <w:tcBorders>
              <w:top w:val="single" w:sz="4" w:space="0" w:color="auto"/>
              <w:left w:val="single" w:sz="4" w:space="0" w:color="auto"/>
              <w:bottom w:val="single" w:sz="4" w:space="0" w:color="auto"/>
              <w:right w:val="single" w:sz="4" w:space="0" w:color="auto"/>
            </w:tcBorders>
            <w:vAlign w:val="center"/>
          </w:tcPr>
          <w:p w14:paraId="05AABA59" w14:textId="77777777" w:rsidR="00760CD6" w:rsidRDefault="00760CD6" w:rsidP="005E2B60">
            <w:pPr>
              <w:spacing w:line="360" w:lineRule="auto"/>
              <w:jc w:val="left"/>
              <w:rPr>
                <w:rFonts w:ascii="宋体" w:hAnsi="宋体"/>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14:paraId="01BBACE5" w14:textId="77777777" w:rsidR="00760CD6" w:rsidRDefault="00760CD6" w:rsidP="005E2B60">
            <w:pPr>
              <w:spacing w:line="360" w:lineRule="auto"/>
              <w:jc w:val="center"/>
              <w:rPr>
                <w:rFonts w:ascii="宋体" w:hAnsi="宋体"/>
                <w:sz w:val="24"/>
                <w:szCs w:val="24"/>
              </w:rPr>
            </w:pPr>
            <w:r>
              <w:rPr>
                <w:rFonts w:ascii="宋体" w:hAnsi="宋体" w:hint="eastAsia"/>
                <w:sz w:val="24"/>
                <w:szCs w:val="24"/>
              </w:rPr>
              <w:t>公司邮箱</w:t>
            </w:r>
          </w:p>
        </w:tc>
        <w:tc>
          <w:tcPr>
            <w:tcW w:w="2364" w:type="dxa"/>
            <w:tcBorders>
              <w:top w:val="single" w:sz="4" w:space="0" w:color="auto"/>
              <w:left w:val="single" w:sz="4" w:space="0" w:color="auto"/>
              <w:bottom w:val="single" w:sz="4" w:space="0" w:color="auto"/>
              <w:right w:val="single" w:sz="4" w:space="0" w:color="auto"/>
            </w:tcBorders>
            <w:vAlign w:val="center"/>
          </w:tcPr>
          <w:p w14:paraId="17E48863" w14:textId="77777777" w:rsidR="00760CD6" w:rsidRDefault="00760CD6" w:rsidP="005E2B60">
            <w:pPr>
              <w:spacing w:line="360" w:lineRule="auto"/>
              <w:jc w:val="left"/>
              <w:rPr>
                <w:rFonts w:ascii="宋体" w:hAnsi="宋体"/>
                <w:sz w:val="24"/>
                <w:szCs w:val="24"/>
              </w:rPr>
            </w:pPr>
          </w:p>
        </w:tc>
      </w:tr>
    </w:tbl>
    <w:p w14:paraId="002583E2" w14:textId="77777777" w:rsidR="00760CD6" w:rsidRDefault="00760CD6" w:rsidP="00760CD6">
      <w:pPr>
        <w:autoSpaceDE w:val="0"/>
        <w:autoSpaceDN w:val="0"/>
        <w:adjustRightInd w:val="0"/>
        <w:spacing w:line="360" w:lineRule="auto"/>
        <w:rPr>
          <w:rFonts w:ascii="宋体" w:hAnsi="宋体" w:hint="eastAsia"/>
          <w:sz w:val="24"/>
          <w:szCs w:val="24"/>
        </w:rPr>
      </w:pPr>
      <w:r>
        <w:rPr>
          <w:rFonts w:ascii="宋体" w:hAnsi="宋体" w:hint="eastAsia"/>
          <w:sz w:val="24"/>
          <w:szCs w:val="24"/>
        </w:rPr>
        <w:t xml:space="preserve"> </w:t>
      </w:r>
    </w:p>
    <w:p w14:paraId="3A41141F" w14:textId="77777777" w:rsidR="00760CD6" w:rsidRDefault="00760CD6" w:rsidP="00760CD6">
      <w:pPr>
        <w:autoSpaceDE w:val="0"/>
        <w:autoSpaceDN w:val="0"/>
        <w:adjustRightInd w:val="0"/>
        <w:spacing w:line="360" w:lineRule="auto"/>
        <w:ind w:leftChars="150" w:left="315" w:firstLineChars="1050" w:firstLine="2520"/>
        <w:rPr>
          <w:rFonts w:ascii="宋体" w:hAnsi="宋体" w:hint="eastAsia"/>
          <w:sz w:val="24"/>
          <w:szCs w:val="24"/>
        </w:rPr>
      </w:pPr>
      <w:r>
        <w:rPr>
          <w:rFonts w:ascii="宋体" w:hAnsi="宋体" w:hint="eastAsia"/>
          <w:sz w:val="24"/>
          <w:szCs w:val="24"/>
        </w:rPr>
        <w:t xml:space="preserve"> </w:t>
      </w:r>
    </w:p>
    <w:p w14:paraId="6DADCABE" w14:textId="77777777" w:rsidR="00760CD6" w:rsidRDefault="00760CD6" w:rsidP="00760CD6">
      <w:pPr>
        <w:autoSpaceDE w:val="0"/>
        <w:autoSpaceDN w:val="0"/>
        <w:adjustRightInd w:val="0"/>
        <w:spacing w:line="360" w:lineRule="auto"/>
        <w:ind w:leftChars="150" w:left="315" w:firstLineChars="1050" w:firstLine="2520"/>
        <w:rPr>
          <w:rFonts w:ascii="宋体" w:hAnsi="宋体" w:hint="eastAsia"/>
          <w:sz w:val="24"/>
          <w:szCs w:val="24"/>
        </w:rPr>
      </w:pPr>
      <w:r>
        <w:rPr>
          <w:rFonts w:ascii="宋体" w:hAnsi="宋体" w:hint="eastAsia"/>
          <w:sz w:val="24"/>
          <w:szCs w:val="24"/>
        </w:rPr>
        <w:t xml:space="preserve"> </w:t>
      </w:r>
    </w:p>
    <w:p w14:paraId="3F47CF50" w14:textId="77777777" w:rsidR="00760CD6" w:rsidRDefault="00760CD6" w:rsidP="00760CD6">
      <w:pPr>
        <w:autoSpaceDE w:val="0"/>
        <w:autoSpaceDN w:val="0"/>
        <w:adjustRightInd w:val="0"/>
        <w:spacing w:line="360" w:lineRule="auto"/>
        <w:ind w:leftChars="150" w:left="315" w:firstLineChars="1050" w:firstLine="2520"/>
        <w:rPr>
          <w:rFonts w:ascii="宋体" w:hAnsi="宋体" w:hint="eastAsia"/>
          <w:sz w:val="24"/>
          <w:szCs w:val="24"/>
        </w:rPr>
      </w:pPr>
      <w:r>
        <w:rPr>
          <w:rFonts w:ascii="宋体" w:hAnsi="宋体" w:hint="eastAsia"/>
          <w:sz w:val="24"/>
          <w:szCs w:val="24"/>
        </w:rPr>
        <w:t xml:space="preserve"> </w:t>
      </w:r>
    </w:p>
    <w:p w14:paraId="40E9064E" w14:textId="77777777" w:rsidR="00760CD6" w:rsidRDefault="00760CD6" w:rsidP="00760CD6">
      <w:pPr>
        <w:autoSpaceDE w:val="0"/>
        <w:autoSpaceDN w:val="0"/>
        <w:adjustRightInd w:val="0"/>
        <w:spacing w:line="360" w:lineRule="auto"/>
        <w:ind w:leftChars="150" w:left="315" w:firstLineChars="1350" w:firstLine="3240"/>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rPr>
        <w:t>（电子签章）</w:t>
      </w:r>
    </w:p>
    <w:p w14:paraId="46A3BACC" w14:textId="77777777" w:rsidR="00760CD6" w:rsidRDefault="00760CD6" w:rsidP="00760CD6">
      <w:pPr>
        <w:autoSpaceDE w:val="0"/>
        <w:autoSpaceDN w:val="0"/>
        <w:adjustRightInd w:val="0"/>
        <w:spacing w:line="360" w:lineRule="auto"/>
        <w:rPr>
          <w:rFonts w:ascii="宋体" w:hAnsi="宋体" w:hint="eastAsia"/>
          <w:sz w:val="24"/>
          <w:szCs w:val="24"/>
        </w:rPr>
      </w:pPr>
      <w:r>
        <w:rPr>
          <w:rFonts w:ascii="宋体" w:hAnsi="宋体" w:hint="eastAsia"/>
          <w:sz w:val="24"/>
          <w:szCs w:val="24"/>
        </w:rPr>
        <w:t xml:space="preserve"> </w:t>
      </w:r>
    </w:p>
    <w:p w14:paraId="1242037F" w14:textId="77777777" w:rsidR="00760CD6" w:rsidRDefault="00760CD6" w:rsidP="00760CD6">
      <w:pPr>
        <w:autoSpaceDE w:val="0"/>
        <w:autoSpaceDN w:val="0"/>
        <w:adjustRightInd w:val="0"/>
        <w:spacing w:line="360" w:lineRule="auto"/>
        <w:ind w:leftChars="150" w:left="315" w:firstLineChars="1350" w:firstLine="3240"/>
        <w:rPr>
          <w:rFonts w:ascii="宋体" w:hAnsi="宋体" w:hint="eastAsia"/>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98CDB62" w14:textId="77777777" w:rsidR="00760CD6" w:rsidRDefault="00760CD6" w:rsidP="00760CD6">
      <w:pPr>
        <w:snapToGrid w:val="0"/>
        <w:spacing w:line="360" w:lineRule="auto"/>
        <w:jc w:val="left"/>
        <w:rPr>
          <w:rFonts w:ascii="宋体" w:hAnsi="宋体" w:hint="eastAsia"/>
          <w:sz w:val="24"/>
          <w:szCs w:val="24"/>
        </w:rPr>
      </w:pPr>
      <w:r>
        <w:rPr>
          <w:rFonts w:ascii="宋体" w:hAnsi="宋体" w:hint="eastAsia"/>
          <w:sz w:val="24"/>
          <w:szCs w:val="24"/>
        </w:rPr>
        <w:t xml:space="preserve"> </w:t>
      </w:r>
    </w:p>
    <w:p w14:paraId="7BC8F393" w14:textId="77777777" w:rsidR="00760CD6" w:rsidRDefault="00760CD6" w:rsidP="00760CD6">
      <w:pPr>
        <w:pStyle w:val="2"/>
        <w:spacing w:line="360" w:lineRule="auto"/>
        <w:rPr>
          <w:rFonts w:ascii="宋体" w:hAnsi="宋体" w:hint="eastAsia"/>
          <w:b/>
          <w:bCs/>
        </w:rPr>
      </w:pPr>
      <w:r>
        <w:rPr>
          <w:rFonts w:ascii="宋体" w:hAnsi="宋体" w:hint="eastAsia"/>
          <w:b/>
          <w:bCs/>
        </w:rPr>
        <w:t xml:space="preserve"> </w:t>
      </w:r>
    </w:p>
    <w:p w14:paraId="67353859" w14:textId="77777777" w:rsidR="00760CD6" w:rsidRDefault="00760CD6" w:rsidP="00760CD6">
      <w:pPr>
        <w:snapToGrid w:val="0"/>
        <w:spacing w:line="360" w:lineRule="auto"/>
        <w:ind w:firstLineChars="400" w:firstLine="840"/>
        <w:jc w:val="left"/>
        <w:rPr>
          <w:rFonts w:ascii="宋体" w:hAnsi="宋体" w:hint="eastAsia"/>
        </w:rPr>
      </w:pPr>
      <w:r>
        <w:rPr>
          <w:rFonts w:ascii="宋体" w:hAnsi="宋体" w:hint="eastAsia"/>
        </w:rPr>
        <w:t xml:space="preserve"> </w:t>
      </w:r>
    </w:p>
    <w:p w14:paraId="7FBFA889" w14:textId="77777777" w:rsidR="00760CD6" w:rsidRDefault="00760CD6" w:rsidP="00760CD6">
      <w:pPr>
        <w:autoSpaceDE w:val="0"/>
        <w:autoSpaceDN w:val="0"/>
        <w:adjustRightInd w:val="0"/>
        <w:spacing w:line="360" w:lineRule="auto"/>
        <w:jc w:val="center"/>
        <w:outlineLvl w:val="0"/>
        <w:rPr>
          <w:rFonts w:ascii="宋体" w:hAnsi="宋体" w:hint="eastAsia"/>
          <w:bCs/>
          <w:sz w:val="28"/>
          <w:szCs w:val="28"/>
        </w:rPr>
      </w:pPr>
      <w:r>
        <w:rPr>
          <w:rFonts w:ascii="宋体" w:hAnsi="宋体" w:hint="eastAsia"/>
          <w:bCs/>
          <w:sz w:val="28"/>
          <w:szCs w:val="28"/>
        </w:rPr>
        <w:t xml:space="preserve"> </w:t>
      </w:r>
    </w:p>
    <w:p w14:paraId="76B199C9"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rPr>
        <w:t xml:space="preserve"> </w:t>
      </w:r>
    </w:p>
    <w:p w14:paraId="1665A457" w14:textId="77777777" w:rsidR="00760CD6" w:rsidRDefault="00760CD6" w:rsidP="00760CD6">
      <w:pPr>
        <w:snapToGrid w:val="0"/>
        <w:spacing w:line="360" w:lineRule="auto"/>
        <w:jc w:val="center"/>
        <w:outlineLvl w:val="0"/>
        <w:rPr>
          <w:rFonts w:ascii="宋体" w:hAnsi="宋体" w:hint="eastAsia"/>
          <w:b/>
          <w:bCs/>
          <w:sz w:val="32"/>
          <w:szCs w:val="32"/>
        </w:rPr>
      </w:pPr>
      <w:bookmarkStart w:id="119" w:name="_Toc4987"/>
      <w:r>
        <w:rPr>
          <w:rFonts w:ascii="宋体" w:hAnsi="宋体" w:hint="eastAsia"/>
          <w:b/>
          <w:bCs/>
          <w:sz w:val="32"/>
          <w:szCs w:val="32"/>
        </w:rPr>
        <w:t>三、法定代表人（或负责人）身份证明或授权委托书</w:t>
      </w:r>
      <w:bookmarkEnd w:id="119"/>
    </w:p>
    <w:p w14:paraId="545E5BDF" w14:textId="77777777" w:rsidR="00760CD6" w:rsidRDefault="00760CD6" w:rsidP="00760CD6">
      <w:pPr>
        <w:spacing w:line="360" w:lineRule="auto"/>
        <w:jc w:val="center"/>
        <w:rPr>
          <w:rFonts w:ascii="宋体" w:hAnsi="宋体" w:hint="eastAsia"/>
          <w:bCs/>
          <w:sz w:val="30"/>
          <w:szCs w:val="30"/>
        </w:rPr>
      </w:pPr>
      <w:r>
        <w:rPr>
          <w:rFonts w:ascii="宋体" w:hAnsi="宋体" w:hint="eastAsia"/>
          <w:bCs/>
          <w:sz w:val="30"/>
          <w:szCs w:val="30"/>
        </w:rPr>
        <w:lastRenderedPageBreak/>
        <w:t xml:space="preserve"> </w:t>
      </w:r>
    </w:p>
    <w:p w14:paraId="42F751AE" w14:textId="77777777" w:rsidR="00760CD6" w:rsidRDefault="00760CD6" w:rsidP="00760CD6">
      <w:pPr>
        <w:snapToGrid w:val="0"/>
        <w:spacing w:line="360" w:lineRule="auto"/>
        <w:jc w:val="center"/>
        <w:outlineLvl w:val="0"/>
        <w:rPr>
          <w:rFonts w:ascii="宋体" w:hAnsi="宋体" w:hint="eastAsia"/>
          <w:bCs/>
          <w:sz w:val="28"/>
          <w:szCs w:val="28"/>
        </w:rPr>
      </w:pPr>
      <w:bookmarkStart w:id="120" w:name="_Toc17359"/>
      <w:r>
        <w:rPr>
          <w:rFonts w:ascii="宋体" w:hAnsi="宋体" w:hint="eastAsia"/>
          <w:bCs/>
          <w:sz w:val="28"/>
          <w:szCs w:val="28"/>
        </w:rPr>
        <w:t>1、法定代表人（或负责人）身份证明</w:t>
      </w:r>
      <w:bookmarkEnd w:id="120"/>
    </w:p>
    <w:p w14:paraId="2505479F" w14:textId="77777777" w:rsidR="00760CD6" w:rsidRDefault="00760CD6" w:rsidP="00760CD6">
      <w:pPr>
        <w:spacing w:line="360" w:lineRule="auto"/>
        <w:rPr>
          <w:rFonts w:ascii="宋体" w:hAnsi="宋体" w:hint="eastAsia"/>
        </w:rPr>
      </w:pPr>
      <w:r>
        <w:rPr>
          <w:rFonts w:ascii="宋体" w:hAnsi="宋体" w:hint="eastAsia"/>
        </w:rPr>
        <w:t xml:space="preserve"> </w:t>
      </w:r>
    </w:p>
    <w:p w14:paraId="56995635"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p>
    <w:p w14:paraId="538D18FA"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单位性质：</w:t>
      </w:r>
      <w:r>
        <w:rPr>
          <w:rFonts w:ascii="宋体" w:hAnsi="宋体" w:hint="eastAsia"/>
          <w:sz w:val="24"/>
          <w:szCs w:val="24"/>
          <w:u w:val="single"/>
        </w:rPr>
        <w:t xml:space="preserve">                                                           </w:t>
      </w:r>
    </w:p>
    <w:p w14:paraId="670413F9"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地址：</w:t>
      </w:r>
      <w:r>
        <w:rPr>
          <w:rFonts w:ascii="宋体" w:hAnsi="宋体" w:hint="eastAsia"/>
          <w:sz w:val="24"/>
          <w:szCs w:val="24"/>
          <w:u w:val="single"/>
        </w:rPr>
        <w:t xml:space="preserve">                                                               </w:t>
      </w:r>
    </w:p>
    <w:p w14:paraId="227F198A"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成立时间：</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103940F"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经营期限：</w:t>
      </w:r>
      <w:r>
        <w:rPr>
          <w:rFonts w:ascii="宋体" w:hAnsi="宋体" w:hint="eastAsia"/>
          <w:sz w:val="24"/>
          <w:szCs w:val="24"/>
          <w:u w:val="single"/>
        </w:rPr>
        <w:t xml:space="preserve">                                                           </w:t>
      </w:r>
    </w:p>
    <w:p w14:paraId="0153BD86"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姓名：</w:t>
      </w:r>
      <w:r>
        <w:rPr>
          <w:rFonts w:ascii="宋体" w:hAnsi="宋体" w:hint="eastAsia"/>
          <w:sz w:val="24"/>
          <w:szCs w:val="24"/>
          <w:u w:val="single"/>
        </w:rPr>
        <w:t xml:space="preserve">            </w:t>
      </w:r>
      <w:r>
        <w:rPr>
          <w:rFonts w:ascii="宋体" w:hAnsi="宋体" w:hint="eastAsia"/>
          <w:sz w:val="24"/>
          <w:szCs w:val="24"/>
        </w:rPr>
        <w:t xml:space="preserve"> 性别：</w:t>
      </w:r>
      <w:r>
        <w:rPr>
          <w:rFonts w:ascii="宋体" w:hAnsi="宋体" w:hint="eastAsia"/>
          <w:sz w:val="24"/>
          <w:szCs w:val="24"/>
          <w:u w:val="single"/>
        </w:rPr>
        <w:t xml:space="preserve">           </w:t>
      </w:r>
      <w:r>
        <w:rPr>
          <w:rFonts w:ascii="宋体" w:hAnsi="宋体" w:hint="eastAsia"/>
          <w:sz w:val="24"/>
          <w:szCs w:val="24"/>
        </w:rPr>
        <w:t>年龄：</w:t>
      </w:r>
      <w:r>
        <w:rPr>
          <w:rFonts w:ascii="宋体" w:hAnsi="宋体" w:hint="eastAsia"/>
          <w:sz w:val="24"/>
          <w:szCs w:val="24"/>
          <w:u w:val="single"/>
        </w:rPr>
        <w:t xml:space="preserve">          </w:t>
      </w:r>
      <w:r>
        <w:rPr>
          <w:rFonts w:ascii="宋体" w:hAnsi="宋体" w:hint="eastAsia"/>
          <w:sz w:val="24"/>
          <w:szCs w:val="24"/>
        </w:rPr>
        <w:t>职务：</w:t>
      </w:r>
      <w:r>
        <w:rPr>
          <w:rFonts w:ascii="宋体" w:hAnsi="宋体" w:hint="eastAsia"/>
          <w:sz w:val="24"/>
          <w:szCs w:val="24"/>
          <w:u w:val="single"/>
        </w:rPr>
        <w:t xml:space="preserve">           </w:t>
      </w:r>
    </w:p>
    <w:p w14:paraId="049A6865"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系</w:t>
      </w:r>
      <w:r>
        <w:rPr>
          <w:rFonts w:ascii="宋体" w:hAnsi="宋体" w:hint="eastAsia"/>
          <w:sz w:val="24"/>
          <w:szCs w:val="24"/>
          <w:u w:val="single"/>
        </w:rPr>
        <w:t xml:space="preserve">                             </w:t>
      </w:r>
      <w:r>
        <w:rPr>
          <w:rFonts w:ascii="宋体" w:hAnsi="宋体" w:hint="eastAsia"/>
          <w:sz w:val="24"/>
          <w:szCs w:val="24"/>
        </w:rPr>
        <w:t xml:space="preserve"> （供应商名称）的法定代表人（或负责人）。</w:t>
      </w:r>
    </w:p>
    <w:p w14:paraId="32A397D6" w14:textId="77777777" w:rsidR="00760CD6" w:rsidRDefault="00760CD6" w:rsidP="00760CD6">
      <w:pPr>
        <w:spacing w:line="360" w:lineRule="auto"/>
        <w:ind w:firstLineChars="200" w:firstLine="480"/>
        <w:rPr>
          <w:rFonts w:ascii="宋体" w:hAnsi="宋体" w:hint="eastAsia"/>
          <w:sz w:val="24"/>
          <w:szCs w:val="24"/>
        </w:rPr>
      </w:pPr>
      <w:r>
        <w:rPr>
          <w:rFonts w:ascii="宋体" w:hAnsi="宋体" w:hint="eastAsia"/>
          <w:sz w:val="24"/>
          <w:szCs w:val="24"/>
        </w:rPr>
        <w:t>特此证明。</w:t>
      </w:r>
    </w:p>
    <w:p w14:paraId="4904AD3A"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 xml:space="preserve"> </w:t>
      </w:r>
    </w:p>
    <w:p w14:paraId="53766B8D"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 xml:space="preserve"> </w:t>
      </w:r>
    </w:p>
    <w:p w14:paraId="0108E621"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附：法定代表人（或负责人）身份证复印件</w:t>
      </w:r>
    </w:p>
    <w:p w14:paraId="4D7134AA"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 xml:space="preserve"> </w:t>
      </w:r>
    </w:p>
    <w:p w14:paraId="0AFE2BD6"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 xml:space="preserve"> </w:t>
      </w:r>
    </w:p>
    <w:p w14:paraId="53E47A05"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7F2A0461"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 xml:space="preserve">                          供应商：</w:t>
      </w:r>
      <w:r>
        <w:rPr>
          <w:rFonts w:ascii="宋体" w:hAnsi="宋体" w:hint="eastAsia"/>
          <w:sz w:val="24"/>
          <w:szCs w:val="24"/>
          <w:u w:val="single"/>
        </w:rPr>
        <w:t xml:space="preserve">                    </w:t>
      </w:r>
      <w:r>
        <w:rPr>
          <w:rFonts w:ascii="宋体" w:hAnsi="宋体" w:hint="eastAsia"/>
        </w:rPr>
        <w:t>（电子签章）</w:t>
      </w:r>
    </w:p>
    <w:p w14:paraId="09F6F307"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 xml:space="preserve">                                 </w:t>
      </w:r>
    </w:p>
    <w:p w14:paraId="61D61BB2" w14:textId="77777777" w:rsidR="00760CD6" w:rsidRDefault="00760CD6" w:rsidP="00760CD6">
      <w:pPr>
        <w:spacing w:line="360" w:lineRule="auto"/>
        <w:jc w:val="center"/>
        <w:rPr>
          <w:rFonts w:ascii="宋体" w:hAnsi="宋体" w:hint="eastAsia"/>
        </w:rPr>
      </w:pPr>
      <w:r>
        <w:rPr>
          <w:rFonts w:ascii="宋体" w:hAnsi="宋体" w:hint="eastAsia"/>
          <w:sz w:val="24"/>
          <w:szCs w:val="24"/>
        </w:rPr>
        <w:t xml:space="preserve">                          </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DF178CB" w14:textId="77777777" w:rsidR="00760CD6" w:rsidRDefault="00760CD6" w:rsidP="00760CD6">
      <w:pPr>
        <w:snapToGrid w:val="0"/>
        <w:spacing w:line="360" w:lineRule="auto"/>
        <w:jc w:val="center"/>
        <w:outlineLvl w:val="0"/>
        <w:rPr>
          <w:rFonts w:ascii="宋体" w:hAnsi="宋体" w:hint="eastAsia"/>
          <w:sz w:val="20"/>
          <w:szCs w:val="20"/>
        </w:rPr>
      </w:pPr>
      <w:r>
        <w:rPr>
          <w:rFonts w:ascii="宋体" w:hAnsi="宋体" w:hint="eastAsia"/>
          <w:sz w:val="20"/>
          <w:szCs w:val="20"/>
        </w:rPr>
        <w:br w:type="page"/>
      </w:r>
    </w:p>
    <w:p w14:paraId="63B3EA9F" w14:textId="77777777" w:rsidR="00760CD6" w:rsidRDefault="00760CD6" w:rsidP="00760CD6">
      <w:pPr>
        <w:snapToGrid w:val="0"/>
        <w:spacing w:line="360" w:lineRule="auto"/>
        <w:jc w:val="center"/>
        <w:outlineLvl w:val="0"/>
        <w:rPr>
          <w:rFonts w:ascii="宋体" w:hAnsi="宋体" w:hint="eastAsia"/>
          <w:bCs/>
          <w:sz w:val="28"/>
          <w:szCs w:val="28"/>
        </w:rPr>
      </w:pPr>
      <w:bookmarkStart w:id="121" w:name="_Toc19305"/>
      <w:r>
        <w:rPr>
          <w:rFonts w:ascii="宋体" w:hAnsi="宋体" w:hint="eastAsia"/>
          <w:bCs/>
          <w:sz w:val="28"/>
          <w:szCs w:val="28"/>
        </w:rPr>
        <w:lastRenderedPageBreak/>
        <w:t>2、授权委托书</w:t>
      </w:r>
      <w:bookmarkEnd w:id="121"/>
    </w:p>
    <w:p w14:paraId="083CBEBD" w14:textId="77777777" w:rsidR="00760CD6" w:rsidRDefault="00760CD6" w:rsidP="00760CD6">
      <w:pPr>
        <w:spacing w:line="360" w:lineRule="auto"/>
        <w:ind w:firstLineChars="100" w:firstLine="280"/>
        <w:rPr>
          <w:rFonts w:ascii="宋体" w:hAnsi="宋体" w:hint="eastAsia"/>
          <w:sz w:val="28"/>
          <w:szCs w:val="28"/>
        </w:rPr>
      </w:pPr>
      <w:r>
        <w:rPr>
          <w:rFonts w:ascii="宋体" w:hAnsi="宋体" w:hint="eastAsia"/>
          <w:sz w:val="28"/>
          <w:szCs w:val="28"/>
        </w:rPr>
        <w:t xml:space="preserve"> </w:t>
      </w:r>
    </w:p>
    <w:p w14:paraId="1D6E1E7F"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本授权书声明：</w:t>
      </w:r>
    </w:p>
    <w:p w14:paraId="2494ACB4" w14:textId="77777777" w:rsidR="00760CD6" w:rsidRDefault="00760CD6" w:rsidP="00760CD6">
      <w:pPr>
        <w:spacing w:line="360" w:lineRule="auto"/>
        <w:ind w:firstLineChars="245" w:firstLine="588"/>
        <w:rPr>
          <w:rFonts w:ascii="宋体" w:hAnsi="宋体" w:hint="eastAsia"/>
          <w:sz w:val="24"/>
          <w:szCs w:val="24"/>
        </w:rPr>
      </w:pPr>
      <w:r>
        <w:rPr>
          <w:rFonts w:ascii="宋体" w:hAnsi="宋体" w:hint="eastAsia"/>
          <w:sz w:val="24"/>
          <w:szCs w:val="24"/>
        </w:rPr>
        <w:t>注册于</w:t>
      </w:r>
      <w:r>
        <w:rPr>
          <w:rFonts w:ascii="宋体" w:hAnsi="宋体" w:hint="eastAsia"/>
          <w:sz w:val="24"/>
          <w:szCs w:val="24"/>
          <w:u w:val="single"/>
        </w:rPr>
        <w:t xml:space="preserve">       （注册地全称）        </w:t>
      </w:r>
      <w:r>
        <w:rPr>
          <w:rFonts w:ascii="宋体" w:hAnsi="宋体" w:hint="eastAsia"/>
          <w:sz w:val="24"/>
          <w:szCs w:val="24"/>
        </w:rPr>
        <w:t>的</w:t>
      </w:r>
      <w:r>
        <w:rPr>
          <w:rFonts w:ascii="宋体" w:hAnsi="宋体" w:hint="eastAsia"/>
          <w:sz w:val="24"/>
          <w:szCs w:val="24"/>
          <w:u w:val="single"/>
        </w:rPr>
        <w:t xml:space="preserve">       （单位全称）       </w:t>
      </w:r>
      <w:r>
        <w:rPr>
          <w:rFonts w:ascii="宋体" w:hAnsi="宋体" w:hint="eastAsia"/>
          <w:sz w:val="24"/>
          <w:szCs w:val="24"/>
        </w:rPr>
        <w:t>公司法定代表人（或负责人）</w:t>
      </w:r>
      <w:r>
        <w:rPr>
          <w:rFonts w:ascii="宋体" w:hAnsi="宋体" w:hint="eastAsia"/>
          <w:sz w:val="24"/>
          <w:szCs w:val="24"/>
          <w:u w:val="single"/>
        </w:rPr>
        <w:t xml:space="preserve">        （姓名、职务）  </w:t>
      </w:r>
      <w:r>
        <w:rPr>
          <w:rFonts w:ascii="宋体" w:hAnsi="宋体" w:hint="eastAsia"/>
          <w:sz w:val="24"/>
          <w:szCs w:val="24"/>
        </w:rPr>
        <w:t>代表本公司授权</w:t>
      </w:r>
      <w:r>
        <w:rPr>
          <w:rFonts w:ascii="宋体" w:hAnsi="宋体" w:hint="eastAsia"/>
          <w:sz w:val="24"/>
          <w:szCs w:val="24"/>
          <w:u w:val="single"/>
        </w:rPr>
        <w:t xml:space="preserve">  （被授权人的姓名、职务、手机号码）</w:t>
      </w:r>
      <w:r>
        <w:rPr>
          <w:rFonts w:ascii="宋体" w:hAnsi="宋体" w:hint="eastAsia"/>
          <w:sz w:val="24"/>
          <w:szCs w:val="24"/>
        </w:rPr>
        <w:t>为本公司的合法代理人，就</w:t>
      </w:r>
      <w:r>
        <w:rPr>
          <w:rFonts w:ascii="宋体" w:hAnsi="宋体" w:hint="eastAsia"/>
          <w:sz w:val="24"/>
          <w:szCs w:val="24"/>
          <w:u w:val="single"/>
        </w:rPr>
        <w:t xml:space="preserve">      （项目名称）         </w:t>
      </w:r>
      <w:r>
        <w:rPr>
          <w:rFonts w:ascii="宋体" w:hAnsi="宋体" w:hint="eastAsia"/>
          <w:sz w:val="24"/>
          <w:szCs w:val="24"/>
        </w:rPr>
        <w:t>的投标及合同的执行、完成，以本公司名义处理一切与之有关的事务。</w:t>
      </w:r>
    </w:p>
    <w:p w14:paraId="76B24290" w14:textId="77777777" w:rsidR="00760CD6" w:rsidRDefault="00760CD6" w:rsidP="00760CD6">
      <w:pPr>
        <w:spacing w:line="360" w:lineRule="auto"/>
        <w:ind w:firstLineChars="196" w:firstLine="470"/>
        <w:rPr>
          <w:rFonts w:ascii="宋体" w:hAnsi="宋体" w:hint="eastAsia"/>
          <w:sz w:val="24"/>
          <w:szCs w:val="24"/>
        </w:rPr>
      </w:pPr>
      <w:r>
        <w:rPr>
          <w:rFonts w:ascii="宋体" w:hAnsi="宋体" w:hint="eastAsia"/>
          <w:sz w:val="24"/>
          <w:szCs w:val="24"/>
        </w:rPr>
        <w:t>本授权书于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日起生效。</w:t>
      </w:r>
    </w:p>
    <w:p w14:paraId="2FB091F6"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 xml:space="preserve"> </w:t>
      </w:r>
    </w:p>
    <w:p w14:paraId="23DC69C1"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附：法定代表人（或负责人）和代理人身份证复印件</w:t>
      </w:r>
    </w:p>
    <w:p w14:paraId="59D1CD5B" w14:textId="77777777" w:rsidR="00760CD6" w:rsidRDefault="00760CD6" w:rsidP="00760CD6">
      <w:pPr>
        <w:spacing w:line="360" w:lineRule="auto"/>
        <w:ind w:firstLine="435"/>
        <w:rPr>
          <w:rFonts w:ascii="宋体" w:hAnsi="宋体" w:hint="eastAsia"/>
          <w:sz w:val="24"/>
          <w:szCs w:val="24"/>
        </w:rPr>
      </w:pPr>
      <w:r>
        <w:rPr>
          <w:rFonts w:ascii="宋体" w:hAnsi="宋体" w:hint="eastAsia"/>
          <w:sz w:val="24"/>
          <w:szCs w:val="24"/>
        </w:rPr>
        <w:t xml:space="preserve"> </w:t>
      </w:r>
    </w:p>
    <w:p w14:paraId="60BFF765" w14:textId="77777777" w:rsidR="00760CD6" w:rsidRDefault="00760CD6" w:rsidP="00760CD6">
      <w:pPr>
        <w:spacing w:line="360" w:lineRule="auto"/>
        <w:ind w:firstLine="435"/>
        <w:rPr>
          <w:rFonts w:ascii="宋体" w:hAnsi="宋体" w:hint="eastAsia"/>
          <w:sz w:val="24"/>
          <w:szCs w:val="24"/>
          <w:u w:val="single"/>
        </w:rPr>
      </w:pPr>
      <w:r>
        <w:rPr>
          <w:rFonts w:ascii="宋体" w:hAnsi="宋体" w:hint="eastAsia"/>
          <w:sz w:val="24"/>
          <w:szCs w:val="24"/>
        </w:rPr>
        <w:t xml:space="preserve">                       </w:t>
      </w:r>
    </w:p>
    <w:p w14:paraId="3F82C7A4" w14:textId="77777777" w:rsidR="00760CD6" w:rsidRDefault="00760CD6" w:rsidP="00760CD6">
      <w:pPr>
        <w:spacing w:line="360" w:lineRule="auto"/>
        <w:ind w:firstLineChars="1350" w:firstLine="3240"/>
        <w:rPr>
          <w:rFonts w:ascii="宋体" w:hAnsi="宋体" w:hint="eastAsia"/>
          <w:sz w:val="24"/>
          <w:szCs w:val="24"/>
        </w:rPr>
      </w:pPr>
      <w:r>
        <w:rPr>
          <w:rFonts w:ascii="宋体" w:hAnsi="宋体" w:hint="eastAsia"/>
          <w:sz w:val="24"/>
          <w:szCs w:val="24"/>
        </w:rPr>
        <w:t>单 位 名 称：</w:t>
      </w:r>
      <w:r>
        <w:rPr>
          <w:rFonts w:ascii="宋体" w:hAnsi="宋体" w:hint="eastAsia"/>
          <w:sz w:val="24"/>
          <w:szCs w:val="24"/>
          <w:u w:val="single"/>
        </w:rPr>
        <w:t xml:space="preserve">               </w:t>
      </w:r>
      <w:r>
        <w:rPr>
          <w:rFonts w:ascii="宋体" w:hAnsi="宋体" w:hint="eastAsia"/>
        </w:rPr>
        <w:t>（电子签章）</w:t>
      </w:r>
    </w:p>
    <w:p w14:paraId="1731B247" w14:textId="77777777" w:rsidR="00760CD6" w:rsidRDefault="00760CD6" w:rsidP="00760CD6">
      <w:pPr>
        <w:spacing w:line="360" w:lineRule="auto"/>
        <w:ind w:firstLineChars="1350" w:firstLine="3240"/>
        <w:rPr>
          <w:rFonts w:ascii="宋体" w:hAnsi="宋体" w:hint="eastAsia"/>
          <w:sz w:val="24"/>
          <w:szCs w:val="24"/>
          <w:u w:val="single"/>
        </w:rPr>
      </w:pPr>
      <w:r>
        <w:rPr>
          <w:rFonts w:ascii="宋体" w:hAnsi="宋体" w:hint="eastAsia"/>
          <w:sz w:val="24"/>
          <w:szCs w:val="24"/>
        </w:rPr>
        <w:t>单 位 地 址：</w:t>
      </w:r>
      <w:r>
        <w:rPr>
          <w:rFonts w:ascii="宋体" w:hAnsi="宋体" w:hint="eastAsia"/>
          <w:sz w:val="24"/>
          <w:szCs w:val="24"/>
          <w:u w:val="single"/>
        </w:rPr>
        <w:t xml:space="preserve">                    </w:t>
      </w:r>
    </w:p>
    <w:p w14:paraId="6890FD25" w14:textId="77777777" w:rsidR="00760CD6" w:rsidRDefault="00760CD6" w:rsidP="00760CD6">
      <w:pPr>
        <w:spacing w:line="360" w:lineRule="auto"/>
        <w:ind w:firstLineChars="1350" w:firstLine="3240"/>
        <w:rPr>
          <w:rFonts w:ascii="宋体" w:hAnsi="宋体" w:hint="eastAsia"/>
          <w:sz w:val="24"/>
          <w:szCs w:val="24"/>
        </w:rPr>
      </w:pPr>
      <w:r>
        <w:rPr>
          <w:rFonts w:ascii="宋体" w:hAnsi="宋体" w:hint="eastAsia"/>
          <w:sz w:val="24"/>
          <w:szCs w:val="24"/>
        </w:rPr>
        <w:t>授 权 日 期：     年   月   日</w:t>
      </w:r>
    </w:p>
    <w:p w14:paraId="1D4C6CDB" w14:textId="77777777" w:rsidR="00760CD6" w:rsidRDefault="00760CD6" w:rsidP="00760CD6">
      <w:pPr>
        <w:spacing w:line="360" w:lineRule="auto"/>
        <w:ind w:firstLineChars="1350" w:firstLine="3240"/>
        <w:rPr>
          <w:rFonts w:ascii="宋体" w:hAnsi="宋体" w:hint="eastAsia"/>
          <w:sz w:val="24"/>
          <w:szCs w:val="24"/>
        </w:rPr>
      </w:pPr>
      <w:r>
        <w:rPr>
          <w:rFonts w:ascii="宋体" w:hAnsi="宋体" w:hint="eastAsia"/>
          <w:sz w:val="24"/>
          <w:szCs w:val="24"/>
        </w:rPr>
        <w:t xml:space="preserve"> </w:t>
      </w:r>
    </w:p>
    <w:p w14:paraId="17F8BD11" w14:textId="77777777" w:rsidR="00760CD6" w:rsidRDefault="00760CD6" w:rsidP="00760CD6">
      <w:pPr>
        <w:spacing w:line="360" w:lineRule="auto"/>
        <w:jc w:val="center"/>
        <w:rPr>
          <w:rFonts w:ascii="宋体" w:hAnsi="宋体" w:hint="eastAsia"/>
          <w:b/>
          <w:bCs/>
          <w:sz w:val="32"/>
          <w:szCs w:val="32"/>
        </w:rPr>
      </w:pPr>
      <w:r>
        <w:rPr>
          <w:rFonts w:ascii="宋体" w:hAnsi="宋体" w:hint="eastAsia"/>
          <w:b/>
          <w:bCs/>
          <w:sz w:val="32"/>
          <w:szCs w:val="32"/>
        </w:rPr>
        <w:t xml:space="preserve"> </w:t>
      </w:r>
    </w:p>
    <w:p w14:paraId="3C79EECC" w14:textId="77777777" w:rsidR="00760CD6" w:rsidRDefault="00760CD6" w:rsidP="00760CD6">
      <w:pPr>
        <w:autoSpaceDE w:val="0"/>
        <w:autoSpaceDN w:val="0"/>
        <w:adjustRightInd w:val="0"/>
        <w:spacing w:line="360" w:lineRule="auto"/>
        <w:rPr>
          <w:rFonts w:ascii="宋体" w:hAnsi="宋体" w:hint="eastAsia"/>
          <w:b/>
          <w:bCs/>
          <w:sz w:val="28"/>
          <w:szCs w:val="28"/>
        </w:rPr>
      </w:pPr>
      <w:r>
        <w:rPr>
          <w:rFonts w:ascii="宋体" w:hAnsi="宋体" w:hint="eastAsia"/>
          <w:b/>
          <w:bCs/>
          <w:sz w:val="28"/>
          <w:szCs w:val="28"/>
        </w:rPr>
        <w:t xml:space="preserve"> </w:t>
      </w:r>
    </w:p>
    <w:p w14:paraId="2CCAD5BD"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7C766E07"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6667EF7D" w14:textId="77777777" w:rsidR="00760CD6" w:rsidRDefault="00760CD6" w:rsidP="00760CD6">
      <w:pPr>
        <w:pStyle w:val="2"/>
        <w:spacing w:line="360" w:lineRule="auto"/>
        <w:rPr>
          <w:rFonts w:ascii="宋体" w:hAnsi="宋体" w:hint="eastAsia"/>
          <w:b/>
          <w:bCs/>
        </w:rPr>
      </w:pPr>
      <w:r>
        <w:rPr>
          <w:rFonts w:ascii="宋体" w:hAnsi="宋体" w:hint="eastAsia"/>
          <w:b/>
          <w:bCs/>
        </w:rPr>
        <w:t xml:space="preserve"> </w:t>
      </w:r>
    </w:p>
    <w:p w14:paraId="3C5B6C72" w14:textId="77777777" w:rsidR="00760CD6" w:rsidRDefault="00760CD6" w:rsidP="00760CD6">
      <w:pPr>
        <w:snapToGrid w:val="0"/>
        <w:spacing w:line="360" w:lineRule="auto"/>
        <w:jc w:val="center"/>
        <w:outlineLvl w:val="0"/>
        <w:rPr>
          <w:rFonts w:ascii="宋体" w:hAnsi="宋体" w:hint="eastAsia"/>
          <w:b/>
          <w:bCs/>
        </w:rPr>
      </w:pPr>
      <w:bookmarkStart w:id="122" w:name="_Toc19141"/>
      <w:r>
        <w:rPr>
          <w:rFonts w:ascii="宋体" w:hAnsi="宋体" w:hint="eastAsia"/>
          <w:b/>
          <w:bCs/>
          <w:sz w:val="32"/>
          <w:szCs w:val="32"/>
        </w:rPr>
        <w:t>四、承诺书</w:t>
      </w:r>
      <w:bookmarkEnd w:id="122"/>
    </w:p>
    <w:p w14:paraId="1A5C29AF"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1、服务内容：</w:t>
      </w:r>
    </w:p>
    <w:p w14:paraId="5CB7D100"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2、服务期限：</w:t>
      </w:r>
    </w:p>
    <w:p w14:paraId="12D9D035"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3、服务质量：</w:t>
      </w:r>
    </w:p>
    <w:p w14:paraId="4915479D"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4、投标有效期：</w:t>
      </w:r>
    </w:p>
    <w:p w14:paraId="50691B04"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5、付款方式：</w:t>
      </w:r>
    </w:p>
    <w:p w14:paraId="6B3E3F25"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6、其他：</w:t>
      </w:r>
    </w:p>
    <w:p w14:paraId="4E094E59"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lastRenderedPageBreak/>
        <w:t xml:space="preserve"> </w:t>
      </w:r>
    </w:p>
    <w:p w14:paraId="560F995A"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 xml:space="preserve"> </w:t>
      </w:r>
    </w:p>
    <w:p w14:paraId="2F7AF68D" w14:textId="77777777" w:rsidR="00760CD6" w:rsidRDefault="00760CD6" w:rsidP="00760CD6">
      <w:pPr>
        <w:spacing w:line="360" w:lineRule="auto"/>
        <w:ind w:firstLineChars="100" w:firstLine="240"/>
        <w:rPr>
          <w:rFonts w:ascii="宋体" w:hAnsi="宋体" w:hint="eastAsia"/>
          <w:sz w:val="24"/>
          <w:szCs w:val="24"/>
        </w:rPr>
      </w:pPr>
      <w:r>
        <w:rPr>
          <w:rFonts w:ascii="宋体" w:hAnsi="宋体" w:hint="eastAsia"/>
          <w:sz w:val="24"/>
          <w:szCs w:val="24"/>
        </w:rPr>
        <w:t xml:space="preserve"> </w:t>
      </w:r>
    </w:p>
    <w:p w14:paraId="1B51456F" w14:textId="77777777" w:rsidR="00760CD6" w:rsidRDefault="00760CD6" w:rsidP="00760CD6">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rPr>
        <w:t>（电子签章）</w:t>
      </w:r>
    </w:p>
    <w:p w14:paraId="17E16E5F" w14:textId="77777777" w:rsidR="00760CD6" w:rsidRDefault="00760CD6" w:rsidP="00760CD6">
      <w:pPr>
        <w:autoSpaceDE w:val="0"/>
        <w:autoSpaceDN w:val="0"/>
        <w:adjustRightInd w:val="0"/>
        <w:spacing w:line="360" w:lineRule="auto"/>
        <w:rPr>
          <w:rFonts w:ascii="宋体" w:hAnsi="宋体" w:hint="eastAsia"/>
          <w:sz w:val="24"/>
          <w:szCs w:val="24"/>
        </w:rPr>
      </w:pPr>
      <w:r>
        <w:rPr>
          <w:rFonts w:ascii="宋体" w:hAnsi="宋体" w:hint="eastAsia"/>
          <w:sz w:val="24"/>
          <w:szCs w:val="24"/>
        </w:rPr>
        <w:t xml:space="preserve">                                  </w:t>
      </w:r>
    </w:p>
    <w:p w14:paraId="3E53EB15" w14:textId="77777777" w:rsidR="00760CD6" w:rsidRDefault="00760CD6" w:rsidP="00760CD6">
      <w:pPr>
        <w:autoSpaceDE w:val="0"/>
        <w:autoSpaceDN w:val="0"/>
        <w:adjustRightInd w:val="0"/>
        <w:spacing w:line="360" w:lineRule="auto"/>
        <w:ind w:right="26" w:firstLineChars="147" w:firstLine="353"/>
        <w:rPr>
          <w:rFonts w:ascii="宋体" w:hAnsi="宋体" w:hint="eastAsia"/>
          <w:bCs/>
          <w:sz w:val="24"/>
          <w:szCs w:val="24"/>
        </w:rPr>
      </w:pPr>
      <w:r>
        <w:rPr>
          <w:rFonts w:ascii="宋体" w:hAnsi="宋体" w:hint="eastAsia"/>
          <w:sz w:val="24"/>
          <w:szCs w:val="24"/>
        </w:rPr>
        <w:t xml:space="preserve"> 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346E63CA"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09F70A16"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654AAF54"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7D351256"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780D71DD"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36D6189B"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4E7ACCBF"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580D9E71"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rPr>
        <w:t xml:space="preserve"> </w:t>
      </w:r>
      <w:bookmarkStart w:id="123" w:name="_Toc10850"/>
      <w:r>
        <w:rPr>
          <w:rFonts w:ascii="宋体" w:hAnsi="宋体" w:hint="eastAsia"/>
          <w:b/>
          <w:bCs/>
          <w:sz w:val="32"/>
          <w:szCs w:val="32"/>
        </w:rPr>
        <w:t>五、供应商资格证明文件</w:t>
      </w:r>
      <w:bookmarkEnd w:id="123"/>
    </w:p>
    <w:p w14:paraId="1D8433D6"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73C569F6"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777EFEAC"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5DFCF382"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4C16B923"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1EC957AC" w14:textId="77777777" w:rsidR="00760CD6" w:rsidRDefault="00760CD6" w:rsidP="00760CD6">
      <w:pPr>
        <w:spacing w:line="360" w:lineRule="auto"/>
        <w:rPr>
          <w:rFonts w:ascii="宋体" w:hAnsi="宋体" w:hint="eastAsia"/>
        </w:rPr>
      </w:pPr>
      <w:r>
        <w:rPr>
          <w:rFonts w:ascii="宋体" w:hAnsi="宋体" w:hint="eastAsia"/>
        </w:rPr>
        <w:t xml:space="preserve"> </w:t>
      </w:r>
    </w:p>
    <w:p w14:paraId="2D3520CD" w14:textId="77777777" w:rsidR="00760CD6" w:rsidRDefault="00760CD6" w:rsidP="00760CD6">
      <w:pPr>
        <w:spacing w:line="360" w:lineRule="auto"/>
        <w:rPr>
          <w:rFonts w:ascii="宋体" w:hAnsi="宋体" w:hint="eastAsia"/>
        </w:rPr>
      </w:pPr>
      <w:r>
        <w:rPr>
          <w:rFonts w:ascii="宋体" w:hAnsi="宋体" w:hint="eastAsia"/>
        </w:rPr>
        <w:t xml:space="preserve"> </w:t>
      </w:r>
    </w:p>
    <w:p w14:paraId="6A381E9A" w14:textId="77777777" w:rsidR="00760CD6" w:rsidRDefault="00760CD6" w:rsidP="00760CD6">
      <w:pPr>
        <w:spacing w:line="360" w:lineRule="auto"/>
        <w:rPr>
          <w:rFonts w:ascii="宋体" w:hAnsi="宋体" w:hint="eastAsia"/>
        </w:rPr>
      </w:pPr>
      <w:r>
        <w:rPr>
          <w:rFonts w:ascii="宋体" w:hAnsi="宋体" w:hint="eastAsia"/>
        </w:rPr>
        <w:t xml:space="preserve"> </w:t>
      </w:r>
    </w:p>
    <w:p w14:paraId="05FAFAC0"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08725472" w14:textId="77777777" w:rsidR="00760CD6" w:rsidRDefault="00760CD6" w:rsidP="00760CD6">
      <w:pPr>
        <w:pStyle w:val="2"/>
        <w:spacing w:line="360" w:lineRule="auto"/>
        <w:rPr>
          <w:rFonts w:ascii="宋体" w:hAnsi="宋体" w:hint="eastAsia"/>
          <w:b/>
          <w:bCs/>
        </w:rPr>
      </w:pPr>
      <w:r>
        <w:rPr>
          <w:rFonts w:ascii="宋体" w:hAnsi="宋体" w:hint="eastAsia"/>
          <w:b/>
          <w:bCs/>
        </w:rPr>
        <w:t xml:space="preserve"> </w:t>
      </w:r>
    </w:p>
    <w:p w14:paraId="251E51D6" w14:textId="77777777" w:rsidR="00760CD6" w:rsidRDefault="00760CD6" w:rsidP="00760CD6">
      <w:pPr>
        <w:spacing w:line="360" w:lineRule="auto"/>
        <w:rPr>
          <w:rFonts w:ascii="宋体" w:hAnsi="宋体" w:hint="eastAsia"/>
        </w:rPr>
      </w:pPr>
      <w:r>
        <w:rPr>
          <w:rFonts w:ascii="宋体" w:hAnsi="宋体" w:hint="eastAsia"/>
        </w:rPr>
        <w:t xml:space="preserve"> </w:t>
      </w:r>
    </w:p>
    <w:p w14:paraId="17364FF8" w14:textId="77777777" w:rsidR="00760CD6" w:rsidRDefault="00760CD6" w:rsidP="00760CD6">
      <w:pPr>
        <w:pStyle w:val="2"/>
        <w:spacing w:line="360" w:lineRule="auto"/>
        <w:rPr>
          <w:rFonts w:ascii="宋体" w:hAnsi="宋体" w:hint="eastAsia"/>
          <w:b/>
          <w:bCs/>
        </w:rPr>
      </w:pPr>
      <w:r>
        <w:rPr>
          <w:rFonts w:ascii="宋体" w:hAnsi="宋体" w:hint="eastAsia"/>
          <w:b/>
          <w:bCs/>
        </w:rPr>
        <w:lastRenderedPageBreak/>
        <w:t xml:space="preserve"> </w:t>
      </w:r>
    </w:p>
    <w:p w14:paraId="19A68CAD" w14:textId="77777777" w:rsidR="00760CD6" w:rsidRDefault="00760CD6" w:rsidP="00760CD6">
      <w:pPr>
        <w:spacing w:line="360" w:lineRule="auto"/>
        <w:rPr>
          <w:rFonts w:ascii="宋体" w:hAnsi="宋体" w:hint="eastAsia"/>
        </w:rPr>
      </w:pPr>
      <w:r>
        <w:rPr>
          <w:rFonts w:ascii="宋体" w:hAnsi="宋体" w:hint="eastAsia"/>
        </w:rPr>
        <w:t xml:space="preserve"> </w:t>
      </w:r>
    </w:p>
    <w:p w14:paraId="256F8970"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42F85731"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sz w:val="32"/>
          <w:szCs w:val="32"/>
        </w:rPr>
        <w:t xml:space="preserve"> </w:t>
      </w:r>
    </w:p>
    <w:p w14:paraId="4C35D3E8" w14:textId="77777777" w:rsidR="00760CD6" w:rsidRDefault="00760CD6" w:rsidP="00760CD6">
      <w:pPr>
        <w:pStyle w:val="2"/>
        <w:spacing w:line="360" w:lineRule="auto"/>
        <w:rPr>
          <w:rFonts w:ascii="宋体" w:hAnsi="宋体" w:hint="eastAsia"/>
          <w:b/>
          <w:bCs/>
        </w:rPr>
      </w:pPr>
      <w:r>
        <w:rPr>
          <w:rFonts w:ascii="宋体" w:hAnsi="宋体" w:hint="eastAsia"/>
          <w:b/>
          <w:bCs/>
        </w:rPr>
        <w:t xml:space="preserve"> </w:t>
      </w:r>
    </w:p>
    <w:p w14:paraId="480F54B5" w14:textId="77777777" w:rsidR="00760CD6" w:rsidRDefault="00760CD6" w:rsidP="00760CD6">
      <w:pPr>
        <w:spacing w:line="360" w:lineRule="auto"/>
        <w:rPr>
          <w:rFonts w:ascii="宋体" w:hAnsi="宋体" w:hint="eastAsia"/>
          <w:b/>
          <w:bCs/>
        </w:rPr>
      </w:pPr>
    </w:p>
    <w:p w14:paraId="0F316D09" w14:textId="77777777" w:rsidR="00760CD6" w:rsidRDefault="00760CD6" w:rsidP="00760CD6">
      <w:pPr>
        <w:spacing w:line="360" w:lineRule="auto"/>
        <w:rPr>
          <w:rFonts w:ascii="宋体" w:hAnsi="宋体" w:hint="eastAsia"/>
          <w:b/>
          <w:bCs/>
        </w:rPr>
      </w:pPr>
    </w:p>
    <w:p w14:paraId="7630BE78" w14:textId="77777777" w:rsidR="00760CD6" w:rsidRDefault="00760CD6" w:rsidP="00760CD6">
      <w:pPr>
        <w:spacing w:line="360" w:lineRule="auto"/>
        <w:rPr>
          <w:rFonts w:ascii="宋体" w:hAnsi="宋体" w:hint="eastAsia"/>
          <w:b/>
          <w:bCs/>
        </w:rPr>
      </w:pPr>
    </w:p>
    <w:p w14:paraId="4707F762" w14:textId="77777777" w:rsidR="00760CD6" w:rsidRDefault="00760CD6" w:rsidP="00760CD6">
      <w:pPr>
        <w:spacing w:line="360" w:lineRule="auto"/>
        <w:rPr>
          <w:rFonts w:ascii="宋体" w:hAnsi="宋体" w:hint="eastAsia"/>
          <w:b/>
          <w:bCs/>
        </w:rPr>
      </w:pPr>
    </w:p>
    <w:p w14:paraId="17AA32C3" w14:textId="77777777" w:rsidR="00760CD6" w:rsidRDefault="00760CD6" w:rsidP="00760CD6">
      <w:pPr>
        <w:spacing w:line="360" w:lineRule="auto"/>
        <w:rPr>
          <w:rFonts w:ascii="宋体" w:hAnsi="宋体" w:hint="eastAsia"/>
          <w:b/>
          <w:bCs/>
        </w:rPr>
      </w:pPr>
    </w:p>
    <w:p w14:paraId="776A133E" w14:textId="77777777" w:rsidR="00760CD6" w:rsidRDefault="00760CD6" w:rsidP="00760CD6">
      <w:pPr>
        <w:spacing w:line="360" w:lineRule="auto"/>
        <w:rPr>
          <w:rFonts w:ascii="宋体" w:hAnsi="宋体" w:hint="eastAsia"/>
          <w:b/>
          <w:bCs/>
        </w:rPr>
      </w:pPr>
    </w:p>
    <w:p w14:paraId="3B711867" w14:textId="77777777" w:rsidR="00760CD6" w:rsidRDefault="00760CD6" w:rsidP="00760CD6">
      <w:pPr>
        <w:spacing w:line="360" w:lineRule="auto"/>
        <w:rPr>
          <w:rFonts w:ascii="宋体" w:hAnsi="宋体" w:hint="eastAsia"/>
          <w:b/>
          <w:bCs/>
        </w:rPr>
      </w:pPr>
    </w:p>
    <w:p w14:paraId="7CC1EA07"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sz w:val="32"/>
          <w:szCs w:val="32"/>
        </w:rPr>
        <w:t xml:space="preserve"> </w:t>
      </w:r>
    </w:p>
    <w:p w14:paraId="363BFABE" w14:textId="77777777" w:rsidR="00760CD6" w:rsidRDefault="00760CD6" w:rsidP="00760CD6">
      <w:pPr>
        <w:snapToGrid w:val="0"/>
        <w:spacing w:line="360" w:lineRule="auto"/>
        <w:jc w:val="center"/>
        <w:outlineLvl w:val="0"/>
        <w:rPr>
          <w:rFonts w:ascii="宋体" w:hAnsi="宋体" w:hint="eastAsia"/>
          <w:b/>
          <w:bCs/>
          <w:sz w:val="32"/>
          <w:szCs w:val="32"/>
        </w:rPr>
      </w:pPr>
      <w:bookmarkStart w:id="124" w:name="_Toc20969"/>
      <w:r>
        <w:rPr>
          <w:rFonts w:ascii="宋体" w:hAnsi="宋体" w:hint="eastAsia"/>
          <w:b/>
          <w:bCs/>
          <w:sz w:val="32"/>
          <w:szCs w:val="32"/>
        </w:rPr>
        <w:t>六、反商业贿赂承诺书</w:t>
      </w:r>
      <w:bookmarkEnd w:id="124"/>
    </w:p>
    <w:p w14:paraId="360F0997" w14:textId="77777777" w:rsidR="00760CD6" w:rsidRDefault="00760CD6" w:rsidP="00760CD6">
      <w:pPr>
        <w:spacing w:line="360" w:lineRule="auto"/>
        <w:rPr>
          <w:rFonts w:ascii="宋体" w:hAnsi="宋体" w:hint="eastAsia"/>
          <w:sz w:val="22"/>
        </w:rPr>
      </w:pPr>
      <w:r>
        <w:rPr>
          <w:rFonts w:ascii="宋体" w:hAnsi="宋体" w:hint="eastAsia"/>
          <w:sz w:val="22"/>
        </w:rPr>
        <w:t xml:space="preserve"> </w:t>
      </w:r>
    </w:p>
    <w:p w14:paraId="79EFB307"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我公司承诺：</w:t>
      </w:r>
    </w:p>
    <w:p w14:paraId="7BB41730" w14:textId="77777777" w:rsidR="00760CD6" w:rsidRDefault="00760CD6" w:rsidP="00760CD6">
      <w:pPr>
        <w:spacing w:line="360" w:lineRule="auto"/>
        <w:ind w:firstLineChars="200" w:firstLine="480"/>
        <w:rPr>
          <w:rFonts w:ascii="宋体" w:hAnsi="宋体" w:hint="eastAsia"/>
          <w:sz w:val="24"/>
          <w:szCs w:val="24"/>
        </w:rPr>
      </w:pPr>
      <w:r>
        <w:rPr>
          <w:rFonts w:ascii="宋体" w:hAnsi="宋体" w:hint="eastAsia"/>
          <w:sz w:val="24"/>
          <w:szCs w:val="24"/>
        </w:rPr>
        <w:t>在</w:t>
      </w:r>
      <w:r>
        <w:rPr>
          <w:rFonts w:ascii="宋体" w:hAnsi="宋体" w:hint="eastAsia"/>
          <w:sz w:val="24"/>
          <w:szCs w:val="24"/>
          <w:u w:val="single"/>
        </w:rPr>
        <w:t xml:space="preserve">                    </w:t>
      </w:r>
      <w:r>
        <w:rPr>
          <w:rFonts w:ascii="宋体" w:hAnsi="宋体" w:hint="eastAsia"/>
          <w:sz w:val="24"/>
          <w:szCs w:val="24"/>
        </w:rPr>
        <w:t>项目（项目编号为：</w:t>
      </w:r>
      <w:r>
        <w:rPr>
          <w:rFonts w:ascii="宋体" w:hAnsi="宋体" w:hint="eastAsia"/>
          <w:sz w:val="24"/>
          <w:szCs w:val="24"/>
          <w:u w:val="single"/>
        </w:rPr>
        <w:t xml:space="preserve">            </w:t>
      </w:r>
      <w:r>
        <w:rPr>
          <w:rFonts w:ascii="宋体" w:hAnsi="宋体" w:hint="eastAsia"/>
          <w:sz w:val="24"/>
          <w:szCs w:val="24"/>
        </w:rPr>
        <w:t>）采购活动中，我方保证做到：</w:t>
      </w:r>
    </w:p>
    <w:p w14:paraId="46EA922F" w14:textId="77777777" w:rsidR="00760CD6" w:rsidRDefault="00760CD6" w:rsidP="00760CD6">
      <w:pPr>
        <w:spacing w:line="360" w:lineRule="auto"/>
        <w:ind w:firstLineChars="200" w:firstLine="480"/>
        <w:rPr>
          <w:rFonts w:ascii="宋体" w:hAnsi="宋体" w:hint="eastAsia"/>
          <w:sz w:val="24"/>
          <w:szCs w:val="24"/>
        </w:rPr>
      </w:pPr>
      <w:r>
        <w:rPr>
          <w:rFonts w:ascii="宋体" w:hAnsi="宋体" w:hint="eastAsia"/>
          <w:sz w:val="24"/>
          <w:szCs w:val="24"/>
        </w:rPr>
        <w:t>一、公平竞争参加本次采购活动。</w:t>
      </w:r>
    </w:p>
    <w:p w14:paraId="2FF6F7C2" w14:textId="77777777" w:rsidR="00760CD6" w:rsidRDefault="00760CD6" w:rsidP="00760CD6">
      <w:pPr>
        <w:spacing w:line="360" w:lineRule="auto"/>
        <w:ind w:firstLineChars="200" w:firstLine="480"/>
        <w:rPr>
          <w:rFonts w:ascii="宋体" w:hAnsi="宋体" w:hint="eastAsia"/>
          <w:sz w:val="24"/>
          <w:szCs w:val="24"/>
        </w:rPr>
      </w:pPr>
      <w:r>
        <w:rPr>
          <w:rFonts w:ascii="宋体" w:hAnsi="宋体" w:hint="eastAsia"/>
          <w:sz w:val="24"/>
          <w:szCs w:val="24"/>
        </w:rPr>
        <w:t>二、杜绝任何形式的商业贿赂行为。不向国家工作人员、政府采购代理机构工作人员、评审专家及其亲属提供礼品礼金、有价证券、购物</w:t>
      </w:r>
      <w:proofErr w:type="gramStart"/>
      <w:r>
        <w:rPr>
          <w:rFonts w:ascii="宋体" w:hAnsi="宋体" w:hint="eastAsia"/>
          <w:sz w:val="24"/>
          <w:szCs w:val="24"/>
        </w:rPr>
        <w:t>券</w:t>
      </w:r>
      <w:proofErr w:type="gramEnd"/>
      <w:r>
        <w:rPr>
          <w:rFonts w:ascii="宋体" w:hAnsi="宋体" w:hint="eastAsia"/>
          <w:sz w:val="24"/>
          <w:szCs w:val="24"/>
        </w:rPr>
        <w:t>、回扣、佣金、咨询费、劳务费、赞助费、宣传费、宴请；不为其报销各种消费凭证，不支付其旅游、娱乐等费用。</w:t>
      </w:r>
    </w:p>
    <w:p w14:paraId="308B896C" w14:textId="77777777" w:rsidR="00760CD6" w:rsidRDefault="00760CD6" w:rsidP="00760CD6">
      <w:pPr>
        <w:spacing w:line="360" w:lineRule="auto"/>
        <w:ind w:firstLineChars="200" w:firstLine="480"/>
        <w:rPr>
          <w:rFonts w:ascii="宋体" w:hAnsi="宋体" w:hint="eastAsia"/>
          <w:sz w:val="24"/>
          <w:szCs w:val="24"/>
        </w:rPr>
      </w:pPr>
      <w:r>
        <w:rPr>
          <w:rFonts w:ascii="宋体" w:hAnsi="宋体" w:hint="eastAsia"/>
          <w:sz w:val="24"/>
          <w:szCs w:val="24"/>
        </w:rPr>
        <w:t>三、若出现上述行为，我方及参与招标的工作人员愿意接受按照国家法律法规等有关规定给予的处罚。</w:t>
      </w:r>
    </w:p>
    <w:p w14:paraId="7423B3B2" w14:textId="77777777" w:rsidR="00760CD6" w:rsidRDefault="00760CD6" w:rsidP="00760CD6">
      <w:pPr>
        <w:spacing w:line="360" w:lineRule="auto"/>
        <w:rPr>
          <w:rFonts w:ascii="宋体" w:hAnsi="宋体" w:hint="eastAsia"/>
          <w:sz w:val="24"/>
          <w:szCs w:val="24"/>
        </w:rPr>
      </w:pPr>
      <w:r>
        <w:rPr>
          <w:rFonts w:ascii="宋体" w:hAnsi="宋体" w:hint="eastAsia"/>
          <w:sz w:val="24"/>
          <w:szCs w:val="24"/>
        </w:rPr>
        <w:t xml:space="preserve"> </w:t>
      </w:r>
    </w:p>
    <w:p w14:paraId="18B1AE1A" w14:textId="77777777" w:rsidR="00760CD6" w:rsidRDefault="00760CD6" w:rsidP="00760CD6">
      <w:pPr>
        <w:spacing w:line="360" w:lineRule="auto"/>
        <w:rPr>
          <w:rFonts w:ascii="宋体" w:hAnsi="宋体" w:hint="eastAsia"/>
        </w:rPr>
      </w:pPr>
      <w:r>
        <w:rPr>
          <w:rFonts w:ascii="宋体" w:hAnsi="宋体" w:hint="eastAsia"/>
        </w:rPr>
        <w:t xml:space="preserve"> </w:t>
      </w:r>
    </w:p>
    <w:p w14:paraId="7370C76D" w14:textId="77777777" w:rsidR="00760CD6" w:rsidRDefault="00760CD6" w:rsidP="00760CD6">
      <w:pPr>
        <w:spacing w:line="360" w:lineRule="auto"/>
        <w:rPr>
          <w:rFonts w:ascii="宋体" w:hAnsi="宋体" w:hint="eastAsia"/>
        </w:rPr>
      </w:pPr>
      <w:r>
        <w:rPr>
          <w:rFonts w:ascii="宋体" w:hAnsi="宋体" w:hint="eastAsia"/>
        </w:rPr>
        <w:t xml:space="preserve"> </w:t>
      </w:r>
    </w:p>
    <w:p w14:paraId="489F9257" w14:textId="77777777" w:rsidR="00760CD6" w:rsidRDefault="00760CD6" w:rsidP="00760CD6">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rPr>
        <w:t>（电子签章）</w:t>
      </w:r>
    </w:p>
    <w:p w14:paraId="2CBDE341" w14:textId="77777777" w:rsidR="00760CD6" w:rsidRDefault="00760CD6" w:rsidP="00760CD6">
      <w:pPr>
        <w:autoSpaceDE w:val="0"/>
        <w:autoSpaceDN w:val="0"/>
        <w:adjustRightInd w:val="0"/>
        <w:spacing w:line="360" w:lineRule="auto"/>
        <w:rPr>
          <w:rFonts w:ascii="宋体" w:hAnsi="宋体" w:hint="eastAsia"/>
          <w:sz w:val="24"/>
          <w:szCs w:val="24"/>
        </w:rPr>
      </w:pPr>
      <w:r>
        <w:rPr>
          <w:rFonts w:ascii="宋体" w:hAnsi="宋体" w:hint="eastAsia"/>
          <w:sz w:val="24"/>
          <w:szCs w:val="24"/>
        </w:rPr>
        <w:lastRenderedPageBreak/>
        <w:t xml:space="preserve"> </w:t>
      </w:r>
    </w:p>
    <w:p w14:paraId="0BC411AD" w14:textId="77777777" w:rsidR="00760CD6" w:rsidRDefault="00760CD6" w:rsidP="00760CD6">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 xml:space="preserve">                                    </w:t>
      </w:r>
    </w:p>
    <w:p w14:paraId="7BE6E440" w14:textId="77777777" w:rsidR="00760CD6" w:rsidRDefault="00760CD6" w:rsidP="00760CD6">
      <w:pPr>
        <w:autoSpaceDE w:val="0"/>
        <w:autoSpaceDN w:val="0"/>
        <w:adjustRightInd w:val="0"/>
        <w:spacing w:line="360" w:lineRule="auto"/>
        <w:ind w:right="26" w:firstLineChars="147" w:firstLine="353"/>
        <w:rPr>
          <w:rFonts w:ascii="宋体" w:hAnsi="宋体" w:hint="eastAsia"/>
          <w:bCs/>
          <w:sz w:val="24"/>
          <w:szCs w:val="24"/>
        </w:rPr>
      </w:pPr>
      <w:r>
        <w:rPr>
          <w:rFonts w:ascii="宋体" w:hAnsi="宋体" w:hint="eastAsia"/>
          <w:sz w:val="24"/>
          <w:szCs w:val="24"/>
        </w:rPr>
        <w:t xml:space="preserve"> 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3CF5340" w14:textId="77777777" w:rsidR="00760CD6" w:rsidRDefault="00760CD6" w:rsidP="00760CD6">
      <w:pPr>
        <w:autoSpaceDE w:val="0"/>
        <w:autoSpaceDN w:val="0"/>
        <w:adjustRightInd w:val="0"/>
        <w:spacing w:line="360" w:lineRule="auto"/>
        <w:ind w:right="26" w:firstLine="420"/>
        <w:rPr>
          <w:rFonts w:ascii="宋体" w:hAnsi="宋体" w:hint="eastAsia"/>
          <w:sz w:val="28"/>
          <w:szCs w:val="28"/>
        </w:rPr>
      </w:pPr>
      <w:r>
        <w:rPr>
          <w:rFonts w:ascii="宋体" w:hAnsi="宋体" w:hint="eastAsia"/>
          <w:sz w:val="28"/>
          <w:szCs w:val="28"/>
        </w:rPr>
        <w:t xml:space="preserve"> </w:t>
      </w:r>
    </w:p>
    <w:p w14:paraId="23B99C96" w14:textId="77777777" w:rsidR="00760CD6" w:rsidRDefault="00760CD6" w:rsidP="00760CD6">
      <w:pPr>
        <w:autoSpaceDE w:val="0"/>
        <w:autoSpaceDN w:val="0"/>
        <w:adjustRightInd w:val="0"/>
        <w:spacing w:line="360" w:lineRule="auto"/>
        <w:ind w:right="26" w:firstLine="420"/>
        <w:rPr>
          <w:rFonts w:ascii="宋体" w:hAnsi="宋体" w:hint="eastAsia"/>
          <w:sz w:val="28"/>
          <w:szCs w:val="28"/>
        </w:rPr>
      </w:pPr>
      <w:r>
        <w:rPr>
          <w:rFonts w:ascii="宋体" w:hAnsi="宋体" w:hint="eastAsia"/>
          <w:sz w:val="28"/>
          <w:szCs w:val="28"/>
        </w:rPr>
        <w:t xml:space="preserve"> </w:t>
      </w:r>
    </w:p>
    <w:p w14:paraId="22B8F445" w14:textId="77777777" w:rsidR="00760CD6" w:rsidRDefault="00760CD6" w:rsidP="00760CD6">
      <w:pPr>
        <w:snapToGrid w:val="0"/>
        <w:spacing w:line="360" w:lineRule="auto"/>
        <w:jc w:val="center"/>
        <w:outlineLvl w:val="0"/>
        <w:rPr>
          <w:rFonts w:ascii="宋体" w:hAnsi="宋体" w:hint="eastAsia"/>
          <w:b/>
          <w:bCs/>
          <w:sz w:val="32"/>
          <w:szCs w:val="32"/>
        </w:rPr>
      </w:pPr>
      <w:bookmarkStart w:id="125" w:name="_Toc10735"/>
      <w:r>
        <w:rPr>
          <w:rFonts w:ascii="宋体" w:hAnsi="宋体" w:hint="eastAsia"/>
          <w:b/>
          <w:bCs/>
          <w:sz w:val="32"/>
          <w:szCs w:val="32"/>
        </w:rPr>
        <w:t>七、投标及招标代理服务费承诺函</w:t>
      </w:r>
      <w:bookmarkEnd w:id="125"/>
    </w:p>
    <w:p w14:paraId="2C7FC360" w14:textId="77777777" w:rsidR="00760CD6" w:rsidRDefault="00760CD6" w:rsidP="00760CD6">
      <w:pPr>
        <w:snapToGrid w:val="0"/>
        <w:spacing w:line="360" w:lineRule="auto"/>
        <w:jc w:val="center"/>
        <w:outlineLvl w:val="0"/>
        <w:rPr>
          <w:rFonts w:ascii="宋体" w:hAnsi="宋体" w:hint="eastAsia"/>
          <w:bCs/>
          <w:sz w:val="28"/>
          <w:szCs w:val="28"/>
        </w:rPr>
      </w:pPr>
      <w:bookmarkStart w:id="126" w:name="_Toc4350"/>
      <w:r>
        <w:rPr>
          <w:rFonts w:ascii="宋体" w:hAnsi="宋体" w:hint="eastAsia"/>
          <w:bCs/>
          <w:sz w:val="28"/>
          <w:szCs w:val="28"/>
        </w:rPr>
        <w:t>1、投标承诺函</w:t>
      </w:r>
      <w:bookmarkEnd w:id="126"/>
    </w:p>
    <w:p w14:paraId="3C76F837" w14:textId="77777777" w:rsidR="00760CD6" w:rsidRDefault="00760CD6" w:rsidP="00760CD6">
      <w:pPr>
        <w:spacing w:line="360" w:lineRule="auto"/>
        <w:ind w:firstLineChars="200" w:firstLine="420"/>
        <w:rPr>
          <w:rFonts w:ascii="宋体" w:hAnsi="宋体" w:hint="eastAsia"/>
        </w:rPr>
      </w:pPr>
      <w:r>
        <w:rPr>
          <w:rFonts w:ascii="宋体" w:hAnsi="宋体" w:hint="eastAsia"/>
        </w:rPr>
        <w:t>致</w:t>
      </w:r>
      <w:r>
        <w:rPr>
          <w:rFonts w:ascii="宋体" w:hAnsi="宋体" w:hint="eastAsia"/>
          <w:u w:val="single"/>
        </w:rPr>
        <w:t xml:space="preserve"> 平顶山市民政局</w:t>
      </w:r>
      <w:r>
        <w:rPr>
          <w:rFonts w:ascii="宋体" w:hAnsi="宋体" w:hint="eastAsia"/>
        </w:rPr>
        <w:t>（采购人）：</w:t>
      </w:r>
    </w:p>
    <w:p w14:paraId="3B1D349E" w14:textId="77777777" w:rsidR="00760CD6" w:rsidRDefault="00760CD6" w:rsidP="00760CD6">
      <w:pPr>
        <w:spacing w:line="360" w:lineRule="auto"/>
        <w:ind w:firstLineChars="200" w:firstLine="420"/>
        <w:rPr>
          <w:rFonts w:ascii="宋体" w:hAnsi="宋体" w:hint="eastAsia"/>
        </w:rPr>
      </w:pPr>
      <w:r>
        <w:rPr>
          <w:rFonts w:ascii="宋体" w:hAnsi="宋体" w:hint="eastAsia"/>
        </w:rPr>
        <w:t>我公司作为本次采购项目的供应商，根据采购文件要求，现郑重承诺如下：</w:t>
      </w:r>
    </w:p>
    <w:p w14:paraId="6A7854AF" w14:textId="77777777" w:rsidR="00760CD6" w:rsidRDefault="00760CD6" w:rsidP="00760CD6">
      <w:pPr>
        <w:spacing w:line="360" w:lineRule="auto"/>
        <w:ind w:firstLineChars="200" w:firstLine="420"/>
        <w:rPr>
          <w:rFonts w:ascii="宋体" w:hAnsi="宋体" w:hint="eastAsia"/>
        </w:rPr>
      </w:pPr>
      <w:r>
        <w:rPr>
          <w:rFonts w:ascii="宋体" w:hAnsi="宋体" w:hint="eastAsia"/>
        </w:rPr>
        <w:t>一、完全接受和满足本项目采购文件中规定的实质性要求，如对采购文件有异议，已经在投标截止时间届满前依法进行维权救济，不存在对采购文件有异议的同时又参加投标以求侥幸中标或者为实现其他非法目的的行为。</w:t>
      </w:r>
    </w:p>
    <w:p w14:paraId="25559BC3" w14:textId="77777777" w:rsidR="00760CD6" w:rsidRDefault="00760CD6" w:rsidP="00760CD6">
      <w:pPr>
        <w:spacing w:line="360" w:lineRule="auto"/>
        <w:ind w:firstLineChars="200" w:firstLine="420"/>
        <w:rPr>
          <w:rFonts w:ascii="宋体" w:hAnsi="宋体" w:hint="eastAsia"/>
        </w:rPr>
      </w:pPr>
      <w:r>
        <w:rPr>
          <w:rFonts w:ascii="宋体" w:hAnsi="宋体" w:hint="eastAsia"/>
        </w:rPr>
        <w:t xml:space="preserve">二、参加本次招标采购活动，不存在与单位负责人为同一人或者存在直接控股、管理关系的其他供应商参与同一合同项下的政府采购活动的行为。    </w:t>
      </w:r>
    </w:p>
    <w:p w14:paraId="604547AD" w14:textId="77777777" w:rsidR="00760CD6" w:rsidRDefault="00760CD6" w:rsidP="00760CD6">
      <w:pPr>
        <w:spacing w:line="360" w:lineRule="auto"/>
        <w:ind w:firstLineChars="200" w:firstLine="420"/>
        <w:rPr>
          <w:rFonts w:ascii="宋体" w:hAnsi="宋体" w:hint="eastAsia"/>
        </w:rPr>
      </w:pPr>
      <w:r>
        <w:rPr>
          <w:rFonts w:ascii="宋体" w:hAnsi="宋体" w:hint="eastAsia"/>
        </w:rPr>
        <w:t>三、参加本次招标采购活动，不存在为采购项目提供整体设计、规范编制或者项目管理、监理、检测等服务的行为。</w:t>
      </w:r>
    </w:p>
    <w:p w14:paraId="5CDBAEC2" w14:textId="77777777" w:rsidR="00760CD6" w:rsidRDefault="00760CD6" w:rsidP="00760CD6">
      <w:pPr>
        <w:spacing w:line="360" w:lineRule="auto"/>
        <w:ind w:firstLineChars="200" w:firstLine="420"/>
        <w:rPr>
          <w:rFonts w:ascii="宋体" w:hAnsi="宋体" w:hint="eastAsia"/>
        </w:rPr>
      </w:pPr>
      <w:r>
        <w:rPr>
          <w:rFonts w:ascii="宋体" w:hAnsi="宋体" w:hint="eastAsia"/>
        </w:rPr>
        <w:t>四、参加本次招标采购活动，不存在和其他供应商在同一合同项下的采购项目中，同时委托同一个自然人、同一家庭的人员、同一单位的人员作为代理人的行为。</w:t>
      </w:r>
    </w:p>
    <w:p w14:paraId="72CC2C6E" w14:textId="77777777" w:rsidR="00760CD6" w:rsidRDefault="00760CD6" w:rsidP="00760CD6">
      <w:pPr>
        <w:spacing w:line="360" w:lineRule="auto"/>
        <w:ind w:firstLineChars="200" w:firstLine="420"/>
        <w:rPr>
          <w:rFonts w:ascii="宋体" w:hAnsi="宋体" w:hint="eastAsia"/>
        </w:rPr>
      </w:pPr>
      <w:r>
        <w:rPr>
          <w:rFonts w:ascii="宋体" w:hAnsi="宋体" w:hint="eastAsia"/>
        </w:rPr>
        <w:t>五、参加本次招标采购活动，不存在联合体投标。</w:t>
      </w:r>
    </w:p>
    <w:p w14:paraId="1DD15DA4" w14:textId="77777777" w:rsidR="00760CD6" w:rsidRDefault="00760CD6" w:rsidP="00760CD6">
      <w:pPr>
        <w:spacing w:line="360" w:lineRule="auto"/>
        <w:ind w:firstLineChars="200" w:firstLine="420"/>
        <w:rPr>
          <w:rFonts w:ascii="宋体" w:hAnsi="宋体" w:hint="eastAsia"/>
        </w:rPr>
      </w:pPr>
      <w:r>
        <w:rPr>
          <w:rFonts w:ascii="宋体" w:hAnsi="宋体" w:hint="eastAsia"/>
        </w:rPr>
        <w:t xml:space="preserve">六、投标响应文件中提供的技术、服务、商务等响应承诺情况都是真实的、有效的、合法的。  </w:t>
      </w:r>
    </w:p>
    <w:p w14:paraId="040222CA" w14:textId="77777777" w:rsidR="00760CD6" w:rsidRDefault="00760CD6" w:rsidP="00760CD6">
      <w:pPr>
        <w:spacing w:line="360" w:lineRule="auto"/>
        <w:ind w:firstLineChars="200" w:firstLine="420"/>
        <w:rPr>
          <w:rFonts w:ascii="宋体" w:hAnsi="宋体" w:hint="eastAsia"/>
        </w:rPr>
      </w:pPr>
      <w:r>
        <w:rPr>
          <w:rFonts w:ascii="宋体" w:hAnsi="宋体" w:hint="eastAsia"/>
        </w:rPr>
        <w:t>七、存在以下行为之一的愿意接受相关部门的处理：</w:t>
      </w:r>
    </w:p>
    <w:p w14:paraId="60FD5A6D" w14:textId="77777777" w:rsidR="00760CD6" w:rsidRDefault="00760CD6" w:rsidP="00760CD6">
      <w:pPr>
        <w:spacing w:line="360" w:lineRule="auto"/>
        <w:ind w:firstLineChars="200" w:firstLine="420"/>
        <w:rPr>
          <w:rFonts w:ascii="宋体" w:hAnsi="宋体" w:hint="eastAsia"/>
        </w:rPr>
      </w:pPr>
      <w:r>
        <w:rPr>
          <w:rFonts w:ascii="宋体" w:hAnsi="宋体" w:hint="eastAsia"/>
        </w:rPr>
        <w:t>（一）投标有效期内撤销响应文件的；</w:t>
      </w:r>
    </w:p>
    <w:p w14:paraId="7282E687" w14:textId="77777777" w:rsidR="00760CD6" w:rsidRDefault="00760CD6" w:rsidP="00760CD6">
      <w:pPr>
        <w:spacing w:line="360" w:lineRule="auto"/>
        <w:ind w:firstLineChars="200" w:firstLine="420"/>
        <w:rPr>
          <w:rFonts w:ascii="宋体" w:hAnsi="宋体" w:hint="eastAsia"/>
        </w:rPr>
      </w:pPr>
      <w:r>
        <w:rPr>
          <w:rFonts w:ascii="宋体" w:hAnsi="宋体" w:hint="eastAsia"/>
        </w:rPr>
        <w:t>（二）在采购人确定中标人以前放弃中标候选资格的；</w:t>
      </w:r>
    </w:p>
    <w:p w14:paraId="22D2CE91" w14:textId="77777777" w:rsidR="00760CD6" w:rsidRDefault="00760CD6" w:rsidP="00760CD6">
      <w:pPr>
        <w:spacing w:line="360" w:lineRule="auto"/>
        <w:ind w:firstLineChars="200" w:firstLine="420"/>
        <w:rPr>
          <w:rFonts w:ascii="宋体" w:hAnsi="宋体" w:hint="eastAsia"/>
        </w:rPr>
      </w:pPr>
      <w:r>
        <w:rPr>
          <w:rFonts w:ascii="宋体" w:hAnsi="宋体" w:hint="eastAsia"/>
        </w:rPr>
        <w:t>（三）由于中标人的原因未能按照采购文件的规定与采购人签订合同；</w:t>
      </w:r>
    </w:p>
    <w:p w14:paraId="0C4B5E88" w14:textId="77777777" w:rsidR="00760CD6" w:rsidRDefault="00760CD6" w:rsidP="00760CD6">
      <w:pPr>
        <w:spacing w:line="360" w:lineRule="auto"/>
        <w:ind w:firstLineChars="200" w:firstLine="420"/>
        <w:rPr>
          <w:rFonts w:ascii="宋体" w:hAnsi="宋体" w:hint="eastAsia"/>
        </w:rPr>
      </w:pPr>
      <w:r>
        <w:rPr>
          <w:rFonts w:ascii="宋体" w:hAnsi="宋体" w:hint="eastAsia"/>
        </w:rPr>
        <w:t>（四）在响应文件中提供虚假材料谋取中标；</w:t>
      </w:r>
    </w:p>
    <w:p w14:paraId="42763051" w14:textId="77777777" w:rsidR="00760CD6" w:rsidRDefault="00760CD6" w:rsidP="00760CD6">
      <w:pPr>
        <w:spacing w:line="360" w:lineRule="auto"/>
        <w:ind w:firstLineChars="200" w:firstLine="420"/>
        <w:rPr>
          <w:rFonts w:ascii="宋体" w:hAnsi="宋体" w:hint="eastAsia"/>
        </w:rPr>
      </w:pPr>
      <w:r>
        <w:rPr>
          <w:rFonts w:ascii="宋体" w:hAnsi="宋体" w:hint="eastAsia"/>
        </w:rPr>
        <w:t>（五）与采购人、其他供应商或者采购代理机构恶意串通的；</w:t>
      </w:r>
    </w:p>
    <w:p w14:paraId="4B287402" w14:textId="77777777" w:rsidR="00760CD6" w:rsidRDefault="00760CD6" w:rsidP="00760CD6">
      <w:pPr>
        <w:spacing w:line="360" w:lineRule="auto"/>
        <w:ind w:firstLineChars="200" w:firstLine="420"/>
        <w:rPr>
          <w:rFonts w:ascii="宋体" w:hAnsi="宋体" w:hint="eastAsia"/>
        </w:rPr>
      </w:pPr>
      <w:r>
        <w:rPr>
          <w:rFonts w:ascii="宋体" w:hAnsi="宋体" w:hint="eastAsia"/>
        </w:rPr>
        <w:t>（六）投标有效期内，供应商在政府采购活动中有违法、违规、违纪行为。</w:t>
      </w:r>
    </w:p>
    <w:p w14:paraId="69F74FBC" w14:textId="77777777" w:rsidR="00760CD6" w:rsidRDefault="00760CD6" w:rsidP="00760CD6">
      <w:pPr>
        <w:spacing w:line="360" w:lineRule="auto"/>
        <w:ind w:firstLineChars="200" w:firstLine="420"/>
        <w:rPr>
          <w:rFonts w:ascii="宋体" w:hAnsi="宋体" w:hint="eastAsia"/>
        </w:rPr>
      </w:pPr>
      <w:r>
        <w:rPr>
          <w:rFonts w:ascii="宋体" w:hAnsi="宋体" w:hint="eastAsia"/>
        </w:rPr>
        <w:lastRenderedPageBreak/>
        <w:t>由此产生的一切法律后果和责任由我公司承担。我公司声明放弃对此提出任何异议和追索的权利。</w:t>
      </w:r>
    </w:p>
    <w:p w14:paraId="4FBAC56C" w14:textId="77777777" w:rsidR="00760CD6" w:rsidRDefault="00760CD6" w:rsidP="00760CD6">
      <w:pPr>
        <w:spacing w:line="360" w:lineRule="auto"/>
        <w:ind w:firstLineChars="200" w:firstLine="420"/>
        <w:rPr>
          <w:rFonts w:ascii="宋体" w:hAnsi="宋体" w:cs="Arial" w:hint="eastAsia"/>
          <w:spacing w:val="8"/>
          <w:sz w:val="26"/>
          <w:szCs w:val="26"/>
        </w:rPr>
      </w:pPr>
      <w:r>
        <w:rPr>
          <w:rFonts w:ascii="宋体" w:hAnsi="宋体" w:hint="eastAsia"/>
        </w:rPr>
        <w:t>本公司对上述承诺的内容事项真实性负责。如经查实上述承诺的内容事项存在虚假，我公司愿意接受由提供虚假材料谋取中标引起的相关法律责任。</w:t>
      </w:r>
    </w:p>
    <w:p w14:paraId="4B34B02D" w14:textId="77777777" w:rsidR="00760CD6" w:rsidRDefault="00760CD6" w:rsidP="00760CD6">
      <w:pPr>
        <w:spacing w:line="360" w:lineRule="auto"/>
        <w:ind w:firstLineChars="200" w:firstLine="420"/>
        <w:rPr>
          <w:rFonts w:ascii="宋体" w:hAnsi="宋体" w:hint="eastAsia"/>
        </w:rPr>
      </w:pPr>
      <w:r>
        <w:rPr>
          <w:rFonts w:ascii="宋体" w:hAnsi="宋体" w:hint="eastAsia"/>
        </w:rPr>
        <w:t xml:space="preserve"> 供应商名称：</w:t>
      </w:r>
      <w:r>
        <w:rPr>
          <w:rFonts w:ascii="宋体" w:hAnsi="宋体" w:hint="eastAsia"/>
          <w:u w:val="single"/>
        </w:rPr>
        <w:t xml:space="preserve">            </w:t>
      </w:r>
      <w:r>
        <w:rPr>
          <w:rFonts w:ascii="宋体" w:hAnsi="宋体" w:hint="eastAsia"/>
        </w:rPr>
        <w:t>（盖公章）</w:t>
      </w:r>
    </w:p>
    <w:p w14:paraId="3F57966C" w14:textId="77777777" w:rsidR="00760CD6" w:rsidRDefault="00760CD6" w:rsidP="00760CD6">
      <w:pPr>
        <w:spacing w:line="360" w:lineRule="auto"/>
        <w:ind w:firstLineChars="200" w:firstLine="420"/>
        <w:rPr>
          <w:rFonts w:ascii="宋体" w:hAnsi="宋体" w:hint="eastAsia"/>
        </w:rPr>
      </w:pPr>
      <w:r>
        <w:rPr>
          <w:rFonts w:ascii="宋体" w:hAnsi="宋体" w:hint="eastAsia"/>
        </w:rPr>
        <w:t>日期：   年   月   日</w:t>
      </w:r>
    </w:p>
    <w:p w14:paraId="1E32928A" w14:textId="77777777" w:rsidR="00760CD6" w:rsidRDefault="00760CD6" w:rsidP="00760CD6">
      <w:pPr>
        <w:snapToGrid w:val="0"/>
        <w:spacing w:line="360" w:lineRule="auto"/>
        <w:jc w:val="center"/>
        <w:outlineLvl w:val="0"/>
        <w:rPr>
          <w:rFonts w:ascii="宋体" w:hAnsi="宋体" w:hint="eastAsia"/>
          <w:bCs/>
          <w:sz w:val="28"/>
          <w:szCs w:val="28"/>
        </w:rPr>
      </w:pPr>
      <w:r>
        <w:rPr>
          <w:rFonts w:ascii="宋体" w:hAnsi="宋体" w:hint="eastAsia"/>
        </w:rPr>
        <w:t xml:space="preserve"> </w:t>
      </w:r>
    </w:p>
    <w:p w14:paraId="152C81CA" w14:textId="77777777" w:rsidR="00760CD6" w:rsidRDefault="00760CD6" w:rsidP="00760CD6">
      <w:pPr>
        <w:snapToGrid w:val="0"/>
        <w:spacing w:line="360" w:lineRule="auto"/>
        <w:jc w:val="center"/>
        <w:outlineLvl w:val="0"/>
        <w:rPr>
          <w:rFonts w:ascii="宋体" w:hAnsi="宋体" w:hint="eastAsia"/>
          <w:bCs/>
          <w:sz w:val="28"/>
          <w:szCs w:val="28"/>
        </w:rPr>
      </w:pPr>
      <w:bookmarkStart w:id="127" w:name="_Toc15771"/>
      <w:r>
        <w:rPr>
          <w:rFonts w:ascii="宋体" w:hAnsi="宋体" w:hint="eastAsia"/>
          <w:bCs/>
          <w:sz w:val="28"/>
          <w:szCs w:val="28"/>
        </w:rPr>
        <w:t>2、招标代理服务费承诺函</w:t>
      </w:r>
      <w:bookmarkEnd w:id="127"/>
    </w:p>
    <w:p w14:paraId="677BEB10" w14:textId="77777777" w:rsidR="00760CD6" w:rsidRDefault="00760CD6" w:rsidP="00760CD6">
      <w:pPr>
        <w:spacing w:line="360" w:lineRule="auto"/>
        <w:ind w:firstLineChars="200" w:firstLine="452"/>
        <w:rPr>
          <w:rFonts w:ascii="宋体" w:hAnsi="宋体" w:cs="Arial" w:hint="eastAsia"/>
          <w:spacing w:val="8"/>
          <w:sz w:val="26"/>
          <w:szCs w:val="26"/>
        </w:rPr>
      </w:pPr>
      <w:r>
        <w:rPr>
          <w:rFonts w:ascii="宋体" w:hAnsi="宋体" w:cs="Arial" w:hint="eastAsia"/>
          <w:spacing w:val="8"/>
        </w:rPr>
        <w:t xml:space="preserve"> </w:t>
      </w:r>
    </w:p>
    <w:p w14:paraId="17F5A5FF" w14:textId="77777777" w:rsidR="00760CD6" w:rsidRDefault="00760CD6" w:rsidP="00760CD6">
      <w:pPr>
        <w:spacing w:line="360" w:lineRule="auto"/>
        <w:rPr>
          <w:rFonts w:ascii="宋体" w:hAnsi="宋体" w:hint="eastAsia"/>
        </w:rPr>
      </w:pPr>
      <w:r>
        <w:rPr>
          <w:rFonts w:ascii="宋体" w:hAnsi="宋体" w:hint="eastAsia"/>
        </w:rPr>
        <w:t>致</w:t>
      </w:r>
      <w:r>
        <w:rPr>
          <w:rFonts w:ascii="宋体" w:hAnsi="宋体" w:hint="eastAsia"/>
          <w:u w:val="single"/>
        </w:rPr>
        <w:t xml:space="preserve"> 河南中科经纬工程管理有限公司</w:t>
      </w:r>
      <w:r>
        <w:rPr>
          <w:rFonts w:ascii="宋体" w:hAnsi="宋体" w:hint="eastAsia"/>
        </w:rPr>
        <w:t>（代理机构）：</w:t>
      </w:r>
    </w:p>
    <w:p w14:paraId="45EDF1AA" w14:textId="77777777" w:rsidR="00760CD6" w:rsidRDefault="00760CD6" w:rsidP="00760CD6">
      <w:pPr>
        <w:spacing w:line="360" w:lineRule="auto"/>
        <w:ind w:firstLineChars="200" w:firstLine="420"/>
        <w:rPr>
          <w:rFonts w:ascii="宋体" w:hAnsi="宋体" w:hint="eastAsia"/>
        </w:rPr>
      </w:pPr>
      <w:r>
        <w:rPr>
          <w:rFonts w:ascii="宋体" w:hAnsi="宋体" w:hint="eastAsia"/>
        </w:rPr>
        <w:t>我们在贵公司组织的</w:t>
      </w:r>
      <w:r>
        <w:rPr>
          <w:rFonts w:ascii="宋体" w:hAnsi="宋体" w:hint="eastAsia"/>
          <w:u w:val="single"/>
        </w:rPr>
        <w:t xml:space="preserve">              （项目名称）</w:t>
      </w:r>
      <w:r>
        <w:rPr>
          <w:rFonts w:ascii="宋体" w:hAnsi="宋体" w:hint="eastAsia"/>
        </w:rPr>
        <w:t>中若获中标，我们保证在成交结果公告发布后5个工作日内，按采购文件的规定，以转账或现金的方式，向贵公司一次性支付招标代理服务费用。否则，由此产生的一切法律后果和责任由我公司承担。我公司声明放弃对此提出任何异议和追索的权利。</w:t>
      </w:r>
    </w:p>
    <w:p w14:paraId="545CF247" w14:textId="77777777" w:rsidR="00760CD6" w:rsidRDefault="00760CD6" w:rsidP="00760CD6">
      <w:pPr>
        <w:spacing w:line="360" w:lineRule="auto"/>
        <w:ind w:firstLineChars="200" w:firstLine="420"/>
        <w:rPr>
          <w:rFonts w:ascii="宋体" w:hAnsi="宋体" w:hint="eastAsia"/>
        </w:rPr>
      </w:pPr>
      <w:r>
        <w:rPr>
          <w:rFonts w:ascii="宋体" w:hAnsi="宋体" w:hint="eastAsia"/>
        </w:rPr>
        <w:t>特此承诺。</w:t>
      </w:r>
    </w:p>
    <w:p w14:paraId="0CC780BD" w14:textId="77777777" w:rsidR="00760CD6" w:rsidRDefault="00760CD6" w:rsidP="00760CD6">
      <w:pPr>
        <w:spacing w:line="360" w:lineRule="auto"/>
        <w:ind w:firstLineChars="200" w:firstLine="452"/>
        <w:rPr>
          <w:rFonts w:ascii="宋体" w:hAnsi="宋体" w:cs="Arial" w:hint="eastAsia"/>
          <w:spacing w:val="8"/>
        </w:rPr>
      </w:pPr>
      <w:r>
        <w:rPr>
          <w:rFonts w:ascii="宋体" w:hAnsi="宋体" w:cs="Arial" w:hint="eastAsia"/>
          <w:spacing w:val="8"/>
        </w:rPr>
        <w:t xml:space="preserve"> </w:t>
      </w:r>
    </w:p>
    <w:p w14:paraId="5CA27833" w14:textId="77777777" w:rsidR="00760CD6" w:rsidRDefault="00760CD6" w:rsidP="00760CD6">
      <w:pPr>
        <w:spacing w:line="360" w:lineRule="auto"/>
        <w:ind w:firstLineChars="200" w:firstLine="420"/>
        <w:rPr>
          <w:rFonts w:ascii="宋体" w:hAnsi="宋体" w:hint="eastAsia"/>
        </w:rPr>
      </w:pPr>
      <w:r>
        <w:rPr>
          <w:rFonts w:ascii="宋体" w:hAnsi="宋体" w:hint="eastAsia"/>
        </w:rPr>
        <w:t>供应商名称：</w:t>
      </w:r>
      <w:r>
        <w:rPr>
          <w:rFonts w:ascii="宋体" w:hAnsi="宋体" w:hint="eastAsia"/>
          <w:u w:val="single"/>
        </w:rPr>
        <w:t xml:space="preserve">             </w:t>
      </w:r>
      <w:r>
        <w:rPr>
          <w:rFonts w:ascii="宋体" w:hAnsi="宋体" w:hint="eastAsia"/>
        </w:rPr>
        <w:t>（盖公章）</w:t>
      </w:r>
    </w:p>
    <w:p w14:paraId="5FEA1671" w14:textId="77777777" w:rsidR="00760CD6" w:rsidRDefault="00760CD6" w:rsidP="00760CD6">
      <w:pPr>
        <w:spacing w:line="360" w:lineRule="auto"/>
        <w:ind w:firstLineChars="200" w:firstLine="420"/>
        <w:rPr>
          <w:rFonts w:ascii="宋体" w:hAnsi="宋体" w:hint="eastAsia"/>
        </w:rPr>
      </w:pPr>
      <w:r>
        <w:rPr>
          <w:rFonts w:ascii="宋体" w:hAnsi="宋体" w:hint="eastAsia"/>
        </w:rPr>
        <w:t xml:space="preserve"> </w:t>
      </w:r>
    </w:p>
    <w:p w14:paraId="326BC5B1" w14:textId="77777777" w:rsidR="00760CD6" w:rsidRDefault="00760CD6" w:rsidP="00760CD6">
      <w:pPr>
        <w:spacing w:line="360" w:lineRule="auto"/>
        <w:ind w:firstLineChars="200" w:firstLine="420"/>
        <w:rPr>
          <w:rFonts w:ascii="宋体" w:hAnsi="宋体" w:hint="eastAsia"/>
        </w:rPr>
      </w:pPr>
      <w:r>
        <w:rPr>
          <w:rFonts w:ascii="宋体" w:hAnsi="宋体" w:hint="eastAsia"/>
        </w:rPr>
        <w:t xml:space="preserve">日期：   年   月   日              </w:t>
      </w:r>
    </w:p>
    <w:p w14:paraId="6B8BEC91"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71FF6BA3"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6ED13AE2"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6BCCD4E1"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2C0FA16B"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6EB04C14"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7C637CAB"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0FB2B16C" w14:textId="77777777" w:rsidR="00760CD6" w:rsidRDefault="00760CD6" w:rsidP="00760CD6">
      <w:pPr>
        <w:pStyle w:val="ad"/>
        <w:spacing w:line="360" w:lineRule="auto"/>
        <w:ind w:firstLine="422"/>
        <w:rPr>
          <w:rFonts w:ascii="宋体" w:hAnsi="宋体" w:hint="eastAsia"/>
          <w:b/>
          <w:bCs/>
        </w:rPr>
      </w:pPr>
      <w:r>
        <w:rPr>
          <w:rFonts w:ascii="宋体" w:hAnsi="宋体" w:hint="eastAsia"/>
          <w:b/>
          <w:bCs/>
        </w:rPr>
        <w:lastRenderedPageBreak/>
        <w:t xml:space="preserve"> </w:t>
      </w:r>
    </w:p>
    <w:p w14:paraId="554D351B" w14:textId="77777777" w:rsidR="00760CD6" w:rsidRDefault="00760CD6" w:rsidP="00760CD6">
      <w:pPr>
        <w:pStyle w:val="ad"/>
        <w:spacing w:line="360" w:lineRule="auto"/>
        <w:ind w:firstLine="422"/>
        <w:rPr>
          <w:rFonts w:ascii="宋体" w:hAnsi="宋体" w:hint="eastAsia"/>
          <w:b/>
          <w:bCs/>
        </w:rPr>
      </w:pPr>
      <w:r>
        <w:rPr>
          <w:rFonts w:ascii="宋体" w:hAnsi="宋体" w:hint="eastAsia"/>
          <w:b/>
          <w:bCs/>
        </w:rPr>
        <w:t xml:space="preserve"> </w:t>
      </w:r>
    </w:p>
    <w:p w14:paraId="0DFB217B" w14:textId="77777777" w:rsidR="00760CD6" w:rsidRDefault="00760CD6" w:rsidP="00760CD6">
      <w:pPr>
        <w:pStyle w:val="ad"/>
        <w:spacing w:line="360" w:lineRule="auto"/>
        <w:ind w:firstLine="422"/>
        <w:rPr>
          <w:rFonts w:ascii="宋体" w:hAnsi="宋体" w:hint="eastAsia"/>
          <w:b/>
          <w:bCs/>
        </w:rPr>
      </w:pPr>
      <w:r>
        <w:rPr>
          <w:rFonts w:ascii="宋体" w:hAnsi="宋体" w:hint="eastAsia"/>
          <w:b/>
          <w:bCs/>
        </w:rPr>
        <w:t xml:space="preserve"> </w:t>
      </w:r>
    </w:p>
    <w:p w14:paraId="764028E6"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rPr>
        <w:t xml:space="preserve"> </w:t>
      </w:r>
      <w:r>
        <w:rPr>
          <w:rFonts w:ascii="宋体" w:hAnsi="宋体" w:hint="eastAsia"/>
          <w:b/>
          <w:bCs/>
          <w:sz w:val="32"/>
          <w:szCs w:val="32"/>
        </w:rPr>
        <w:t xml:space="preserve"> </w:t>
      </w:r>
    </w:p>
    <w:p w14:paraId="166DE8C2" w14:textId="77777777" w:rsidR="00760CD6" w:rsidRDefault="00760CD6" w:rsidP="00760CD6">
      <w:pPr>
        <w:snapToGrid w:val="0"/>
        <w:spacing w:line="360" w:lineRule="auto"/>
        <w:jc w:val="center"/>
        <w:outlineLvl w:val="0"/>
        <w:rPr>
          <w:rFonts w:ascii="宋体" w:hAnsi="宋体" w:hint="eastAsia"/>
          <w:b/>
          <w:bCs/>
          <w:sz w:val="32"/>
          <w:szCs w:val="32"/>
        </w:rPr>
      </w:pPr>
      <w:r>
        <w:rPr>
          <w:rFonts w:ascii="宋体" w:hAnsi="宋体" w:hint="eastAsia"/>
          <w:b/>
          <w:bCs/>
          <w:sz w:val="32"/>
          <w:szCs w:val="32"/>
        </w:rPr>
        <w:t xml:space="preserve"> </w:t>
      </w:r>
    </w:p>
    <w:p w14:paraId="11870EDB" w14:textId="77777777" w:rsidR="00760CD6" w:rsidRDefault="00760CD6" w:rsidP="00760CD6">
      <w:pPr>
        <w:snapToGrid w:val="0"/>
        <w:spacing w:line="360" w:lineRule="auto"/>
        <w:jc w:val="center"/>
        <w:outlineLvl w:val="0"/>
        <w:rPr>
          <w:rFonts w:ascii="宋体" w:hAnsi="宋体" w:hint="eastAsia"/>
          <w:b/>
          <w:bCs/>
          <w:sz w:val="32"/>
          <w:szCs w:val="32"/>
        </w:rPr>
      </w:pPr>
      <w:bookmarkStart w:id="128" w:name="_Toc17622"/>
      <w:r>
        <w:rPr>
          <w:rFonts w:ascii="宋体" w:hAnsi="宋体" w:hint="eastAsia"/>
          <w:b/>
          <w:bCs/>
          <w:sz w:val="32"/>
          <w:szCs w:val="32"/>
        </w:rPr>
        <w:t>八、综合标部分</w:t>
      </w:r>
      <w:bookmarkEnd w:id="128"/>
    </w:p>
    <w:p w14:paraId="055199C4"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r>
        <w:rPr>
          <w:rFonts w:ascii="宋体" w:hAnsi="宋体" w:hint="eastAsia"/>
          <w:b/>
          <w:bCs/>
          <w:sz w:val="28"/>
          <w:szCs w:val="28"/>
        </w:rPr>
        <w:t xml:space="preserve"> </w:t>
      </w:r>
    </w:p>
    <w:p w14:paraId="26849C24"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4866E3CC"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2E3DF755" w14:textId="77777777" w:rsidR="00760CD6" w:rsidRDefault="00760CD6" w:rsidP="00760CD6">
      <w:pPr>
        <w:pStyle w:val="ad"/>
        <w:spacing w:line="360" w:lineRule="auto"/>
        <w:rPr>
          <w:rFonts w:ascii="宋体" w:hAnsi="宋体" w:hint="eastAsia"/>
        </w:rPr>
      </w:pPr>
    </w:p>
    <w:p w14:paraId="1A4632C6" w14:textId="77777777" w:rsidR="00760CD6" w:rsidRDefault="00760CD6" w:rsidP="00760CD6">
      <w:pPr>
        <w:pStyle w:val="2Arial"/>
        <w:spacing w:line="360" w:lineRule="auto"/>
        <w:ind w:firstLine="420"/>
        <w:rPr>
          <w:rFonts w:ascii="宋体" w:hAnsi="宋体" w:hint="eastAsia"/>
        </w:rPr>
      </w:pPr>
    </w:p>
    <w:p w14:paraId="1216A6EE" w14:textId="77777777" w:rsidR="00760CD6" w:rsidRDefault="00760CD6" w:rsidP="00760CD6">
      <w:pPr>
        <w:spacing w:line="360" w:lineRule="auto"/>
        <w:rPr>
          <w:rFonts w:ascii="宋体" w:hAnsi="宋体" w:hint="eastAsia"/>
        </w:rPr>
      </w:pPr>
    </w:p>
    <w:p w14:paraId="0A0EB981" w14:textId="77777777" w:rsidR="00760CD6" w:rsidRDefault="00760CD6" w:rsidP="00760CD6">
      <w:pPr>
        <w:spacing w:line="360" w:lineRule="auto"/>
        <w:rPr>
          <w:rFonts w:ascii="宋体" w:hAnsi="宋体" w:hint="eastAsia"/>
        </w:rPr>
      </w:pPr>
    </w:p>
    <w:p w14:paraId="71EF3073" w14:textId="77777777" w:rsidR="00760CD6" w:rsidRDefault="00760CD6" w:rsidP="00760CD6">
      <w:pPr>
        <w:spacing w:line="360" w:lineRule="auto"/>
        <w:rPr>
          <w:rFonts w:ascii="宋体" w:hAnsi="宋体" w:hint="eastAsia"/>
        </w:rPr>
      </w:pPr>
    </w:p>
    <w:p w14:paraId="00229A87" w14:textId="77777777" w:rsidR="00760CD6" w:rsidRDefault="00760CD6" w:rsidP="00760CD6">
      <w:pPr>
        <w:spacing w:line="360" w:lineRule="auto"/>
        <w:rPr>
          <w:rFonts w:ascii="宋体" w:hAnsi="宋体" w:hint="eastAsia"/>
        </w:rPr>
      </w:pPr>
    </w:p>
    <w:p w14:paraId="4A8ECC23"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633A432A"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bookmarkStart w:id="129" w:name="_Toc12448"/>
      <w:r>
        <w:rPr>
          <w:rFonts w:ascii="宋体" w:hAnsi="宋体" w:hint="eastAsia"/>
          <w:b/>
          <w:bCs/>
          <w:sz w:val="32"/>
          <w:szCs w:val="32"/>
        </w:rPr>
        <w:t>九、技术标部分</w:t>
      </w:r>
      <w:bookmarkEnd w:id="129"/>
    </w:p>
    <w:p w14:paraId="4D2F926D" w14:textId="77777777" w:rsidR="00760CD6" w:rsidRDefault="00760CD6" w:rsidP="00760CD6">
      <w:pPr>
        <w:autoSpaceDE w:val="0"/>
        <w:autoSpaceDN w:val="0"/>
        <w:adjustRightInd w:val="0"/>
        <w:spacing w:line="360" w:lineRule="auto"/>
        <w:rPr>
          <w:rFonts w:ascii="宋体" w:hAnsi="宋体" w:hint="eastAsia"/>
          <w:b/>
          <w:bCs/>
          <w:sz w:val="28"/>
          <w:szCs w:val="28"/>
        </w:rPr>
      </w:pPr>
      <w:r>
        <w:rPr>
          <w:rFonts w:ascii="宋体" w:hAnsi="宋体" w:hint="eastAsia"/>
          <w:b/>
          <w:bCs/>
          <w:sz w:val="28"/>
          <w:szCs w:val="28"/>
        </w:rPr>
        <w:t xml:space="preserve"> </w:t>
      </w:r>
    </w:p>
    <w:p w14:paraId="35113637" w14:textId="77777777" w:rsidR="00760CD6" w:rsidRDefault="00760CD6" w:rsidP="00760CD6">
      <w:pPr>
        <w:autoSpaceDE w:val="0"/>
        <w:autoSpaceDN w:val="0"/>
        <w:adjustRightInd w:val="0"/>
        <w:spacing w:line="360" w:lineRule="auto"/>
        <w:rPr>
          <w:rFonts w:ascii="宋体" w:hAnsi="宋体" w:hint="eastAsia"/>
          <w:b/>
          <w:bCs/>
        </w:rPr>
      </w:pPr>
      <w:r>
        <w:rPr>
          <w:rFonts w:ascii="宋体" w:hAnsi="宋体" w:hint="eastAsia"/>
          <w:b/>
          <w:bCs/>
        </w:rPr>
        <w:t xml:space="preserve"> </w:t>
      </w:r>
    </w:p>
    <w:p w14:paraId="7059B4EB" w14:textId="77777777" w:rsidR="00760CD6" w:rsidRDefault="00760CD6" w:rsidP="00760CD6">
      <w:pPr>
        <w:pStyle w:val="ad"/>
        <w:spacing w:line="360" w:lineRule="auto"/>
        <w:ind w:firstLine="422"/>
        <w:rPr>
          <w:rFonts w:ascii="宋体" w:hAnsi="宋体" w:hint="eastAsia"/>
          <w:b/>
          <w:bCs/>
        </w:rPr>
      </w:pPr>
      <w:r>
        <w:rPr>
          <w:rFonts w:ascii="宋体" w:hAnsi="宋体" w:hint="eastAsia"/>
          <w:b/>
          <w:bCs/>
        </w:rPr>
        <w:t xml:space="preserve"> </w:t>
      </w:r>
    </w:p>
    <w:p w14:paraId="3C7E8C83" w14:textId="77777777" w:rsidR="00760CD6" w:rsidRDefault="00760CD6" w:rsidP="00760CD6">
      <w:pPr>
        <w:pStyle w:val="ad"/>
        <w:spacing w:line="360" w:lineRule="auto"/>
        <w:ind w:firstLine="422"/>
        <w:rPr>
          <w:rFonts w:ascii="宋体" w:hAnsi="宋体" w:hint="eastAsia"/>
          <w:b/>
          <w:bCs/>
        </w:rPr>
      </w:pPr>
      <w:r>
        <w:rPr>
          <w:rFonts w:ascii="宋体" w:hAnsi="宋体" w:hint="eastAsia"/>
          <w:b/>
          <w:bCs/>
        </w:rPr>
        <w:t xml:space="preserve"> </w:t>
      </w:r>
    </w:p>
    <w:p w14:paraId="5DE16238"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2A81D603" w14:textId="77777777" w:rsidR="00760CD6" w:rsidRDefault="00760CD6" w:rsidP="00760CD6">
      <w:pPr>
        <w:pStyle w:val="ad"/>
        <w:spacing w:line="360" w:lineRule="auto"/>
        <w:rPr>
          <w:rFonts w:ascii="宋体" w:hAnsi="宋体" w:hint="eastAsia"/>
        </w:rPr>
      </w:pPr>
    </w:p>
    <w:p w14:paraId="51FBF87F" w14:textId="77777777" w:rsidR="00760CD6" w:rsidRDefault="00760CD6" w:rsidP="00760CD6">
      <w:pPr>
        <w:pStyle w:val="2Arial"/>
        <w:spacing w:line="360" w:lineRule="auto"/>
        <w:ind w:firstLine="420"/>
        <w:rPr>
          <w:rFonts w:ascii="宋体" w:hAnsi="宋体" w:hint="eastAsia"/>
        </w:rPr>
      </w:pPr>
    </w:p>
    <w:p w14:paraId="4A78FDF2" w14:textId="77777777" w:rsidR="00760CD6" w:rsidRDefault="00760CD6" w:rsidP="00760CD6">
      <w:pPr>
        <w:spacing w:line="360" w:lineRule="auto"/>
        <w:rPr>
          <w:rFonts w:hint="eastAsia"/>
        </w:rPr>
      </w:pPr>
    </w:p>
    <w:p w14:paraId="1EB316A4" w14:textId="77777777" w:rsidR="00760CD6" w:rsidRDefault="00760CD6" w:rsidP="00760CD6">
      <w:pPr>
        <w:pStyle w:val="ad"/>
        <w:spacing w:line="360" w:lineRule="auto"/>
        <w:rPr>
          <w:rFonts w:ascii="宋体" w:hAnsi="宋体" w:hint="eastAsia"/>
        </w:rPr>
      </w:pPr>
      <w:r>
        <w:rPr>
          <w:rFonts w:ascii="宋体" w:hAnsi="宋体" w:hint="eastAsia"/>
        </w:rPr>
        <w:lastRenderedPageBreak/>
        <w:t xml:space="preserve"> </w:t>
      </w:r>
    </w:p>
    <w:p w14:paraId="5778505E"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bookmarkStart w:id="130" w:name="_Toc11975"/>
      <w:r>
        <w:rPr>
          <w:rFonts w:ascii="宋体" w:hAnsi="宋体" w:hint="eastAsia"/>
          <w:b/>
          <w:bCs/>
          <w:sz w:val="32"/>
          <w:szCs w:val="32"/>
        </w:rPr>
        <w:t>十、其他资料</w:t>
      </w:r>
      <w:bookmarkEnd w:id="130"/>
    </w:p>
    <w:p w14:paraId="3DB0083B" w14:textId="77777777" w:rsidR="00760CD6" w:rsidRDefault="00760CD6" w:rsidP="00760CD6">
      <w:pPr>
        <w:autoSpaceDE w:val="0"/>
        <w:autoSpaceDN w:val="0"/>
        <w:adjustRightInd w:val="0"/>
        <w:spacing w:line="360" w:lineRule="auto"/>
        <w:jc w:val="center"/>
        <w:outlineLvl w:val="0"/>
        <w:rPr>
          <w:rFonts w:ascii="宋体" w:hAnsi="宋体" w:hint="eastAsia"/>
          <w:sz w:val="28"/>
          <w:szCs w:val="28"/>
        </w:rPr>
      </w:pPr>
      <w:bookmarkStart w:id="131" w:name="_Toc24048"/>
      <w:r>
        <w:rPr>
          <w:rFonts w:ascii="宋体" w:hAnsi="宋体" w:hint="eastAsia"/>
          <w:sz w:val="24"/>
          <w:szCs w:val="24"/>
        </w:rPr>
        <w:t>（供应商认为需要提供的其他说明和资料）</w:t>
      </w:r>
      <w:bookmarkEnd w:id="131"/>
    </w:p>
    <w:p w14:paraId="2538905C" w14:textId="77777777" w:rsidR="00760CD6" w:rsidRDefault="00760CD6" w:rsidP="00760CD6">
      <w:pPr>
        <w:autoSpaceDE w:val="0"/>
        <w:autoSpaceDN w:val="0"/>
        <w:adjustRightInd w:val="0"/>
        <w:spacing w:line="360" w:lineRule="auto"/>
        <w:outlineLvl w:val="0"/>
        <w:rPr>
          <w:rFonts w:ascii="宋体" w:hAnsi="宋体" w:hint="eastAsia"/>
          <w:sz w:val="28"/>
          <w:szCs w:val="28"/>
        </w:rPr>
      </w:pPr>
      <w:r>
        <w:rPr>
          <w:rFonts w:ascii="宋体" w:hAnsi="宋体" w:hint="eastAsia"/>
          <w:sz w:val="28"/>
          <w:szCs w:val="28"/>
        </w:rPr>
        <w:t xml:space="preserve"> </w:t>
      </w:r>
    </w:p>
    <w:p w14:paraId="0606D37F" w14:textId="77777777" w:rsidR="00760CD6" w:rsidRDefault="00760CD6" w:rsidP="00760CD6">
      <w:pPr>
        <w:autoSpaceDE w:val="0"/>
        <w:autoSpaceDN w:val="0"/>
        <w:adjustRightInd w:val="0"/>
        <w:spacing w:line="360" w:lineRule="auto"/>
        <w:outlineLvl w:val="0"/>
        <w:rPr>
          <w:rFonts w:ascii="宋体" w:hAnsi="宋体" w:hint="eastAsia"/>
          <w:sz w:val="28"/>
          <w:szCs w:val="28"/>
        </w:rPr>
      </w:pPr>
      <w:r>
        <w:rPr>
          <w:rFonts w:ascii="宋体" w:hAnsi="宋体" w:hint="eastAsia"/>
          <w:sz w:val="28"/>
          <w:szCs w:val="28"/>
        </w:rPr>
        <w:t xml:space="preserve"> </w:t>
      </w:r>
    </w:p>
    <w:p w14:paraId="4EEC59D8"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5C3FA1D6"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10307DF0" w14:textId="77777777" w:rsidR="00760CD6" w:rsidRDefault="00760CD6" w:rsidP="00760CD6">
      <w:pPr>
        <w:pStyle w:val="ad"/>
        <w:spacing w:line="360" w:lineRule="auto"/>
        <w:rPr>
          <w:rFonts w:ascii="宋体" w:hAnsi="宋体" w:hint="eastAsia"/>
        </w:rPr>
      </w:pPr>
    </w:p>
    <w:p w14:paraId="2F5C28F2" w14:textId="77777777" w:rsidR="00760CD6" w:rsidRDefault="00760CD6" w:rsidP="00760CD6">
      <w:pPr>
        <w:pStyle w:val="2Arial"/>
        <w:spacing w:line="360" w:lineRule="auto"/>
        <w:ind w:firstLine="420"/>
        <w:rPr>
          <w:rFonts w:ascii="宋体" w:hAnsi="宋体" w:hint="eastAsia"/>
        </w:rPr>
      </w:pPr>
    </w:p>
    <w:p w14:paraId="7D9B8DB3" w14:textId="77777777" w:rsidR="00760CD6" w:rsidRDefault="00760CD6" w:rsidP="00760CD6">
      <w:pPr>
        <w:rPr>
          <w:rFonts w:ascii="宋体" w:hAnsi="宋体" w:hint="eastAsia"/>
        </w:rPr>
      </w:pPr>
    </w:p>
    <w:p w14:paraId="5397F84C" w14:textId="77777777" w:rsidR="00760CD6" w:rsidRDefault="00760CD6" w:rsidP="00760CD6">
      <w:pPr>
        <w:pStyle w:val="a9"/>
        <w:rPr>
          <w:rFonts w:ascii="宋体" w:hAnsi="宋体" w:hint="eastAsia"/>
        </w:rPr>
      </w:pPr>
    </w:p>
    <w:p w14:paraId="081D6796" w14:textId="77777777" w:rsidR="00760CD6" w:rsidRDefault="00760CD6" w:rsidP="00760CD6">
      <w:pPr>
        <w:rPr>
          <w:rFonts w:ascii="宋体" w:hAnsi="宋体" w:hint="eastAsia"/>
        </w:rPr>
      </w:pPr>
    </w:p>
    <w:p w14:paraId="6B1B8F26" w14:textId="77777777" w:rsidR="00760CD6" w:rsidRDefault="00760CD6" w:rsidP="00760CD6">
      <w:pPr>
        <w:pStyle w:val="a9"/>
        <w:rPr>
          <w:rFonts w:ascii="宋体" w:hAnsi="宋体" w:hint="eastAsia"/>
        </w:rPr>
      </w:pPr>
    </w:p>
    <w:p w14:paraId="1B4FA4B6" w14:textId="77777777" w:rsidR="00760CD6" w:rsidRDefault="00760CD6" w:rsidP="00760CD6">
      <w:pPr>
        <w:rPr>
          <w:rFonts w:ascii="宋体" w:hAnsi="宋体" w:hint="eastAsia"/>
        </w:rPr>
      </w:pPr>
    </w:p>
    <w:p w14:paraId="596E8FFD" w14:textId="77777777" w:rsidR="00760CD6" w:rsidRDefault="00760CD6" w:rsidP="00760CD6">
      <w:pPr>
        <w:pStyle w:val="a9"/>
        <w:rPr>
          <w:rFonts w:ascii="宋体" w:hAnsi="宋体" w:hint="eastAsia"/>
        </w:rPr>
      </w:pPr>
    </w:p>
    <w:p w14:paraId="0196CDC2" w14:textId="77777777" w:rsidR="00760CD6" w:rsidRDefault="00760CD6" w:rsidP="00760CD6">
      <w:pPr>
        <w:rPr>
          <w:rFonts w:ascii="宋体" w:hAnsi="宋体" w:hint="eastAsia"/>
        </w:rPr>
      </w:pPr>
    </w:p>
    <w:p w14:paraId="11602DB9" w14:textId="77777777" w:rsidR="00760CD6" w:rsidRDefault="00760CD6" w:rsidP="00760CD6">
      <w:pPr>
        <w:pStyle w:val="a9"/>
        <w:rPr>
          <w:rFonts w:hint="eastAsia"/>
        </w:rPr>
      </w:pPr>
    </w:p>
    <w:p w14:paraId="31C6C60F" w14:textId="77777777" w:rsidR="00760CD6" w:rsidRDefault="00760CD6" w:rsidP="00760CD6">
      <w:pPr>
        <w:spacing w:line="360" w:lineRule="auto"/>
        <w:rPr>
          <w:rFonts w:ascii="宋体" w:hAnsi="宋体" w:hint="eastAsia"/>
        </w:rPr>
      </w:pPr>
    </w:p>
    <w:p w14:paraId="31A9071A" w14:textId="77777777" w:rsidR="00760CD6" w:rsidRDefault="00760CD6" w:rsidP="00760CD6">
      <w:pPr>
        <w:spacing w:line="360" w:lineRule="auto"/>
        <w:rPr>
          <w:rFonts w:ascii="宋体" w:hAnsi="宋体" w:hint="eastAsia"/>
        </w:rPr>
      </w:pPr>
    </w:p>
    <w:p w14:paraId="3C8243E1" w14:textId="77777777" w:rsidR="00760CD6" w:rsidRDefault="00760CD6" w:rsidP="00760CD6">
      <w:pPr>
        <w:spacing w:line="360" w:lineRule="auto"/>
        <w:rPr>
          <w:rFonts w:ascii="宋体" w:hAnsi="宋体" w:hint="eastAsia"/>
        </w:rPr>
      </w:pPr>
    </w:p>
    <w:p w14:paraId="6C72DF3F" w14:textId="77777777" w:rsidR="00760CD6" w:rsidRDefault="00760CD6" w:rsidP="00760CD6">
      <w:pPr>
        <w:autoSpaceDE w:val="0"/>
        <w:autoSpaceDN w:val="0"/>
        <w:adjustRightInd w:val="0"/>
        <w:spacing w:line="360" w:lineRule="auto"/>
        <w:outlineLvl w:val="0"/>
        <w:rPr>
          <w:rFonts w:ascii="宋体" w:hAnsi="宋体" w:hint="eastAsia"/>
          <w:b/>
          <w:bCs/>
          <w:sz w:val="28"/>
          <w:szCs w:val="28"/>
        </w:rPr>
      </w:pPr>
      <w:bookmarkStart w:id="132" w:name="_Toc18697"/>
      <w:r>
        <w:rPr>
          <w:rFonts w:ascii="宋体" w:hAnsi="宋体" w:hint="eastAsia"/>
          <w:b/>
          <w:bCs/>
          <w:sz w:val="24"/>
          <w:szCs w:val="24"/>
        </w:rPr>
        <w:t>附件1：</w:t>
      </w:r>
      <w:bookmarkEnd w:id="132"/>
    </w:p>
    <w:p w14:paraId="0DEB6794"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r>
        <w:rPr>
          <w:rFonts w:ascii="宋体" w:hAnsi="宋体" w:hint="eastAsia"/>
          <w:b/>
          <w:bCs/>
          <w:sz w:val="28"/>
          <w:szCs w:val="28"/>
        </w:rPr>
        <w:t xml:space="preserve"> </w:t>
      </w:r>
    </w:p>
    <w:p w14:paraId="1AF15DA1" w14:textId="77777777" w:rsidR="00760CD6" w:rsidRDefault="00760CD6" w:rsidP="00760CD6">
      <w:pPr>
        <w:autoSpaceDE w:val="0"/>
        <w:autoSpaceDN w:val="0"/>
        <w:adjustRightInd w:val="0"/>
        <w:spacing w:line="360" w:lineRule="auto"/>
        <w:jc w:val="center"/>
        <w:outlineLvl w:val="0"/>
        <w:rPr>
          <w:rFonts w:ascii="宋体" w:hAnsi="宋体" w:hint="eastAsia"/>
          <w:b/>
          <w:bCs/>
          <w:sz w:val="28"/>
          <w:szCs w:val="28"/>
        </w:rPr>
      </w:pPr>
      <w:bookmarkStart w:id="133" w:name="_Toc32176"/>
      <w:r>
        <w:rPr>
          <w:rFonts w:ascii="宋体" w:hAnsi="宋体" w:hint="eastAsia"/>
          <w:b/>
          <w:bCs/>
          <w:sz w:val="28"/>
          <w:szCs w:val="28"/>
        </w:rPr>
        <w:t>中小企业声明函（如为中小企业）</w:t>
      </w:r>
      <w:bookmarkEnd w:id="133"/>
    </w:p>
    <w:p w14:paraId="38A19A31" w14:textId="77777777" w:rsidR="00760CD6" w:rsidRDefault="00760CD6" w:rsidP="00760CD6">
      <w:pPr>
        <w:adjustRightInd w:val="0"/>
        <w:snapToGrid w:val="0"/>
        <w:spacing w:beforeLines="50" w:before="156" w:line="360" w:lineRule="auto"/>
        <w:ind w:firstLineChars="200" w:firstLine="324"/>
        <w:jc w:val="left"/>
        <w:rPr>
          <w:rFonts w:ascii="宋体" w:hAnsi="宋体" w:hint="eastAsia"/>
          <w:spacing w:val="6"/>
          <w:kern w:val="0"/>
          <w:sz w:val="15"/>
          <w:szCs w:val="15"/>
        </w:rPr>
      </w:pPr>
      <w:r>
        <w:rPr>
          <w:rFonts w:ascii="宋体" w:hAnsi="宋体" w:hint="eastAsia"/>
          <w:spacing w:val="6"/>
          <w:kern w:val="0"/>
          <w:sz w:val="15"/>
          <w:szCs w:val="15"/>
        </w:rPr>
        <w:t xml:space="preserve"> </w:t>
      </w:r>
    </w:p>
    <w:p w14:paraId="2AA52630"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lastRenderedPageBreak/>
        <w:t>本公司（联合体）郑重声明，根据《政府采购促进中小企业发展管理办法》（财库﹝2020﹞46 号）的规定，本公司（联合体）参加</w:t>
      </w:r>
      <w:r>
        <w:rPr>
          <w:rFonts w:ascii="宋体" w:hAnsi="宋体" w:hint="eastAsia"/>
          <w:spacing w:val="6"/>
          <w:kern w:val="0"/>
          <w:sz w:val="24"/>
          <w:szCs w:val="24"/>
          <w:u w:val="single"/>
        </w:rPr>
        <w:t xml:space="preserve"> （单位名称） </w:t>
      </w:r>
      <w:r>
        <w:rPr>
          <w:rFonts w:ascii="宋体" w:hAnsi="宋体" w:hint="eastAsia"/>
          <w:spacing w:val="6"/>
          <w:kern w:val="0"/>
          <w:sz w:val="24"/>
          <w:szCs w:val="24"/>
        </w:rPr>
        <w:t>的</w:t>
      </w:r>
      <w:r>
        <w:rPr>
          <w:rFonts w:ascii="宋体" w:hAnsi="宋体" w:hint="eastAsia"/>
          <w:spacing w:val="6"/>
          <w:kern w:val="0"/>
          <w:sz w:val="24"/>
          <w:szCs w:val="24"/>
          <w:u w:val="single"/>
        </w:rPr>
        <w:t xml:space="preserve"> （项目名称） </w:t>
      </w:r>
      <w:r>
        <w:rPr>
          <w:rFonts w:ascii="宋体" w:hAnsi="宋体" w:hint="eastAsia"/>
          <w:spacing w:val="6"/>
          <w:kern w:val="0"/>
          <w:sz w:val="24"/>
          <w:szCs w:val="24"/>
        </w:rPr>
        <w:t>采购活动，服务全部由符合政策要求的中小企业承接。相关企业（含联合体中的中小企业、签订分包意向协议的中小企业）的具体情况如下：</w:t>
      </w:r>
    </w:p>
    <w:p w14:paraId="1CB6D7DB"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t>1.</w:t>
      </w:r>
      <w:r>
        <w:rPr>
          <w:rFonts w:ascii="宋体" w:hAnsi="宋体" w:hint="eastAsia"/>
          <w:spacing w:val="6"/>
          <w:kern w:val="0"/>
          <w:sz w:val="24"/>
          <w:szCs w:val="24"/>
          <w:u w:val="single"/>
        </w:rPr>
        <w:t xml:space="preserve"> （标的名称） </w:t>
      </w:r>
      <w:r>
        <w:rPr>
          <w:rFonts w:ascii="宋体" w:hAnsi="宋体" w:hint="eastAsia"/>
          <w:spacing w:val="6"/>
          <w:kern w:val="0"/>
          <w:sz w:val="24"/>
          <w:szCs w:val="24"/>
        </w:rPr>
        <w:t>，属于</w:t>
      </w:r>
      <w:r>
        <w:rPr>
          <w:rFonts w:ascii="宋体" w:hAnsi="宋体" w:hint="eastAsia"/>
          <w:spacing w:val="6"/>
          <w:kern w:val="0"/>
          <w:sz w:val="24"/>
          <w:szCs w:val="24"/>
          <w:u w:val="single"/>
        </w:rPr>
        <w:t xml:space="preserve"> （采购文件中明确的所属行业） </w:t>
      </w:r>
      <w:r>
        <w:rPr>
          <w:rFonts w:ascii="宋体" w:hAnsi="宋体" w:hint="eastAsia"/>
          <w:spacing w:val="6"/>
          <w:kern w:val="0"/>
          <w:sz w:val="24"/>
          <w:szCs w:val="24"/>
        </w:rPr>
        <w:t>；承接企业为</w:t>
      </w:r>
      <w:r>
        <w:rPr>
          <w:rFonts w:ascii="宋体" w:hAnsi="宋体" w:hint="eastAsia"/>
          <w:spacing w:val="6"/>
          <w:kern w:val="0"/>
          <w:sz w:val="24"/>
          <w:szCs w:val="24"/>
          <w:u w:val="single"/>
        </w:rPr>
        <w:t xml:space="preserve"> （企业名称） </w:t>
      </w:r>
      <w:r>
        <w:rPr>
          <w:rFonts w:ascii="宋体" w:hAnsi="宋体" w:hint="eastAsia"/>
          <w:spacing w:val="6"/>
          <w:kern w:val="0"/>
          <w:sz w:val="24"/>
          <w:szCs w:val="24"/>
        </w:rPr>
        <w:t>，从业人员</w:t>
      </w:r>
      <w:r>
        <w:rPr>
          <w:rFonts w:ascii="宋体" w:hAnsi="宋体" w:hint="eastAsia"/>
          <w:spacing w:val="6"/>
          <w:kern w:val="0"/>
          <w:sz w:val="24"/>
          <w:szCs w:val="24"/>
          <w:u w:val="single"/>
        </w:rPr>
        <w:t xml:space="preserve">   </w:t>
      </w:r>
      <w:r>
        <w:rPr>
          <w:rFonts w:ascii="宋体" w:hAnsi="宋体" w:hint="eastAsia"/>
          <w:spacing w:val="6"/>
          <w:kern w:val="0"/>
          <w:sz w:val="24"/>
          <w:szCs w:val="24"/>
        </w:rPr>
        <w:t>人，营业收入为</w:t>
      </w:r>
      <w:r>
        <w:rPr>
          <w:rFonts w:ascii="宋体" w:hAnsi="宋体" w:hint="eastAsia"/>
          <w:spacing w:val="6"/>
          <w:kern w:val="0"/>
          <w:sz w:val="24"/>
          <w:szCs w:val="24"/>
          <w:u w:val="single"/>
        </w:rPr>
        <w:t xml:space="preserve">    </w:t>
      </w:r>
      <w:r>
        <w:rPr>
          <w:rFonts w:ascii="宋体" w:hAnsi="宋体" w:hint="eastAsia"/>
          <w:spacing w:val="6"/>
          <w:kern w:val="0"/>
          <w:sz w:val="24"/>
          <w:szCs w:val="24"/>
        </w:rPr>
        <w:t>万元，资产总额为</w:t>
      </w:r>
      <w:r>
        <w:rPr>
          <w:rFonts w:ascii="宋体" w:hAnsi="宋体" w:hint="eastAsia"/>
          <w:spacing w:val="6"/>
          <w:kern w:val="0"/>
          <w:sz w:val="24"/>
          <w:szCs w:val="24"/>
          <w:u w:val="single"/>
        </w:rPr>
        <w:t xml:space="preserve">   </w:t>
      </w:r>
      <w:r>
        <w:rPr>
          <w:rFonts w:ascii="宋体" w:hAnsi="宋体" w:hint="eastAsia"/>
          <w:spacing w:val="6"/>
          <w:kern w:val="0"/>
          <w:sz w:val="24"/>
          <w:szCs w:val="24"/>
        </w:rPr>
        <w:t>万元，属于</w:t>
      </w:r>
      <w:r>
        <w:rPr>
          <w:rFonts w:ascii="宋体" w:hAnsi="宋体" w:hint="eastAsia"/>
          <w:spacing w:val="6"/>
          <w:kern w:val="0"/>
          <w:sz w:val="24"/>
          <w:szCs w:val="24"/>
          <w:u w:val="single"/>
        </w:rPr>
        <w:t xml:space="preserve"> （中型企业、小型企业、微型企业） </w:t>
      </w:r>
      <w:r>
        <w:rPr>
          <w:rFonts w:ascii="宋体" w:hAnsi="宋体" w:hint="eastAsia"/>
          <w:spacing w:val="6"/>
          <w:kern w:val="0"/>
          <w:sz w:val="24"/>
          <w:szCs w:val="24"/>
        </w:rPr>
        <w:t>；</w:t>
      </w:r>
    </w:p>
    <w:p w14:paraId="2D83ACEC"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t>2.</w:t>
      </w:r>
      <w:r>
        <w:rPr>
          <w:rFonts w:ascii="宋体" w:hAnsi="宋体" w:hint="eastAsia"/>
          <w:spacing w:val="6"/>
          <w:kern w:val="0"/>
          <w:sz w:val="24"/>
          <w:szCs w:val="24"/>
          <w:u w:val="single"/>
        </w:rPr>
        <w:t xml:space="preserve"> （标的名称） </w:t>
      </w:r>
      <w:r>
        <w:rPr>
          <w:rFonts w:ascii="宋体" w:hAnsi="宋体" w:hint="eastAsia"/>
          <w:spacing w:val="6"/>
          <w:kern w:val="0"/>
          <w:sz w:val="24"/>
          <w:szCs w:val="24"/>
        </w:rPr>
        <w:t>，属于</w:t>
      </w:r>
      <w:r>
        <w:rPr>
          <w:rFonts w:ascii="宋体" w:hAnsi="宋体" w:hint="eastAsia"/>
          <w:spacing w:val="6"/>
          <w:kern w:val="0"/>
          <w:sz w:val="24"/>
          <w:szCs w:val="24"/>
          <w:u w:val="single"/>
        </w:rPr>
        <w:t xml:space="preserve"> （采购文件中明确的所属行业） </w:t>
      </w:r>
      <w:r>
        <w:rPr>
          <w:rFonts w:ascii="宋体" w:hAnsi="宋体" w:hint="eastAsia"/>
          <w:spacing w:val="6"/>
          <w:kern w:val="0"/>
          <w:sz w:val="24"/>
          <w:szCs w:val="24"/>
        </w:rPr>
        <w:t>；承接企业为</w:t>
      </w:r>
      <w:r>
        <w:rPr>
          <w:rFonts w:ascii="宋体" w:hAnsi="宋体" w:hint="eastAsia"/>
          <w:spacing w:val="6"/>
          <w:kern w:val="0"/>
          <w:sz w:val="24"/>
          <w:szCs w:val="24"/>
          <w:u w:val="single"/>
        </w:rPr>
        <w:t xml:space="preserve"> （企业名称） </w:t>
      </w:r>
      <w:r>
        <w:rPr>
          <w:rFonts w:ascii="宋体" w:hAnsi="宋体" w:hint="eastAsia"/>
          <w:spacing w:val="6"/>
          <w:kern w:val="0"/>
          <w:sz w:val="24"/>
          <w:szCs w:val="24"/>
        </w:rPr>
        <w:t>，从业人员</w:t>
      </w:r>
      <w:r>
        <w:rPr>
          <w:rFonts w:ascii="宋体" w:hAnsi="宋体" w:hint="eastAsia"/>
          <w:spacing w:val="6"/>
          <w:kern w:val="0"/>
          <w:sz w:val="24"/>
          <w:szCs w:val="24"/>
          <w:u w:val="single"/>
        </w:rPr>
        <w:t xml:space="preserve">    </w:t>
      </w:r>
      <w:r>
        <w:rPr>
          <w:rFonts w:ascii="宋体" w:hAnsi="宋体" w:hint="eastAsia"/>
          <w:spacing w:val="6"/>
          <w:kern w:val="0"/>
          <w:sz w:val="24"/>
          <w:szCs w:val="24"/>
        </w:rPr>
        <w:t>人，营业收入为</w:t>
      </w:r>
      <w:r>
        <w:rPr>
          <w:rFonts w:ascii="宋体" w:hAnsi="宋体" w:hint="eastAsia"/>
          <w:spacing w:val="6"/>
          <w:kern w:val="0"/>
          <w:sz w:val="24"/>
          <w:szCs w:val="24"/>
          <w:u w:val="single"/>
        </w:rPr>
        <w:t xml:space="preserve">    </w:t>
      </w:r>
      <w:r>
        <w:rPr>
          <w:rFonts w:ascii="宋体" w:hAnsi="宋体" w:hint="eastAsia"/>
          <w:spacing w:val="6"/>
          <w:kern w:val="0"/>
          <w:sz w:val="24"/>
          <w:szCs w:val="24"/>
        </w:rPr>
        <w:t>万元，资产总额为</w:t>
      </w:r>
      <w:r>
        <w:rPr>
          <w:rFonts w:ascii="宋体" w:hAnsi="宋体" w:hint="eastAsia"/>
          <w:spacing w:val="6"/>
          <w:kern w:val="0"/>
          <w:sz w:val="24"/>
          <w:szCs w:val="24"/>
          <w:u w:val="single"/>
        </w:rPr>
        <w:t xml:space="preserve">     </w:t>
      </w:r>
      <w:r>
        <w:rPr>
          <w:rFonts w:ascii="宋体" w:hAnsi="宋体" w:hint="eastAsia"/>
          <w:spacing w:val="6"/>
          <w:kern w:val="0"/>
          <w:sz w:val="24"/>
          <w:szCs w:val="24"/>
        </w:rPr>
        <w:t>万元，属于</w:t>
      </w:r>
      <w:r>
        <w:rPr>
          <w:rFonts w:ascii="宋体" w:hAnsi="宋体" w:hint="eastAsia"/>
          <w:spacing w:val="6"/>
          <w:kern w:val="0"/>
          <w:sz w:val="24"/>
          <w:szCs w:val="24"/>
          <w:u w:val="single"/>
        </w:rPr>
        <w:t xml:space="preserve"> （中型企业、小型企业、微型企业） </w:t>
      </w:r>
      <w:r>
        <w:rPr>
          <w:rFonts w:ascii="宋体" w:hAnsi="宋体" w:hint="eastAsia"/>
          <w:spacing w:val="6"/>
          <w:kern w:val="0"/>
          <w:sz w:val="24"/>
          <w:szCs w:val="24"/>
        </w:rPr>
        <w:t>；</w:t>
      </w:r>
    </w:p>
    <w:p w14:paraId="2F8DB4B3"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t>……</w:t>
      </w:r>
    </w:p>
    <w:p w14:paraId="6A59FE22"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t>以上企业，不属于大企业的分支机构，不存在控股股东为大企业的情形，也不存在与大企业的负责人为同一人的情形。</w:t>
      </w:r>
    </w:p>
    <w:p w14:paraId="197746A8" w14:textId="77777777" w:rsidR="00760CD6" w:rsidRDefault="00760CD6" w:rsidP="00760CD6">
      <w:pPr>
        <w:adjustRightInd w:val="0"/>
        <w:snapToGrid w:val="0"/>
        <w:spacing w:beforeLines="50" w:before="156" w:line="360" w:lineRule="auto"/>
        <w:ind w:firstLineChars="200" w:firstLine="504"/>
        <w:jc w:val="left"/>
        <w:rPr>
          <w:rFonts w:ascii="宋体" w:hAnsi="宋体" w:hint="eastAsia"/>
          <w:spacing w:val="6"/>
          <w:kern w:val="0"/>
          <w:sz w:val="24"/>
          <w:szCs w:val="24"/>
        </w:rPr>
      </w:pPr>
      <w:r>
        <w:rPr>
          <w:rFonts w:ascii="宋体" w:hAnsi="宋体" w:hint="eastAsia"/>
          <w:spacing w:val="6"/>
          <w:kern w:val="0"/>
          <w:sz w:val="24"/>
          <w:szCs w:val="24"/>
        </w:rPr>
        <w:t>本企业对上述声明内容的真实性负责。如有虚假，将依法承担相应责任。</w:t>
      </w:r>
    </w:p>
    <w:p w14:paraId="0FDE4884" w14:textId="77777777" w:rsidR="00760CD6" w:rsidRDefault="00760CD6" w:rsidP="00760CD6">
      <w:pPr>
        <w:adjustRightInd w:val="0"/>
        <w:snapToGrid w:val="0"/>
        <w:spacing w:beforeLines="50" w:before="156" w:line="360" w:lineRule="auto"/>
        <w:ind w:firstLineChars="200" w:firstLine="504"/>
        <w:jc w:val="center"/>
        <w:rPr>
          <w:rFonts w:ascii="宋体" w:hAnsi="宋体" w:hint="eastAsia"/>
          <w:spacing w:val="6"/>
          <w:kern w:val="0"/>
          <w:sz w:val="24"/>
          <w:szCs w:val="24"/>
        </w:rPr>
      </w:pPr>
      <w:r>
        <w:rPr>
          <w:rFonts w:ascii="宋体" w:hAnsi="宋体" w:hint="eastAsia"/>
          <w:spacing w:val="6"/>
          <w:kern w:val="0"/>
          <w:sz w:val="24"/>
          <w:szCs w:val="24"/>
        </w:rPr>
        <w:t xml:space="preserve">                  企业名称（盖章）：</w:t>
      </w:r>
    </w:p>
    <w:p w14:paraId="5D90AD3E" w14:textId="77777777" w:rsidR="00760CD6" w:rsidRDefault="00760CD6" w:rsidP="00760CD6">
      <w:pPr>
        <w:adjustRightInd w:val="0"/>
        <w:snapToGrid w:val="0"/>
        <w:spacing w:beforeLines="50" w:before="156" w:line="360" w:lineRule="auto"/>
        <w:ind w:firstLineChars="200" w:firstLine="504"/>
        <w:jc w:val="center"/>
        <w:rPr>
          <w:rFonts w:ascii="宋体" w:hAnsi="宋体" w:hint="eastAsia"/>
          <w:spacing w:val="6"/>
          <w:kern w:val="0"/>
          <w:sz w:val="24"/>
          <w:szCs w:val="24"/>
        </w:rPr>
      </w:pPr>
      <w:r>
        <w:rPr>
          <w:rFonts w:ascii="宋体" w:hAnsi="宋体" w:hint="eastAsia"/>
          <w:spacing w:val="6"/>
          <w:kern w:val="0"/>
          <w:sz w:val="24"/>
          <w:szCs w:val="24"/>
        </w:rPr>
        <w:t xml:space="preserve">       日 期：</w:t>
      </w:r>
    </w:p>
    <w:p w14:paraId="125313B2"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182743EC" w14:textId="77777777" w:rsidR="00760CD6" w:rsidRDefault="00760CD6" w:rsidP="00760CD6">
      <w:pPr>
        <w:snapToGrid w:val="0"/>
        <w:spacing w:line="360" w:lineRule="auto"/>
        <w:ind w:firstLineChars="245" w:firstLine="617"/>
        <w:rPr>
          <w:rFonts w:ascii="宋体" w:hAnsi="宋体" w:hint="eastAsia"/>
          <w:sz w:val="24"/>
          <w:szCs w:val="24"/>
        </w:rPr>
      </w:pPr>
      <w:r>
        <w:rPr>
          <w:rFonts w:ascii="宋体" w:hAnsi="宋体" w:hint="eastAsia"/>
          <w:spacing w:val="6"/>
          <w:kern w:val="0"/>
          <w:sz w:val="24"/>
          <w:szCs w:val="24"/>
        </w:rPr>
        <w:t>注：从业人员、营业收入、资产总额填报上一年度数据，无上</w:t>
      </w:r>
      <w:proofErr w:type="gramStart"/>
      <w:r>
        <w:rPr>
          <w:rFonts w:ascii="宋体" w:hAnsi="宋体" w:hint="eastAsia"/>
          <w:spacing w:val="6"/>
          <w:kern w:val="0"/>
          <w:sz w:val="24"/>
          <w:szCs w:val="24"/>
        </w:rPr>
        <w:t>一</w:t>
      </w:r>
      <w:proofErr w:type="gramEnd"/>
      <w:r>
        <w:rPr>
          <w:rFonts w:ascii="宋体" w:hAnsi="宋体" w:hint="eastAsia"/>
          <w:spacing w:val="6"/>
          <w:kern w:val="0"/>
          <w:sz w:val="24"/>
          <w:szCs w:val="24"/>
        </w:rPr>
        <w:t>年度数据的新成立企业可不填报。</w:t>
      </w:r>
    </w:p>
    <w:p w14:paraId="35656750" w14:textId="77777777" w:rsidR="00760CD6" w:rsidRDefault="00760CD6" w:rsidP="00760CD6">
      <w:pPr>
        <w:autoSpaceDE w:val="0"/>
        <w:autoSpaceDN w:val="0"/>
        <w:adjustRightInd w:val="0"/>
        <w:spacing w:line="360" w:lineRule="auto"/>
        <w:outlineLvl w:val="0"/>
        <w:rPr>
          <w:rFonts w:ascii="宋体" w:hAnsi="宋体" w:hint="eastAsia"/>
          <w:b/>
          <w:bCs/>
          <w:sz w:val="24"/>
          <w:szCs w:val="24"/>
        </w:rPr>
      </w:pPr>
      <w:r>
        <w:rPr>
          <w:rFonts w:ascii="宋体" w:hAnsi="宋体" w:hint="eastAsia"/>
          <w:b/>
          <w:bCs/>
          <w:sz w:val="24"/>
          <w:szCs w:val="24"/>
        </w:rPr>
        <w:t xml:space="preserve"> </w:t>
      </w:r>
    </w:p>
    <w:p w14:paraId="0E3932D8" w14:textId="77777777" w:rsidR="00760CD6" w:rsidRDefault="00760CD6" w:rsidP="00760CD6">
      <w:pPr>
        <w:autoSpaceDE w:val="0"/>
        <w:autoSpaceDN w:val="0"/>
        <w:adjustRightInd w:val="0"/>
        <w:spacing w:line="360" w:lineRule="auto"/>
        <w:jc w:val="left"/>
        <w:outlineLvl w:val="0"/>
        <w:rPr>
          <w:rFonts w:ascii="宋体" w:hAnsi="宋体" w:hint="eastAsia"/>
          <w:b/>
          <w:bCs/>
          <w:sz w:val="24"/>
          <w:szCs w:val="24"/>
        </w:rPr>
      </w:pPr>
      <w:r>
        <w:rPr>
          <w:rFonts w:ascii="宋体" w:hAnsi="宋体" w:hint="eastAsia"/>
          <w:b/>
          <w:bCs/>
          <w:sz w:val="24"/>
          <w:szCs w:val="24"/>
        </w:rPr>
        <w:t xml:space="preserve"> </w:t>
      </w:r>
    </w:p>
    <w:p w14:paraId="43604696" w14:textId="77777777" w:rsidR="00760CD6" w:rsidRDefault="00760CD6" w:rsidP="00760CD6">
      <w:pPr>
        <w:autoSpaceDE w:val="0"/>
        <w:autoSpaceDN w:val="0"/>
        <w:adjustRightInd w:val="0"/>
        <w:spacing w:line="360" w:lineRule="auto"/>
        <w:jc w:val="left"/>
        <w:outlineLvl w:val="0"/>
        <w:rPr>
          <w:rFonts w:ascii="宋体" w:hAnsi="宋体" w:hint="eastAsia"/>
          <w:b/>
          <w:bCs/>
          <w:sz w:val="24"/>
          <w:szCs w:val="24"/>
        </w:rPr>
      </w:pPr>
      <w:r>
        <w:rPr>
          <w:rFonts w:ascii="宋体" w:hAnsi="宋体" w:hint="eastAsia"/>
          <w:b/>
          <w:bCs/>
          <w:sz w:val="24"/>
          <w:szCs w:val="24"/>
        </w:rPr>
        <w:t xml:space="preserve"> </w:t>
      </w:r>
    </w:p>
    <w:p w14:paraId="5F80B238" w14:textId="77777777" w:rsidR="00760CD6" w:rsidRDefault="00760CD6" w:rsidP="00760CD6">
      <w:pPr>
        <w:autoSpaceDE w:val="0"/>
        <w:autoSpaceDN w:val="0"/>
        <w:adjustRightInd w:val="0"/>
        <w:spacing w:line="360" w:lineRule="auto"/>
        <w:jc w:val="left"/>
        <w:outlineLvl w:val="0"/>
        <w:rPr>
          <w:rFonts w:ascii="宋体" w:hAnsi="宋体" w:cs="新宋体" w:hint="eastAsia"/>
          <w:b/>
          <w:bCs/>
          <w:sz w:val="28"/>
          <w:szCs w:val="28"/>
        </w:rPr>
      </w:pPr>
      <w:bookmarkStart w:id="134" w:name="_Toc7889"/>
      <w:r>
        <w:rPr>
          <w:rFonts w:ascii="宋体" w:hAnsi="宋体" w:hint="eastAsia"/>
          <w:b/>
          <w:bCs/>
          <w:sz w:val="24"/>
          <w:szCs w:val="24"/>
        </w:rPr>
        <w:t>附件2（若无，此附件可删除）：</w:t>
      </w:r>
      <w:bookmarkEnd w:id="134"/>
    </w:p>
    <w:p w14:paraId="6742045B" w14:textId="77777777" w:rsidR="00760CD6" w:rsidRDefault="00760CD6" w:rsidP="00760CD6">
      <w:pPr>
        <w:autoSpaceDE w:val="0"/>
        <w:autoSpaceDN w:val="0"/>
        <w:adjustRightInd w:val="0"/>
        <w:spacing w:line="360" w:lineRule="auto"/>
        <w:jc w:val="center"/>
        <w:outlineLvl w:val="0"/>
        <w:rPr>
          <w:rFonts w:ascii="宋体" w:hAnsi="宋体" w:cs="新宋体" w:hint="eastAsia"/>
          <w:b/>
          <w:bCs/>
          <w:sz w:val="28"/>
          <w:szCs w:val="28"/>
        </w:rPr>
      </w:pPr>
      <w:r>
        <w:rPr>
          <w:rFonts w:ascii="宋体" w:hAnsi="宋体" w:cs="新宋体" w:hint="eastAsia"/>
          <w:b/>
          <w:bCs/>
          <w:sz w:val="28"/>
          <w:szCs w:val="28"/>
        </w:rPr>
        <w:t xml:space="preserve"> </w:t>
      </w:r>
    </w:p>
    <w:p w14:paraId="6AADF41E" w14:textId="77777777" w:rsidR="00760CD6" w:rsidRDefault="00760CD6" w:rsidP="00760CD6">
      <w:pPr>
        <w:autoSpaceDE w:val="0"/>
        <w:autoSpaceDN w:val="0"/>
        <w:adjustRightInd w:val="0"/>
        <w:spacing w:line="360" w:lineRule="auto"/>
        <w:jc w:val="center"/>
        <w:outlineLvl w:val="0"/>
        <w:rPr>
          <w:rFonts w:ascii="宋体" w:hAnsi="宋体" w:cs="新宋体" w:hint="eastAsia"/>
          <w:b/>
          <w:bCs/>
          <w:sz w:val="28"/>
          <w:szCs w:val="28"/>
        </w:rPr>
      </w:pPr>
      <w:bookmarkStart w:id="135" w:name="_Toc23389"/>
      <w:r>
        <w:rPr>
          <w:rFonts w:ascii="宋体" w:hAnsi="宋体" w:cs="新宋体" w:hint="eastAsia"/>
          <w:b/>
          <w:bCs/>
          <w:sz w:val="28"/>
          <w:szCs w:val="28"/>
        </w:rPr>
        <w:t>残疾人福利性单位声明函（如为残疾人福利性单位）</w:t>
      </w:r>
      <w:bookmarkEnd w:id="135"/>
    </w:p>
    <w:p w14:paraId="2E7B13AB"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42AE48C2" w14:textId="77777777" w:rsidR="00760CD6" w:rsidRDefault="00760CD6" w:rsidP="00760CD6">
      <w:pPr>
        <w:snapToGrid w:val="0"/>
        <w:spacing w:line="360" w:lineRule="auto"/>
        <w:ind w:firstLineChars="245" w:firstLine="588"/>
        <w:rPr>
          <w:rFonts w:ascii="宋体" w:hAnsi="宋体" w:cs="新宋体" w:hint="eastAsia"/>
          <w:bCs/>
          <w:sz w:val="24"/>
          <w:szCs w:val="24"/>
        </w:rPr>
      </w:pPr>
      <w:r>
        <w:rPr>
          <w:rFonts w:ascii="宋体" w:hAnsi="宋体" w:cs="新宋体" w:hint="eastAsia"/>
          <w:bCs/>
          <w:sz w:val="24"/>
          <w:szCs w:val="24"/>
        </w:rPr>
        <w:lastRenderedPageBreak/>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2A18D0" w14:textId="77777777" w:rsidR="00760CD6" w:rsidRDefault="00760CD6" w:rsidP="00760CD6">
      <w:pPr>
        <w:snapToGrid w:val="0"/>
        <w:spacing w:line="360" w:lineRule="auto"/>
        <w:ind w:firstLineChars="245" w:firstLine="588"/>
        <w:rPr>
          <w:rFonts w:ascii="宋体" w:hAnsi="宋体" w:cs="新宋体" w:hint="eastAsia"/>
          <w:bCs/>
          <w:sz w:val="24"/>
          <w:szCs w:val="24"/>
        </w:rPr>
      </w:pPr>
      <w:r>
        <w:rPr>
          <w:rFonts w:ascii="宋体" w:hAnsi="宋体" w:cs="新宋体" w:hint="eastAsia"/>
          <w:bCs/>
          <w:sz w:val="24"/>
          <w:szCs w:val="24"/>
        </w:rPr>
        <w:t>本单位对上述声明的真实性负责。如有虚假，将依法承担相应责任。</w:t>
      </w:r>
    </w:p>
    <w:p w14:paraId="7106B156" w14:textId="77777777" w:rsidR="00760CD6" w:rsidRDefault="00760CD6" w:rsidP="00760CD6">
      <w:pPr>
        <w:snapToGrid w:val="0"/>
        <w:spacing w:line="360" w:lineRule="auto"/>
        <w:ind w:firstLineChars="245" w:firstLine="588"/>
        <w:rPr>
          <w:rFonts w:ascii="宋体" w:hAnsi="宋体" w:cs="新宋体" w:hint="eastAsia"/>
          <w:bCs/>
          <w:sz w:val="24"/>
          <w:szCs w:val="24"/>
        </w:rPr>
      </w:pPr>
      <w:r>
        <w:rPr>
          <w:rFonts w:ascii="宋体" w:hAnsi="宋体" w:cs="新宋体" w:hint="eastAsia"/>
          <w:bCs/>
          <w:sz w:val="24"/>
          <w:szCs w:val="24"/>
        </w:rPr>
        <w:t xml:space="preserve"> </w:t>
      </w:r>
    </w:p>
    <w:p w14:paraId="28CE1EEA" w14:textId="77777777" w:rsidR="00760CD6" w:rsidRDefault="00760CD6" w:rsidP="00760CD6">
      <w:pPr>
        <w:snapToGrid w:val="0"/>
        <w:spacing w:line="360" w:lineRule="auto"/>
        <w:ind w:firstLineChars="245" w:firstLine="588"/>
        <w:rPr>
          <w:rFonts w:ascii="宋体" w:hAnsi="宋体" w:cs="新宋体" w:hint="eastAsia"/>
          <w:bCs/>
          <w:sz w:val="24"/>
          <w:szCs w:val="24"/>
        </w:rPr>
      </w:pPr>
      <w:r>
        <w:rPr>
          <w:rFonts w:ascii="宋体" w:hAnsi="宋体" w:cs="新宋体" w:hint="eastAsia"/>
          <w:bCs/>
          <w:sz w:val="24"/>
          <w:szCs w:val="24"/>
        </w:rPr>
        <w:t xml:space="preserve"> </w:t>
      </w:r>
    </w:p>
    <w:p w14:paraId="0684B56D" w14:textId="77777777" w:rsidR="00760CD6" w:rsidRDefault="00760CD6" w:rsidP="00760CD6">
      <w:pPr>
        <w:snapToGrid w:val="0"/>
        <w:spacing w:line="360" w:lineRule="auto"/>
        <w:jc w:val="center"/>
        <w:rPr>
          <w:rFonts w:ascii="宋体" w:hAnsi="宋体" w:cs="新宋体" w:hint="eastAsia"/>
          <w:bCs/>
          <w:sz w:val="24"/>
          <w:szCs w:val="24"/>
        </w:rPr>
      </w:pPr>
      <w:r>
        <w:rPr>
          <w:rFonts w:ascii="宋体" w:hAnsi="宋体" w:cs="新宋体" w:hint="eastAsia"/>
          <w:bCs/>
          <w:sz w:val="24"/>
          <w:szCs w:val="24"/>
        </w:rPr>
        <w:t xml:space="preserve">                                    单位名称（盖章）：</w:t>
      </w:r>
    </w:p>
    <w:p w14:paraId="2C30D5D7" w14:textId="77777777" w:rsidR="00760CD6" w:rsidRDefault="00760CD6" w:rsidP="00760CD6">
      <w:pPr>
        <w:snapToGrid w:val="0"/>
        <w:spacing w:line="360" w:lineRule="auto"/>
        <w:jc w:val="center"/>
        <w:rPr>
          <w:rFonts w:ascii="宋体" w:hAnsi="宋体" w:cs="新宋体" w:hint="eastAsia"/>
          <w:bCs/>
          <w:sz w:val="24"/>
          <w:szCs w:val="24"/>
        </w:rPr>
      </w:pPr>
      <w:r>
        <w:rPr>
          <w:rFonts w:ascii="宋体" w:hAnsi="宋体" w:cs="新宋体" w:hint="eastAsia"/>
          <w:bCs/>
          <w:sz w:val="24"/>
          <w:szCs w:val="24"/>
        </w:rPr>
        <w:t xml:space="preserve">                          日  期：</w:t>
      </w:r>
    </w:p>
    <w:p w14:paraId="68885845" w14:textId="77777777" w:rsidR="00760CD6" w:rsidRDefault="00760CD6" w:rsidP="00760CD6">
      <w:pPr>
        <w:autoSpaceDE w:val="0"/>
        <w:autoSpaceDN w:val="0"/>
        <w:adjustRightInd w:val="0"/>
        <w:spacing w:line="360" w:lineRule="auto"/>
        <w:ind w:firstLineChars="1200" w:firstLine="3373"/>
        <w:outlineLvl w:val="0"/>
        <w:rPr>
          <w:rFonts w:ascii="宋体" w:hAnsi="宋体" w:cs="新宋体" w:hint="eastAsia"/>
          <w:b/>
          <w:bCs/>
          <w:sz w:val="28"/>
          <w:szCs w:val="28"/>
        </w:rPr>
      </w:pPr>
      <w:r>
        <w:rPr>
          <w:rFonts w:ascii="宋体" w:hAnsi="宋体" w:cs="新宋体" w:hint="eastAsia"/>
          <w:b/>
          <w:bCs/>
          <w:sz w:val="28"/>
          <w:szCs w:val="28"/>
        </w:rPr>
        <w:t xml:space="preserve"> </w:t>
      </w:r>
    </w:p>
    <w:p w14:paraId="51AF2DA0"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487635CE"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79FB0223"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2D8E04E8" w14:textId="77777777" w:rsidR="00760CD6" w:rsidRDefault="00760CD6" w:rsidP="00760CD6">
      <w:pPr>
        <w:spacing w:line="360" w:lineRule="auto"/>
        <w:rPr>
          <w:rFonts w:ascii="宋体" w:hAnsi="宋体" w:hint="eastAsia"/>
        </w:rPr>
      </w:pPr>
      <w:r>
        <w:rPr>
          <w:rFonts w:ascii="宋体" w:hAnsi="宋体" w:hint="eastAsia"/>
        </w:rPr>
        <w:t xml:space="preserve"> </w:t>
      </w:r>
    </w:p>
    <w:p w14:paraId="3C5F0C6D"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256C8AC4" w14:textId="77777777" w:rsidR="00760CD6" w:rsidRDefault="00760CD6" w:rsidP="00760CD6">
      <w:pPr>
        <w:snapToGrid w:val="0"/>
        <w:spacing w:line="360" w:lineRule="auto"/>
        <w:outlineLvl w:val="0"/>
        <w:rPr>
          <w:rFonts w:ascii="宋体" w:hAnsi="宋体" w:hint="eastAsia"/>
          <w:b/>
          <w:bCs/>
          <w:sz w:val="24"/>
          <w:szCs w:val="24"/>
        </w:rPr>
      </w:pPr>
      <w:r>
        <w:rPr>
          <w:rFonts w:ascii="宋体" w:hAnsi="宋体" w:hint="eastAsia"/>
          <w:b/>
          <w:bCs/>
          <w:sz w:val="24"/>
          <w:szCs w:val="24"/>
        </w:rPr>
        <w:t xml:space="preserve"> </w:t>
      </w:r>
    </w:p>
    <w:p w14:paraId="50143A86" w14:textId="77777777" w:rsidR="00760CD6" w:rsidRDefault="00760CD6" w:rsidP="00760CD6">
      <w:pPr>
        <w:snapToGrid w:val="0"/>
        <w:spacing w:line="360" w:lineRule="auto"/>
        <w:outlineLvl w:val="0"/>
        <w:rPr>
          <w:rFonts w:ascii="宋体" w:hAnsi="宋体" w:hint="eastAsia"/>
          <w:b/>
          <w:bCs/>
          <w:sz w:val="24"/>
          <w:szCs w:val="24"/>
        </w:rPr>
      </w:pPr>
      <w:r>
        <w:rPr>
          <w:rFonts w:ascii="宋体" w:hAnsi="宋体" w:hint="eastAsia"/>
          <w:b/>
          <w:bCs/>
          <w:sz w:val="24"/>
          <w:szCs w:val="24"/>
        </w:rPr>
        <w:t xml:space="preserve"> </w:t>
      </w:r>
    </w:p>
    <w:p w14:paraId="3315FECC" w14:textId="77777777" w:rsidR="00760CD6" w:rsidRDefault="00760CD6" w:rsidP="00760CD6">
      <w:pPr>
        <w:snapToGrid w:val="0"/>
        <w:spacing w:line="360" w:lineRule="auto"/>
        <w:outlineLvl w:val="0"/>
        <w:rPr>
          <w:rFonts w:ascii="宋体" w:hAnsi="宋体" w:hint="eastAsia"/>
          <w:b/>
          <w:bCs/>
          <w:sz w:val="24"/>
          <w:szCs w:val="24"/>
        </w:rPr>
      </w:pPr>
      <w:bookmarkStart w:id="136" w:name="_Toc28251"/>
      <w:r>
        <w:rPr>
          <w:rFonts w:ascii="宋体" w:hAnsi="宋体" w:hint="eastAsia"/>
          <w:b/>
          <w:bCs/>
          <w:sz w:val="24"/>
          <w:szCs w:val="24"/>
        </w:rPr>
        <w:t>附件3（响应文件无需附此项内容）：</w:t>
      </w:r>
      <w:bookmarkEnd w:id="136"/>
    </w:p>
    <w:p w14:paraId="6DDCA2F6" w14:textId="77777777" w:rsidR="00760CD6" w:rsidRDefault="00760CD6" w:rsidP="00760CD6">
      <w:pPr>
        <w:spacing w:line="360" w:lineRule="auto"/>
        <w:jc w:val="center"/>
        <w:rPr>
          <w:rFonts w:ascii="宋体" w:hAnsi="宋体" w:cs="新宋体" w:hint="eastAsia"/>
          <w:b/>
          <w:bCs/>
          <w:sz w:val="28"/>
          <w:szCs w:val="28"/>
        </w:rPr>
      </w:pPr>
      <w:bookmarkStart w:id="137" w:name="bookmark24"/>
      <w:bookmarkStart w:id="138" w:name="bookmark25"/>
      <w:bookmarkStart w:id="139" w:name="bookmark26"/>
      <w:bookmarkEnd w:id="137"/>
      <w:bookmarkEnd w:id="138"/>
      <w:r>
        <w:rPr>
          <w:rFonts w:ascii="宋体" w:hAnsi="宋体" w:cs="新宋体" w:hint="eastAsia"/>
          <w:b/>
          <w:bCs/>
          <w:sz w:val="28"/>
          <w:szCs w:val="28"/>
        </w:rPr>
        <w:t xml:space="preserve"> </w:t>
      </w:r>
      <w:bookmarkEnd w:id="139"/>
    </w:p>
    <w:p w14:paraId="4464A2D0" w14:textId="77777777" w:rsidR="00760CD6" w:rsidRDefault="00760CD6" w:rsidP="00760CD6">
      <w:pPr>
        <w:spacing w:line="360" w:lineRule="auto"/>
        <w:jc w:val="center"/>
        <w:rPr>
          <w:rFonts w:ascii="宋体" w:hAnsi="宋体" w:cs="新宋体" w:hint="eastAsia"/>
          <w:b/>
          <w:bCs/>
          <w:sz w:val="28"/>
          <w:szCs w:val="28"/>
        </w:rPr>
      </w:pPr>
      <w:r>
        <w:rPr>
          <w:rFonts w:ascii="宋体" w:hAnsi="宋体" w:cs="新宋体" w:hint="eastAsia"/>
          <w:b/>
          <w:bCs/>
          <w:sz w:val="28"/>
          <w:szCs w:val="28"/>
        </w:rPr>
        <w:t>河南省政府采购合同融资政策告知函</w:t>
      </w:r>
    </w:p>
    <w:p w14:paraId="63C6F1AF" w14:textId="77777777" w:rsidR="00760CD6" w:rsidRDefault="00760CD6" w:rsidP="00760CD6">
      <w:pPr>
        <w:adjustRightInd w:val="0"/>
        <w:snapToGrid w:val="0"/>
        <w:spacing w:beforeLines="50" w:before="156" w:line="360" w:lineRule="auto"/>
        <w:ind w:firstLineChars="200" w:firstLine="480"/>
        <w:jc w:val="left"/>
        <w:rPr>
          <w:rFonts w:ascii="宋体" w:hAnsi="宋体" w:hint="eastAsia"/>
          <w:sz w:val="24"/>
          <w:szCs w:val="24"/>
        </w:rPr>
      </w:pPr>
      <w:r>
        <w:rPr>
          <w:rFonts w:ascii="宋体" w:hAnsi="宋体" w:hint="eastAsia"/>
          <w:sz w:val="24"/>
          <w:szCs w:val="24"/>
        </w:rPr>
        <w:t>各供应商：</w:t>
      </w:r>
    </w:p>
    <w:p w14:paraId="6232A488" w14:textId="77777777" w:rsidR="00760CD6" w:rsidRDefault="00760CD6" w:rsidP="00760CD6">
      <w:pPr>
        <w:adjustRightInd w:val="0"/>
        <w:snapToGrid w:val="0"/>
        <w:spacing w:beforeLines="50" w:before="156" w:line="360" w:lineRule="auto"/>
        <w:ind w:firstLineChars="200" w:firstLine="480"/>
        <w:jc w:val="left"/>
        <w:rPr>
          <w:rFonts w:ascii="宋体" w:hAnsi="宋体" w:hint="eastAsia"/>
          <w:sz w:val="24"/>
          <w:szCs w:val="24"/>
        </w:rPr>
      </w:pPr>
      <w:r>
        <w:rPr>
          <w:rFonts w:ascii="宋体" w:hAnsi="宋体" w:hint="eastAsia"/>
          <w:sz w:val="24"/>
          <w:szCs w:val="24"/>
        </w:rPr>
        <w:t>欢迎贵公司参与河南省政府采购活动！</w:t>
      </w:r>
    </w:p>
    <w:p w14:paraId="4BDEED11" w14:textId="77777777" w:rsidR="00760CD6" w:rsidRDefault="00760CD6" w:rsidP="00760CD6">
      <w:pPr>
        <w:adjustRightInd w:val="0"/>
        <w:snapToGrid w:val="0"/>
        <w:spacing w:beforeLines="50" w:before="156" w:line="360" w:lineRule="auto"/>
        <w:ind w:firstLineChars="200" w:firstLine="480"/>
        <w:jc w:val="left"/>
        <w:rPr>
          <w:rFonts w:ascii="宋体" w:hAnsi="宋体" w:hint="eastAsia"/>
          <w:sz w:val="24"/>
          <w:szCs w:val="24"/>
        </w:rPr>
      </w:pPr>
      <w:r>
        <w:rPr>
          <w:rFonts w:ascii="宋体" w:hAnsi="宋体" w:hint="eastAsia"/>
          <w:sz w:val="24"/>
          <w:szCs w:val="24"/>
        </w:rPr>
        <w:t>政府采购合同融资是河南省财政厅支持中小</w:t>
      </w:r>
      <w:proofErr w:type="gramStart"/>
      <w:r>
        <w:rPr>
          <w:rFonts w:ascii="宋体" w:hAnsi="宋体" w:hint="eastAsia"/>
          <w:sz w:val="24"/>
          <w:szCs w:val="24"/>
        </w:rPr>
        <w:t>微企业</w:t>
      </w:r>
      <w:proofErr w:type="gramEnd"/>
      <w:r>
        <w:rPr>
          <w:rFonts w:ascii="宋体" w:hAnsi="宋体" w:hint="eastAsia"/>
          <w:sz w:val="24"/>
          <w:szCs w:val="24"/>
        </w:rPr>
        <w:t>发展，针对参与政府采购活动的供应商融资难、融资</w:t>
      </w:r>
      <w:proofErr w:type="gramStart"/>
      <w:r>
        <w:rPr>
          <w:rFonts w:ascii="宋体" w:hAnsi="宋体" w:hint="eastAsia"/>
          <w:sz w:val="24"/>
          <w:szCs w:val="24"/>
        </w:rPr>
        <w:t>贵问题</w:t>
      </w:r>
      <w:proofErr w:type="gramEnd"/>
      <w:r>
        <w:rPr>
          <w:rFonts w:ascii="宋体" w:hAnsi="宋体" w:hint="eastAsia"/>
          <w:sz w:val="24"/>
          <w:szCs w:val="24"/>
        </w:rPr>
        <w:t>推出的一项融资政策。贵公司若成为本次政府采购项目的中标成交供应商，可持政府采购合同向金融机构申请贷款，无需抵押、担保，融资机构将根据《河南省政府采购合同融资工作实施方案》（</w:t>
      </w:r>
      <w:proofErr w:type="gramStart"/>
      <w:r>
        <w:rPr>
          <w:rFonts w:ascii="宋体" w:hAnsi="宋体" w:hint="eastAsia"/>
          <w:sz w:val="24"/>
          <w:szCs w:val="24"/>
        </w:rPr>
        <w:t>豫财购</w:t>
      </w:r>
      <w:proofErr w:type="gramEnd"/>
      <w:r>
        <w:rPr>
          <w:rFonts w:ascii="宋体" w:hAnsi="宋体" w:hint="eastAsia"/>
          <w:sz w:val="24"/>
          <w:szCs w:val="24"/>
        </w:rPr>
        <w:t>〔2017〕10号），按照双方自愿的原则提供便捷、优惠的贷款服务。</w:t>
      </w:r>
    </w:p>
    <w:p w14:paraId="42398216" w14:textId="77777777" w:rsidR="00760CD6" w:rsidRDefault="00760CD6" w:rsidP="00760CD6">
      <w:pPr>
        <w:adjustRightInd w:val="0"/>
        <w:snapToGrid w:val="0"/>
        <w:spacing w:beforeLines="50" w:before="156" w:line="360" w:lineRule="auto"/>
        <w:ind w:firstLineChars="200" w:firstLine="480"/>
        <w:jc w:val="left"/>
        <w:rPr>
          <w:rFonts w:ascii="宋体" w:hAnsi="宋体" w:hint="eastAsia"/>
          <w:sz w:val="24"/>
          <w:szCs w:val="24"/>
        </w:rPr>
      </w:pPr>
      <w:r>
        <w:rPr>
          <w:rFonts w:ascii="宋体" w:hAnsi="宋体" w:hint="eastAsia"/>
          <w:sz w:val="24"/>
          <w:szCs w:val="24"/>
        </w:rPr>
        <w:lastRenderedPageBreak/>
        <w:t>贷款渠道和提供贷款的金融机构，可在河南省政府采购网“河南省政府采购合同融资平台”查询联系。</w:t>
      </w:r>
    </w:p>
    <w:p w14:paraId="334068D3"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49023088" w14:textId="77777777" w:rsidR="00760CD6" w:rsidRDefault="00760CD6" w:rsidP="00760CD6">
      <w:pPr>
        <w:pStyle w:val="ad"/>
        <w:spacing w:line="360" w:lineRule="auto"/>
        <w:rPr>
          <w:rFonts w:ascii="宋体" w:hAnsi="宋体" w:hint="eastAsia"/>
        </w:rPr>
      </w:pPr>
      <w:r>
        <w:rPr>
          <w:rFonts w:ascii="宋体" w:hAnsi="宋体" w:hint="eastAsia"/>
        </w:rPr>
        <w:t xml:space="preserve"> </w:t>
      </w:r>
    </w:p>
    <w:p w14:paraId="740CAEFD" w14:textId="77777777" w:rsidR="00760CD6" w:rsidRDefault="00760CD6" w:rsidP="00760CD6">
      <w:pPr>
        <w:spacing w:line="360" w:lineRule="auto"/>
        <w:rPr>
          <w:rFonts w:ascii="宋体" w:hAnsi="宋体" w:hint="eastAsia"/>
        </w:rPr>
      </w:pPr>
      <w:r>
        <w:rPr>
          <w:rFonts w:ascii="宋体" w:hAnsi="宋体" w:hint="eastAsia"/>
        </w:rPr>
        <w:t xml:space="preserve"> </w:t>
      </w:r>
    </w:p>
    <w:p w14:paraId="25A21B18"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56F632DF"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3E0A75F8"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325C8695" w14:textId="77777777" w:rsidR="00760CD6" w:rsidRDefault="00760CD6" w:rsidP="00760CD6">
      <w:pPr>
        <w:pStyle w:val="ad"/>
        <w:spacing w:line="360" w:lineRule="auto"/>
        <w:ind w:firstLineChars="0" w:firstLine="0"/>
        <w:rPr>
          <w:rFonts w:ascii="宋体" w:hAnsi="宋体" w:hint="eastAsia"/>
        </w:rPr>
      </w:pPr>
      <w:r>
        <w:rPr>
          <w:rFonts w:ascii="宋体" w:hAnsi="宋体" w:hint="eastAsia"/>
        </w:rPr>
        <w:t xml:space="preserve"> </w:t>
      </w:r>
    </w:p>
    <w:p w14:paraId="22A3D3A7" w14:textId="77777777" w:rsidR="00760CD6" w:rsidRDefault="00760CD6" w:rsidP="00760CD6">
      <w:pPr>
        <w:snapToGrid w:val="0"/>
        <w:spacing w:line="360" w:lineRule="auto"/>
        <w:outlineLvl w:val="0"/>
        <w:rPr>
          <w:rFonts w:ascii="宋体" w:hAnsi="宋体" w:hint="eastAsia"/>
          <w:b/>
          <w:bCs/>
          <w:sz w:val="24"/>
          <w:szCs w:val="24"/>
        </w:rPr>
      </w:pPr>
      <w:bookmarkStart w:id="140" w:name="_Toc8748"/>
    </w:p>
    <w:p w14:paraId="01FB7920" w14:textId="77777777" w:rsidR="00760CD6" w:rsidRDefault="00760CD6" w:rsidP="00760CD6">
      <w:pPr>
        <w:snapToGrid w:val="0"/>
        <w:spacing w:line="360" w:lineRule="auto"/>
        <w:outlineLvl w:val="0"/>
        <w:rPr>
          <w:rFonts w:ascii="宋体" w:hAnsi="宋体" w:hint="eastAsia"/>
          <w:b/>
          <w:bCs/>
          <w:sz w:val="24"/>
          <w:szCs w:val="24"/>
        </w:rPr>
      </w:pPr>
      <w:r>
        <w:rPr>
          <w:rFonts w:ascii="宋体" w:hAnsi="宋体" w:hint="eastAsia"/>
          <w:b/>
          <w:bCs/>
          <w:sz w:val="24"/>
          <w:szCs w:val="24"/>
        </w:rPr>
        <w:t>附件4（响应文件无需附此项内容）：</w:t>
      </w:r>
      <w:bookmarkEnd w:id="140"/>
    </w:p>
    <w:p w14:paraId="276270BB" w14:textId="69CE2B16" w:rsidR="00760CD6" w:rsidRDefault="00760CD6" w:rsidP="00760CD6">
      <w:r w:rsidRPr="005E7F1F">
        <w:rPr>
          <w:noProof/>
        </w:rPr>
        <w:lastRenderedPageBreak/>
        <w:drawing>
          <wp:inline distT="0" distB="0" distL="0" distR="0" wp14:anchorId="2043BD80" wp14:editId="456FB70C">
            <wp:extent cx="5619750" cy="7956550"/>
            <wp:effectExtent l="0" t="0" r="0" b="6350"/>
            <wp:docPr id="1943151724" name="图片 4"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p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956550"/>
                    </a:xfrm>
                    <a:prstGeom prst="rect">
                      <a:avLst/>
                    </a:prstGeom>
                    <a:noFill/>
                    <a:ln>
                      <a:noFill/>
                    </a:ln>
                  </pic:spPr>
                </pic:pic>
              </a:graphicData>
            </a:graphic>
          </wp:inline>
        </w:drawing>
      </w:r>
      <w:r w:rsidRPr="005E7F1F">
        <w:rPr>
          <w:noProof/>
        </w:rPr>
        <w:lastRenderedPageBreak/>
        <w:drawing>
          <wp:inline distT="0" distB="0" distL="0" distR="0" wp14:anchorId="61C9A26D" wp14:editId="07D5E2E9">
            <wp:extent cx="5619750" cy="7956550"/>
            <wp:effectExtent l="0" t="0" r="0" b="6350"/>
            <wp:docPr id="1520197457"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wps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956550"/>
                    </a:xfrm>
                    <a:prstGeom prst="rect">
                      <a:avLst/>
                    </a:prstGeom>
                    <a:noFill/>
                    <a:ln>
                      <a:noFill/>
                    </a:ln>
                  </pic:spPr>
                </pic:pic>
              </a:graphicData>
            </a:graphic>
          </wp:inline>
        </w:drawing>
      </w:r>
      <w:r w:rsidRPr="005E7F1F">
        <w:rPr>
          <w:noProof/>
        </w:rPr>
        <w:lastRenderedPageBreak/>
        <w:drawing>
          <wp:inline distT="0" distB="0" distL="0" distR="0" wp14:anchorId="0F692204" wp14:editId="6220C6C7">
            <wp:extent cx="5619750" cy="7956550"/>
            <wp:effectExtent l="0" t="0" r="0" b="6350"/>
            <wp:docPr id="1515925594" name="图片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wps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7956550"/>
                    </a:xfrm>
                    <a:prstGeom prst="rect">
                      <a:avLst/>
                    </a:prstGeom>
                    <a:noFill/>
                    <a:ln>
                      <a:noFill/>
                    </a:ln>
                  </pic:spPr>
                </pic:pic>
              </a:graphicData>
            </a:graphic>
          </wp:inline>
        </w:drawing>
      </w:r>
      <w:r w:rsidRPr="005E7F1F">
        <w:rPr>
          <w:noProof/>
        </w:rPr>
        <w:lastRenderedPageBreak/>
        <w:drawing>
          <wp:inline distT="0" distB="0" distL="0" distR="0" wp14:anchorId="4F4AB4F1" wp14:editId="2B0E580B">
            <wp:extent cx="5619750" cy="7956550"/>
            <wp:effectExtent l="0" t="0" r="0" b="6350"/>
            <wp:docPr id="1873735641" name="图片 1"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7956550"/>
                    </a:xfrm>
                    <a:prstGeom prst="rect">
                      <a:avLst/>
                    </a:prstGeom>
                    <a:noFill/>
                    <a:ln>
                      <a:noFill/>
                    </a:ln>
                  </pic:spPr>
                </pic:pic>
              </a:graphicData>
            </a:graphic>
          </wp:inline>
        </w:drawing>
      </w:r>
    </w:p>
    <w:p w14:paraId="068B80F1" w14:textId="77777777" w:rsidR="00760CD6" w:rsidRDefault="00760CD6" w:rsidP="00760CD6"/>
    <w:p w14:paraId="384B4708" w14:textId="77777777" w:rsidR="00826F50" w:rsidRDefault="00826F50"/>
    <w:sectPr w:rsidR="00826F50">
      <w:footerReference w:type="default" r:id="rId14"/>
      <w:pgSz w:w="11906" w:h="16838"/>
      <w:pgMar w:top="1440" w:right="1440" w:bottom="1440"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9155" w14:textId="77777777" w:rsidR="002F77E3" w:rsidRDefault="002F77E3" w:rsidP="00760CD6">
      <w:r>
        <w:separator/>
      </w:r>
    </w:p>
  </w:endnote>
  <w:endnote w:type="continuationSeparator" w:id="0">
    <w:p w14:paraId="0DD86260" w14:textId="77777777" w:rsidR="002F77E3" w:rsidRDefault="002F77E3" w:rsidP="0076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24E8" w14:textId="35051E68" w:rsidR="00760CD6" w:rsidRDefault="00760CD6">
    <w:pPr>
      <w:pStyle w:val="10"/>
      <w:ind w:right="360" w:firstLineChars="50" w:firstLine="90"/>
    </w:pPr>
    <w:r>
      <w:rPr>
        <w:noProof/>
      </w:rPr>
      <mc:AlternateContent>
        <mc:Choice Requires="wps">
          <w:drawing>
            <wp:anchor distT="0" distB="0" distL="114300" distR="114300" simplePos="0" relativeHeight="251663360" behindDoc="0" locked="0" layoutInCell="1" allowOverlap="1" wp14:anchorId="78D6AEC0" wp14:editId="45F3CCD0">
              <wp:simplePos x="0" y="0"/>
              <wp:positionH relativeFrom="column">
                <wp:posOffset>-28575</wp:posOffset>
              </wp:positionH>
              <wp:positionV relativeFrom="paragraph">
                <wp:posOffset>12700</wp:posOffset>
              </wp:positionV>
              <wp:extent cx="5761990" cy="635"/>
              <wp:effectExtent l="0" t="19050" r="48260" b="5651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635"/>
                      </a:xfrm>
                      <a:prstGeom prst="line">
                        <a:avLst/>
                      </a:prstGeom>
                      <a:ln w="57150" cap="flat" cmpd="thinThick">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9EA1A35" id="直接连接符 1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pt" to="45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" strokeweight="4.5pt">
              <v:stroke linestyle="thinThick"/>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5EFAF488" wp14:editId="0B3CCCF0">
              <wp:simplePos x="0" y="0"/>
              <wp:positionH relativeFrom="column">
                <wp:posOffset>0</wp:posOffset>
              </wp:positionH>
              <wp:positionV relativeFrom="paragraph">
                <wp:posOffset>0</wp:posOffset>
              </wp:positionV>
              <wp:extent cx="5628640" cy="10795"/>
              <wp:effectExtent l="0" t="0" r="29210" b="27305"/>
              <wp:wrapNone/>
              <wp:docPr id="349339836"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640" cy="10795"/>
                      </a:xfrm>
                      <a:prstGeom prst="line">
                        <a:avLst/>
                      </a:prstGeom>
                      <a:ln w="3175">
                        <a:solidFill>
                          <a:prstClr val="white"/>
                        </a:solidFill>
                      </a:ln>
                      <a:effectLst/>
                    </wps:spPr>
                    <wps:bodyPr/>
                  </wps:wsp>
                </a:graphicData>
              </a:graphic>
              <wp14:sizeRelH relativeFrom="page">
                <wp14:pctWidth>0</wp14:pctWidth>
              </wp14:sizeRelH>
              <wp14:sizeRelV relativeFrom="page">
                <wp14:pctHeight>0</wp14:pctHeight>
              </wp14:sizeRelV>
            </wp:anchor>
          </w:drawing>
        </mc:Choice>
        <mc:Fallback>
          <w:pict>
            <v:line w14:anchorId="03A63443" id="直接连接符 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3.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" strokecolor="white" strokeweight=".25pt">
              <o:lock v:ext="edit" shapetype="f"/>
            </v:line>
          </w:pict>
        </mc:Fallback>
      </mc:AlternateContent>
    </w:r>
  </w:p>
  <w:p w14:paraId="14A6A4C9" w14:textId="5E6EBB0B" w:rsidR="00760CD6" w:rsidRDefault="00760CD6">
    <w:pPr>
      <w:pStyle w:val="10"/>
      <w:ind w:right="360" w:firstLineChars="50" w:firstLine="90"/>
      <w:rPr>
        <w:rFonts w:hint="eastAsia"/>
      </w:rPr>
    </w:pPr>
    <w:r>
      <w:rPr>
        <w:noProof/>
      </w:rPr>
      <mc:AlternateContent>
        <mc:Choice Requires="wps">
          <w:drawing>
            <wp:anchor distT="0" distB="0" distL="114300" distR="114300" simplePos="0" relativeHeight="251662336" behindDoc="0" locked="0" layoutInCell="1" allowOverlap="1" wp14:anchorId="5C83FE1D" wp14:editId="34709772">
              <wp:simplePos x="0" y="0"/>
              <wp:positionH relativeFrom="margin">
                <wp:posOffset>5674360</wp:posOffset>
              </wp:positionH>
              <wp:positionV relativeFrom="paragraph">
                <wp:posOffset>1270</wp:posOffset>
              </wp:positionV>
              <wp:extent cx="57785" cy="131445"/>
              <wp:effectExtent l="0" t="0" r="18415" b="190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a:noFill/>
                      </a:ln>
                    </wps:spPr>
                    <wps:txbx>
                      <w:txbxContent>
                        <w:p w14:paraId="4EB89047" w14:textId="77777777" w:rsidR="00760CD6" w:rsidRDefault="00760CD6">
                          <w:pPr>
                            <w:pStyle w:val="a6"/>
                          </w:pPr>
                          <w:r>
                            <w:fldChar w:fldCharType="begin"/>
                          </w:r>
                          <w:r>
                            <w:instrText xml:space="preserve"> PAGE  \* MERGEFORMAT </w:instrText>
                          </w:r>
                          <w:r>
                            <w:fldChar w:fldCharType="separate"/>
                          </w:r>
                          <w:r w:rsidRPr="00573BE6">
                            <w:rPr>
                              <w:noProof/>
                              <w:lang w:val="en-US" w:eastAsia="zh-CN"/>
                            </w:rPr>
                            <w:t>37</w:t>
                          </w:r>
                          <w: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83FE1D" id="_x0000_t202" coordsize="21600,21600" o:spt="202" path="m,l,21600r21600,l21600,xe">
              <v:stroke joinstyle="miter"/>
              <v:path gradientshapeok="t" o:connecttype="rect"/>
            </v:shapetype>
            <v:shape id="文本框 9" o:spid="_x0000_s1026" type="#_x0000_t202" style="position:absolute;left:0;text-align:left;margin-left:446.8pt;margin-top:.1pt;width:4.55pt;height:10.35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" filled="f" stroked="f">
              <v:textbox style="mso-fit-shape-to-text:t" inset="0,0,0,0">
                <w:txbxContent>
                  <w:p w14:paraId="4EB89047" w14:textId="77777777" w:rsidR="00760CD6" w:rsidRDefault="00760CD6">
                    <w:pPr>
                      <w:pStyle w:val="a6"/>
                    </w:pPr>
                    <w:r>
                      <w:fldChar w:fldCharType="begin"/>
                    </w:r>
                    <w:r>
                      <w:instrText xml:space="preserve"> PAGE  \* MERGEFORMAT </w:instrText>
                    </w:r>
                    <w:r>
                      <w:fldChar w:fldCharType="separate"/>
                    </w:r>
                    <w:r w:rsidRPr="00573BE6">
                      <w:rPr>
                        <w:noProof/>
                        <w:lang w:val="en-US" w:eastAsia="zh-CN"/>
                      </w:rPr>
                      <w:t>37</w:t>
                    </w:r>
                    <w:r>
                      <w:fldChar w:fldCharType="end"/>
                    </w:r>
                  </w:p>
                </w:txbxContent>
              </v:textbox>
              <w10:wrap anchorx="margin"/>
            </v:shape>
          </w:pict>
        </mc:Fallback>
      </mc:AlternateContent>
    </w:r>
    <w:r>
      <w:rPr>
        <w:rFonts w:hint="eastAsia"/>
      </w:rPr>
      <w:t>河南中科经纬工程管理有限公司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915" w14:textId="46B41CD2" w:rsidR="00000000" w:rsidRDefault="00760CD6">
    <w:pPr>
      <w:pStyle w:val="10"/>
      <w:ind w:right="360" w:firstLineChars="50" w:firstLine="90"/>
    </w:pPr>
    <w:r>
      <w:rPr>
        <w:noProof/>
      </w:rPr>
      <mc:AlternateContent>
        <mc:Choice Requires="wps">
          <w:drawing>
            <wp:anchor distT="0" distB="0" distL="114300" distR="114300" simplePos="0" relativeHeight="251658240" behindDoc="0" locked="0" layoutInCell="1" allowOverlap="1" wp14:anchorId="7162A9AC" wp14:editId="7DDA9C89">
              <wp:simplePos x="0" y="0"/>
              <wp:positionH relativeFrom="column">
                <wp:posOffset>-28575</wp:posOffset>
              </wp:positionH>
              <wp:positionV relativeFrom="paragraph">
                <wp:posOffset>12700</wp:posOffset>
              </wp:positionV>
              <wp:extent cx="5761990" cy="635"/>
              <wp:effectExtent l="28575" t="32385" r="29210" b="33655"/>
              <wp:wrapNone/>
              <wp:docPr id="1094186377"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63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9C068" id="直接连接符 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pt" to="45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" strokeweight="4.5pt">
              <v:stroke linestyle="thinThick"/>
            </v:line>
          </w:pict>
        </mc:Fallback>
      </mc:AlternateContent>
    </w:r>
    <w:r>
      <w:rPr>
        <w:noProof/>
      </w:rPr>
      <mc:AlternateContent>
        <mc:Choice Requires="wps">
          <w:drawing>
            <wp:anchor distT="0" distB="0" distL="114300" distR="114300" simplePos="0" relativeHeight="251658240" behindDoc="0" locked="0" layoutInCell="1" allowOverlap="1" wp14:anchorId="71142A1C" wp14:editId="2BE467E3">
              <wp:simplePos x="0" y="0"/>
              <wp:positionH relativeFrom="column">
                <wp:posOffset>0</wp:posOffset>
              </wp:positionH>
              <wp:positionV relativeFrom="paragraph">
                <wp:posOffset>0</wp:posOffset>
              </wp:positionV>
              <wp:extent cx="5628640" cy="10795"/>
              <wp:effectExtent l="0" t="0" r="29210" b="27305"/>
              <wp:wrapNone/>
              <wp:docPr id="11"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640" cy="10795"/>
                      </a:xfrm>
                      <a:prstGeom prst="line">
                        <a:avLst/>
                      </a:prstGeom>
                      <a:ln w="3175">
                        <a:solidFill>
                          <a:prstClr val="white"/>
                        </a:solidFill>
                      </a:ln>
                    </wps:spPr>
                    <wps:bodyPr/>
                  </wps:wsp>
                </a:graphicData>
              </a:graphic>
              <wp14:sizeRelH relativeFrom="page">
                <wp14:pctWidth>0</wp14:pctWidth>
              </wp14:sizeRelH>
              <wp14:sizeRelV relativeFrom="page">
                <wp14:pctHeight>0</wp14:pctHeight>
              </wp14:sizeRelV>
            </wp:anchor>
          </w:drawing>
        </mc:Choice>
        <mc:Fallback>
          <w:pict>
            <v:line w14:anchorId="47BCD88F" id="直接连接符 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3.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" strokecolor="white" strokeweight=".25pt">
              <o:lock v:ext="edit" shapetype="f"/>
            </v:line>
          </w:pict>
        </mc:Fallback>
      </mc:AlternateContent>
    </w:r>
  </w:p>
  <w:p w14:paraId="5EEDE896" w14:textId="4D743691" w:rsidR="00000000" w:rsidRDefault="00760CD6">
    <w:pPr>
      <w:pStyle w:val="10"/>
      <w:ind w:right="360" w:firstLineChars="50" w:firstLine="90"/>
      <w:rPr>
        <w:rFonts w:hint="eastAsia"/>
      </w:rPr>
    </w:pPr>
    <w:r>
      <w:rPr>
        <w:noProof/>
      </w:rPr>
      <mc:AlternateContent>
        <mc:Choice Requires="wps">
          <w:drawing>
            <wp:anchor distT="0" distB="0" distL="114300" distR="114300" simplePos="0" relativeHeight="251658240" behindDoc="0" locked="0" layoutInCell="1" allowOverlap="1" wp14:anchorId="2DA0737A" wp14:editId="67414155">
              <wp:simplePos x="0" y="0"/>
              <wp:positionH relativeFrom="margin">
                <wp:posOffset>5674360</wp:posOffset>
              </wp:positionH>
              <wp:positionV relativeFrom="paragraph">
                <wp:posOffset>1270</wp:posOffset>
              </wp:positionV>
              <wp:extent cx="114935" cy="131445"/>
              <wp:effectExtent l="0" t="0" r="1905" b="1905"/>
              <wp:wrapNone/>
              <wp:docPr id="139356375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DA2C" w14:textId="77777777" w:rsidR="00000000" w:rsidRDefault="00000000">
                          <w:pPr>
                            <w:pStyle w:val="a6"/>
                          </w:pPr>
                          <w:r>
                            <w:fldChar w:fldCharType="begin"/>
                          </w:r>
                          <w:r>
                            <w:instrText xml:space="preserve"> PAGE  \* MERGEFORMAT </w:instrText>
                          </w:r>
                          <w:r>
                            <w:fldChar w:fldCharType="separate"/>
                          </w:r>
                          <w:r w:rsidRPr="00573BE6">
                            <w:rPr>
                              <w:noProof/>
                              <w:lang w:val="en-US" w:eastAsia="zh-CN"/>
                            </w:rPr>
                            <w:t>5</w:t>
                          </w:r>
                          <w:r w:rsidRPr="00573BE6">
                            <w:rPr>
                              <w:noProof/>
                              <w:lang w:val="en-US" w:eastAsia="zh-CN"/>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0737A" id="_x0000_t202" coordsize="21600,21600" o:spt="202" path="m,l,21600r21600,l21600,xe">
              <v:stroke joinstyle="miter"/>
              <v:path gradientshapeok="t" o:connecttype="rect"/>
            </v:shapetype>
            <v:shape id="文本框 6" o:spid="_x0000_s1027" type="#_x0000_t202" style="position:absolute;left:0;text-align:left;margin-left:446.8pt;margin-top:.1pt;width:9.05pt;height:10.35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" filled="f" stroked="f">
              <v:textbox style="mso-fit-shape-to-text:t" inset="0,0,0,0">
                <w:txbxContent>
                  <w:p w14:paraId="7F7ADA2C" w14:textId="77777777" w:rsidR="00000000" w:rsidRDefault="00000000">
                    <w:pPr>
                      <w:pStyle w:val="a6"/>
                    </w:pPr>
                    <w:r>
                      <w:fldChar w:fldCharType="begin"/>
                    </w:r>
                    <w:r>
                      <w:instrText xml:space="preserve"> PAGE  \* MERGEFORMAT </w:instrText>
                    </w:r>
                    <w:r>
                      <w:fldChar w:fldCharType="separate"/>
                    </w:r>
                    <w:r w:rsidRPr="00573BE6">
                      <w:rPr>
                        <w:noProof/>
                        <w:lang w:val="en-US" w:eastAsia="zh-CN"/>
                      </w:rPr>
                      <w:t>5</w:t>
                    </w:r>
                    <w:r w:rsidRPr="00573BE6">
                      <w:rPr>
                        <w:noProof/>
                        <w:lang w:val="en-US" w:eastAsia="zh-CN"/>
                      </w:rPr>
                      <w:t>6</w:t>
                    </w:r>
                    <w:r>
                      <w:fldChar w:fldCharType="end"/>
                    </w:r>
                  </w:p>
                </w:txbxContent>
              </v:textbox>
              <w10:wrap anchorx="margin"/>
            </v:shape>
          </w:pict>
        </mc:Fallback>
      </mc:AlternateContent>
    </w:r>
    <w:r w:rsidR="00000000">
      <w:rPr>
        <w:rFonts w:hint="eastAsia"/>
      </w:rPr>
      <w:t>河南中科经纬工程管理有限公司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E3927" w14:textId="77777777" w:rsidR="002F77E3" w:rsidRDefault="002F77E3" w:rsidP="00760CD6">
      <w:r>
        <w:separator/>
      </w:r>
    </w:p>
  </w:footnote>
  <w:footnote w:type="continuationSeparator" w:id="0">
    <w:p w14:paraId="7A905468" w14:textId="77777777" w:rsidR="002F77E3" w:rsidRDefault="002F77E3" w:rsidP="0076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E35E" w14:textId="77777777" w:rsidR="00760CD6" w:rsidRDefault="00760CD6">
    <w:pPr>
      <w:shd w:val="solid" w:color="FFFFFF" w:fill="auto"/>
      <w:autoSpaceDN w:val="0"/>
      <w:spacing w:line="440" w:lineRule="exact"/>
      <w:ind w:right="-489" w:firstLineChars="100" w:firstLine="180"/>
      <w:jc w:val="left"/>
      <w:rPr>
        <w:rFonts w:ascii="宋体" w:hAnsi="宋体" w:hint="eastAsia"/>
        <w:sz w:val="18"/>
        <w:szCs w:val="18"/>
      </w:rPr>
    </w:pPr>
    <w:r>
      <w:rPr>
        <w:rFonts w:ascii="宋体" w:hAnsi="宋体" w:hint="eastAsia"/>
        <w:sz w:val="18"/>
        <w:szCs w:val="18"/>
      </w:rPr>
      <w:t>平顶山市民政局平顶山市街道和社区养老服务设施运营能力提升项目                             采购文件</w:t>
    </w:r>
  </w:p>
  <w:p w14:paraId="510A8628" w14:textId="5DD68993" w:rsidR="00760CD6" w:rsidRDefault="00760CD6">
    <w:pPr>
      <w:pStyle w:val="15"/>
      <w:pBdr>
        <w:bottom w:val="none" w:sz="0" w:space="1" w:color="auto"/>
      </w:pBdr>
    </w:pPr>
    <w:r>
      <w:rPr>
        <w:noProof/>
      </w:rPr>
      <mc:AlternateContent>
        <mc:Choice Requires="wps">
          <w:drawing>
            <wp:anchor distT="0" distB="0" distL="114300" distR="114300" simplePos="0" relativeHeight="251661312" behindDoc="0" locked="0" layoutInCell="1" allowOverlap="1" wp14:anchorId="30DE6136" wp14:editId="7562795B">
              <wp:simplePos x="0" y="0"/>
              <wp:positionH relativeFrom="column">
                <wp:posOffset>8255</wp:posOffset>
              </wp:positionH>
              <wp:positionV relativeFrom="paragraph">
                <wp:posOffset>78105</wp:posOffset>
              </wp:positionV>
              <wp:extent cx="5761990" cy="635"/>
              <wp:effectExtent l="0" t="19050" r="48260" b="56515"/>
              <wp:wrapNone/>
              <wp:docPr id="8"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635"/>
                      </a:xfrm>
                      <a:prstGeom prst="line">
                        <a:avLst/>
                      </a:prstGeom>
                      <a:ln w="57150" cap="flat" cmpd="thinThick">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6511542" id="直接连接符 1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6.15pt" to="454.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" strokeweight="4.5pt">
              <v:stroke linestyle="thinThick"/>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5E442F47" wp14:editId="79335E06">
              <wp:simplePos x="0" y="0"/>
              <wp:positionH relativeFrom="column">
                <wp:posOffset>0</wp:posOffset>
              </wp:positionH>
              <wp:positionV relativeFrom="paragraph">
                <wp:posOffset>0</wp:posOffset>
              </wp:positionV>
              <wp:extent cx="5622290" cy="1270"/>
              <wp:effectExtent l="0" t="0" r="35560" b="36830"/>
              <wp:wrapNone/>
              <wp:docPr id="5"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22290" cy="1270"/>
                      </a:xfrm>
                      <a:prstGeom prst="line">
                        <a:avLst/>
                      </a:prstGeom>
                      <a:ln w="3175">
                        <a:solidFill>
                          <a:prstClr val="white"/>
                        </a:solidFill>
                      </a:ln>
                    </wps:spPr>
                    <wps:bodyPr/>
                  </wps:wsp>
                </a:graphicData>
              </a:graphic>
              <wp14:sizeRelH relativeFrom="page">
                <wp14:pctWidth>0</wp14:pctWidth>
              </wp14:sizeRelH>
              <wp14:sizeRelV relativeFrom="page">
                <wp14:pctHeight>0</wp14:pctHeight>
              </wp14:sizeRelV>
            </wp:anchor>
          </w:drawing>
        </mc:Choice>
        <mc:Fallback>
          <w:pict>
            <v:line w14:anchorId="69C41AFF" id="直接连接符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2.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" strokecolor="white" strokeweight=".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lvl w:ilvl="0">
      <w:start w:val="1"/>
      <w:numFmt w:val="chineseCounting"/>
      <w:suff w:val="space"/>
      <w:lvlText w:val="第%1章"/>
      <w:lvlJc w:val="left"/>
    </w:lvl>
  </w:abstractNum>
  <w:abstractNum w:abstractNumId="1" w15:restartNumberingAfterBreak="0">
    <w:nsid w:val="75C2C2BC"/>
    <w:multiLevelType w:val="multilevel"/>
    <w:tmpl w:val="75C2C2BC"/>
    <w:lvl w:ilvl="0">
      <w:start w:val="1"/>
      <w:numFmt w:val="chineseCountingThousand"/>
      <w:lvlText w:val="%1、"/>
      <w:lvlJc w:val="left"/>
      <w:pPr>
        <w:ind w:left="0" w:firstLine="0"/>
      </w:pPr>
      <w:rPr>
        <w:rFonts w:ascii="宋体" w:eastAsia="宋体" w:hAnsi="宋体" w:hint="eastAsia"/>
      </w:rPr>
    </w:lvl>
    <w:lvl w:ilvl="1">
      <w:start w:val="1"/>
      <w:numFmt w:val="decimal"/>
      <w:lvlText w:val="%1.%2"/>
      <w:lvlJc w:val="left"/>
      <w:pPr>
        <w:ind w:left="576" w:hanging="576"/>
      </w:pPr>
      <w:rPr>
        <w:rFonts w:ascii="宋体" w:eastAsia="宋体" w:hAnsi="宋体" w:hint="eastAsia"/>
      </w:rPr>
    </w:lvl>
    <w:lvl w:ilvl="2">
      <w:start w:val="1"/>
      <w:numFmt w:val="decimal"/>
      <w:lvlText w:val="%1.%2.%3"/>
      <w:lvlJc w:val="left"/>
      <w:pPr>
        <w:ind w:left="720" w:hanging="720"/>
      </w:pPr>
      <w:rPr>
        <w:rFonts w:ascii="宋体" w:eastAsia="宋体" w:hAnsi="宋体" w:hint="eastAsia"/>
      </w:rPr>
    </w:lvl>
    <w:lvl w:ilvl="3">
      <w:start w:val="1"/>
      <w:numFmt w:val="decimal"/>
      <w:suff w:val="space"/>
      <w:lvlText w:val="%1.%2.%3.%4"/>
      <w:lvlJc w:val="left"/>
      <w:pPr>
        <w:ind w:left="864" w:hanging="864"/>
      </w:pPr>
      <w:rPr>
        <w:rFonts w:ascii="宋体" w:eastAsia="宋体" w:hAnsi="宋体" w:hint="eastAsia"/>
      </w:rPr>
    </w:lvl>
    <w:lvl w:ilvl="4">
      <w:start w:val="1"/>
      <w:numFmt w:val="decimal"/>
      <w:lvlText w:val="%1.%2.%3.%4.%5"/>
      <w:lvlJc w:val="left"/>
      <w:pPr>
        <w:ind w:left="1008" w:hanging="1008"/>
      </w:pPr>
      <w:rPr>
        <w:rFonts w:ascii="宋体" w:eastAsia="宋体" w:hAnsi="宋体" w:hint="eastAsia"/>
      </w:rPr>
    </w:lvl>
    <w:lvl w:ilvl="5">
      <w:start w:val="1"/>
      <w:numFmt w:val="decimal"/>
      <w:lvlText w:val="%1.%2.%3.%4.%5.%6"/>
      <w:lvlJc w:val="left"/>
      <w:pPr>
        <w:ind w:left="1152" w:hanging="1152"/>
      </w:pPr>
      <w:rPr>
        <w:rFonts w:ascii="宋体" w:eastAsia="宋体" w:hAnsi="宋体"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16cid:durableId="466320917">
    <w:abstractNumId w:val="1"/>
  </w:num>
  <w:num w:numId="2" w16cid:durableId="802118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4AD"/>
    <w:rsid w:val="002F77E3"/>
    <w:rsid w:val="00760CD6"/>
    <w:rsid w:val="00826F50"/>
    <w:rsid w:val="00F04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7022D1A-7D22-4FC6-9AF7-D2EDCDD6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760CD6"/>
    <w:pPr>
      <w:jc w:val="both"/>
    </w:pPr>
    <w:rPr>
      <w:rFonts w:ascii="Times New Roman" w:eastAsia="宋体" w:hAnsi="Times New Roman" w:cs="Times New Roman"/>
      <w:szCs w:val="21"/>
      <w14:ligatures w14:val="none"/>
    </w:rPr>
  </w:style>
  <w:style w:type="paragraph" w:styleId="2">
    <w:name w:val="heading 2"/>
    <w:basedOn w:val="a"/>
    <w:next w:val="a"/>
    <w:link w:val="2Char"/>
    <w:uiPriority w:val="99"/>
    <w:qFormat/>
    <w:rsid w:val="00760CD6"/>
    <w:pPr>
      <w:keepNext/>
      <w:keepLines/>
      <w:spacing w:line="415" w:lineRule="auto"/>
      <w:outlineLvl w:val="1"/>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qFormat/>
    <w:rsid w:val="00760CD6"/>
    <w:pPr>
      <w:tabs>
        <w:tab w:val="center" w:pos="4153"/>
        <w:tab w:val="right" w:pos="8306"/>
      </w:tabs>
      <w:snapToGrid w:val="0"/>
      <w:jc w:val="center"/>
    </w:pPr>
    <w:rPr>
      <w:sz w:val="18"/>
      <w:szCs w:val="18"/>
    </w:rPr>
  </w:style>
  <w:style w:type="character" w:customStyle="1" w:styleId="a5">
    <w:name w:val="页眉 字符"/>
    <w:basedOn w:val="a1"/>
    <w:link w:val="a4"/>
    <w:uiPriority w:val="99"/>
    <w:rsid w:val="00760CD6"/>
    <w:rPr>
      <w:sz w:val="18"/>
      <w:szCs w:val="18"/>
    </w:rPr>
  </w:style>
  <w:style w:type="paragraph" w:styleId="a6">
    <w:name w:val="footer"/>
    <w:basedOn w:val="a"/>
    <w:link w:val="a7"/>
    <w:uiPriority w:val="99"/>
    <w:unhideWhenUsed/>
    <w:qFormat/>
    <w:rsid w:val="00760CD6"/>
    <w:pPr>
      <w:tabs>
        <w:tab w:val="center" w:pos="4153"/>
        <w:tab w:val="right" w:pos="8306"/>
      </w:tabs>
      <w:snapToGrid w:val="0"/>
      <w:jc w:val="left"/>
    </w:pPr>
    <w:rPr>
      <w:sz w:val="18"/>
      <w:szCs w:val="18"/>
    </w:rPr>
  </w:style>
  <w:style w:type="character" w:customStyle="1" w:styleId="a7">
    <w:name w:val="页脚 字符"/>
    <w:basedOn w:val="a1"/>
    <w:link w:val="a6"/>
    <w:uiPriority w:val="99"/>
    <w:rsid w:val="00760CD6"/>
    <w:rPr>
      <w:sz w:val="18"/>
      <w:szCs w:val="18"/>
    </w:rPr>
  </w:style>
  <w:style w:type="character" w:customStyle="1" w:styleId="20">
    <w:name w:val="标题 2 字符"/>
    <w:basedOn w:val="a1"/>
    <w:uiPriority w:val="9"/>
    <w:semiHidden/>
    <w:rsid w:val="00760CD6"/>
    <w:rPr>
      <w:rFonts w:asciiTheme="majorHAnsi" w:eastAsiaTheme="majorEastAsia" w:hAnsiTheme="majorHAnsi" w:cstheme="majorBidi"/>
      <w:b/>
      <w:bCs/>
      <w:sz w:val="32"/>
      <w:szCs w:val="32"/>
      <w14:ligatures w14:val="none"/>
    </w:rPr>
  </w:style>
  <w:style w:type="character" w:customStyle="1" w:styleId="2Char">
    <w:name w:val="标题 2 Char"/>
    <w:basedOn w:val="a1"/>
    <w:link w:val="2"/>
    <w:uiPriority w:val="99"/>
    <w:qFormat/>
    <w:rsid w:val="00760CD6"/>
    <w:rPr>
      <w:rFonts w:ascii="Times New Roman" w:eastAsia="宋体" w:hAnsi="Times New Roman" w:cs="Times New Roman"/>
      <w:szCs w:val="21"/>
      <w14:ligatures w14:val="none"/>
    </w:rPr>
  </w:style>
  <w:style w:type="paragraph" w:styleId="a0">
    <w:name w:val="Message Header"/>
    <w:basedOn w:val="a"/>
    <w:link w:val="Char"/>
    <w:uiPriority w:val="99"/>
    <w:unhideWhenUsed/>
    <w:qFormat/>
    <w:rsid w:val="00760CD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character" w:customStyle="1" w:styleId="a8">
    <w:name w:val="信息标题 字符"/>
    <w:basedOn w:val="a1"/>
    <w:semiHidden/>
    <w:qFormat/>
    <w:rsid w:val="00760CD6"/>
    <w:rPr>
      <w:rFonts w:asciiTheme="majorHAnsi" w:eastAsiaTheme="majorEastAsia" w:hAnsiTheme="majorHAnsi" w:cstheme="majorBidi"/>
      <w:sz w:val="24"/>
      <w:szCs w:val="24"/>
      <w:shd w:val="pct20" w:color="auto" w:fill="auto"/>
      <w14:ligatures w14:val="none"/>
    </w:rPr>
  </w:style>
  <w:style w:type="character" w:customStyle="1" w:styleId="Char">
    <w:name w:val="信息标题 Char"/>
    <w:basedOn w:val="a1"/>
    <w:link w:val="a0"/>
    <w:uiPriority w:val="99"/>
    <w:qFormat/>
    <w:rsid w:val="00760CD6"/>
    <w:rPr>
      <w:rFonts w:ascii="Cambria" w:eastAsia="宋体" w:hAnsi="Cambria" w:cs="Times New Roman"/>
      <w:sz w:val="24"/>
      <w:szCs w:val="21"/>
      <w:shd w:val="pct20" w:color="auto" w:fill="auto"/>
      <w14:ligatures w14:val="none"/>
    </w:rPr>
  </w:style>
  <w:style w:type="paragraph" w:styleId="a9">
    <w:name w:val="Body Text"/>
    <w:basedOn w:val="a"/>
    <w:next w:val="a"/>
    <w:link w:val="Char1"/>
    <w:uiPriority w:val="99"/>
    <w:unhideWhenUsed/>
    <w:qFormat/>
    <w:rsid w:val="00760CD6"/>
    <w:pPr>
      <w:spacing w:before="100" w:beforeAutospacing="1" w:after="100" w:afterAutospacing="1"/>
      <w:ind w:left="662"/>
    </w:pPr>
    <w:rPr>
      <w:kern w:val="0"/>
      <w:sz w:val="20"/>
      <w:lang w:val="x-none" w:eastAsia="x-none"/>
    </w:rPr>
  </w:style>
  <w:style w:type="character" w:customStyle="1" w:styleId="aa">
    <w:name w:val="正文文本 字符"/>
    <w:basedOn w:val="a1"/>
    <w:uiPriority w:val="99"/>
    <w:semiHidden/>
    <w:rsid w:val="00760CD6"/>
    <w:rPr>
      <w:rFonts w:ascii="Times New Roman" w:eastAsia="宋体" w:hAnsi="Times New Roman" w:cs="Times New Roman"/>
      <w:szCs w:val="21"/>
      <w14:ligatures w14:val="none"/>
    </w:rPr>
  </w:style>
  <w:style w:type="character" w:customStyle="1" w:styleId="Char0">
    <w:name w:val="正文文本 Char"/>
    <w:basedOn w:val="a1"/>
    <w:link w:val="1"/>
    <w:qFormat/>
    <w:rsid w:val="00760CD6"/>
    <w:rPr>
      <w:rFonts w:ascii="Times New Roman" w:eastAsia="宋体" w:hAnsi="Times New Roman" w:cs="Times New Roman"/>
      <w:szCs w:val="21"/>
    </w:rPr>
  </w:style>
  <w:style w:type="character" w:customStyle="1" w:styleId="Char1">
    <w:name w:val="正文文本 Char1"/>
    <w:link w:val="a9"/>
    <w:uiPriority w:val="99"/>
    <w:rsid w:val="00760CD6"/>
    <w:rPr>
      <w:rFonts w:ascii="Times New Roman" w:eastAsia="宋体" w:hAnsi="Times New Roman" w:cs="Times New Roman"/>
      <w:kern w:val="0"/>
      <w:sz w:val="20"/>
      <w:szCs w:val="21"/>
      <w:lang w:val="x-none" w:eastAsia="x-none"/>
      <w14:ligatures w14:val="none"/>
    </w:rPr>
  </w:style>
  <w:style w:type="paragraph" w:styleId="ab">
    <w:name w:val="Body Text Indent"/>
    <w:basedOn w:val="a"/>
    <w:link w:val="Char2"/>
    <w:uiPriority w:val="99"/>
    <w:unhideWhenUsed/>
    <w:qFormat/>
    <w:rsid w:val="00760CD6"/>
    <w:pPr>
      <w:spacing w:before="100" w:beforeAutospacing="1"/>
      <w:ind w:leftChars="200" w:left="420"/>
    </w:pPr>
  </w:style>
  <w:style w:type="character" w:customStyle="1" w:styleId="ac">
    <w:name w:val="正文文本缩进 字符"/>
    <w:basedOn w:val="a1"/>
    <w:uiPriority w:val="99"/>
    <w:semiHidden/>
    <w:rsid w:val="00760CD6"/>
    <w:rPr>
      <w:rFonts w:ascii="Times New Roman" w:eastAsia="宋体" w:hAnsi="Times New Roman" w:cs="Times New Roman"/>
      <w:szCs w:val="21"/>
      <w14:ligatures w14:val="none"/>
    </w:rPr>
  </w:style>
  <w:style w:type="character" w:customStyle="1" w:styleId="Char2">
    <w:name w:val="正文文本缩进 Char"/>
    <w:basedOn w:val="a1"/>
    <w:link w:val="ab"/>
    <w:uiPriority w:val="99"/>
    <w:rsid w:val="00760CD6"/>
    <w:rPr>
      <w:rFonts w:ascii="Times New Roman" w:eastAsia="宋体" w:hAnsi="Times New Roman" w:cs="Times New Roman"/>
      <w:szCs w:val="21"/>
      <w14:ligatures w14:val="none"/>
    </w:rPr>
  </w:style>
  <w:style w:type="paragraph" w:styleId="ad">
    <w:basedOn w:val="a"/>
    <w:next w:val="ae"/>
    <w:link w:val="2Char0"/>
    <w:uiPriority w:val="99"/>
    <w:qFormat/>
    <w:rsid w:val="00760CD6"/>
    <w:pPr>
      <w:ind w:firstLineChars="200" w:firstLine="420"/>
    </w:pPr>
  </w:style>
  <w:style w:type="paragraph" w:styleId="af">
    <w:name w:val="Plain Text"/>
    <w:basedOn w:val="a"/>
    <w:next w:val="TOC5"/>
    <w:link w:val="Char3"/>
    <w:uiPriority w:val="99"/>
    <w:unhideWhenUsed/>
    <w:rsid w:val="00760CD6"/>
    <w:rPr>
      <w:rFonts w:ascii="宋体" w:hAnsi="Courier New" w:cs="Courier New"/>
    </w:rPr>
  </w:style>
  <w:style w:type="character" w:customStyle="1" w:styleId="af0">
    <w:name w:val="纯文本 字符"/>
    <w:basedOn w:val="a1"/>
    <w:uiPriority w:val="99"/>
    <w:semiHidden/>
    <w:rsid w:val="00760CD6"/>
    <w:rPr>
      <w:rFonts w:asciiTheme="minorEastAsia" w:hAnsi="Courier New" w:cs="Courier New"/>
      <w:szCs w:val="21"/>
      <w14:ligatures w14:val="none"/>
    </w:rPr>
  </w:style>
  <w:style w:type="character" w:customStyle="1" w:styleId="Char3">
    <w:name w:val="纯文本 Char"/>
    <w:basedOn w:val="a1"/>
    <w:link w:val="af"/>
    <w:uiPriority w:val="99"/>
    <w:qFormat/>
    <w:rsid w:val="00760CD6"/>
    <w:rPr>
      <w:rFonts w:ascii="宋体" w:eastAsia="宋体" w:hAnsi="Courier New" w:cs="Courier New"/>
      <w:szCs w:val="21"/>
      <w14:ligatures w14:val="none"/>
    </w:rPr>
  </w:style>
  <w:style w:type="character" w:customStyle="1" w:styleId="Char4">
    <w:name w:val="页脚 Char"/>
    <w:basedOn w:val="a1"/>
    <w:link w:val="10"/>
    <w:qFormat/>
    <w:rsid w:val="00760CD6"/>
    <w:rPr>
      <w:rFonts w:ascii="Times New Roman" w:eastAsia="宋体" w:hAnsi="Times New Roman" w:cs="Times New Roman"/>
      <w:sz w:val="18"/>
      <w:szCs w:val="18"/>
    </w:rPr>
  </w:style>
  <w:style w:type="character" w:customStyle="1" w:styleId="Char10">
    <w:name w:val="页脚 Char1"/>
    <w:uiPriority w:val="99"/>
    <w:rsid w:val="00760CD6"/>
    <w:rPr>
      <w:rFonts w:ascii="Times New Roman" w:eastAsia="宋体" w:hAnsi="Times New Roman" w:cs="Times New Roman"/>
      <w:kern w:val="0"/>
      <w:sz w:val="18"/>
      <w:szCs w:val="18"/>
    </w:rPr>
  </w:style>
  <w:style w:type="character" w:customStyle="1" w:styleId="Char5">
    <w:name w:val="页眉 Char"/>
    <w:basedOn w:val="a1"/>
    <w:qFormat/>
    <w:rsid w:val="00760CD6"/>
    <w:rPr>
      <w:rFonts w:ascii="Times New Roman" w:eastAsia="宋体" w:hAnsi="Times New Roman" w:cs="Times New Roman"/>
      <w:sz w:val="18"/>
      <w:szCs w:val="21"/>
    </w:rPr>
  </w:style>
  <w:style w:type="character" w:customStyle="1" w:styleId="Char6">
    <w:name w:val="正文首行缩进 Char"/>
    <w:basedOn w:val="Char0"/>
    <w:link w:val="af1"/>
    <w:uiPriority w:val="99"/>
    <w:qFormat/>
    <w:rsid w:val="00760CD6"/>
    <w:rPr>
      <w:rFonts w:ascii="Times New Roman" w:eastAsia="仿宋_GB2312" w:hAnsi="Times New Roman" w:cs="Times New Roman"/>
      <w:kern w:val="0"/>
      <w:sz w:val="28"/>
      <w:szCs w:val="28"/>
    </w:rPr>
  </w:style>
  <w:style w:type="character" w:customStyle="1" w:styleId="2Char0">
    <w:name w:val="正文首行缩进 2 Char"/>
    <w:basedOn w:val="Char2"/>
    <w:link w:val="ad"/>
    <w:uiPriority w:val="99"/>
    <w:rsid w:val="00760CD6"/>
    <w:rPr>
      <w:rFonts w:ascii="Times New Roman" w:eastAsia="宋体" w:hAnsi="Times New Roman" w:cs="Times New Roman"/>
      <w:szCs w:val="21"/>
      <w14:ligatures w14:val="none"/>
    </w:rPr>
  </w:style>
  <w:style w:type="paragraph" w:customStyle="1" w:styleId="2Arial">
    <w:name w:val="样式 正文首行缩进 2 + Arial"/>
    <w:basedOn w:val="a"/>
    <w:next w:val="a"/>
    <w:rsid w:val="00760CD6"/>
    <w:pPr>
      <w:spacing w:before="100" w:beforeAutospacing="1" w:after="120" w:line="320" w:lineRule="atLeast"/>
      <w:ind w:firstLineChars="200" w:firstLine="200"/>
    </w:pPr>
    <w:rPr>
      <w:rFonts w:ascii="Arial" w:hAnsi="Arial" w:cs="Arial"/>
      <w:kern w:val="0"/>
    </w:rPr>
  </w:style>
  <w:style w:type="character" w:styleId="af2">
    <w:name w:val="Strong"/>
    <w:basedOn w:val="a1"/>
    <w:qFormat/>
    <w:rsid w:val="00760CD6"/>
    <w:rPr>
      <w:b/>
    </w:rPr>
  </w:style>
  <w:style w:type="character" w:styleId="af3">
    <w:name w:val="Hyperlink"/>
    <w:unhideWhenUsed/>
    <w:qFormat/>
    <w:rsid w:val="00760CD6"/>
    <w:rPr>
      <w:color w:val="0000FF"/>
      <w:u w:val="single"/>
    </w:rPr>
  </w:style>
  <w:style w:type="paragraph" w:customStyle="1" w:styleId="msonormal0">
    <w:name w:val="msonormal"/>
    <w:basedOn w:val="a"/>
    <w:rsid w:val="00760CD6"/>
    <w:pPr>
      <w:spacing w:before="100" w:beforeAutospacing="1" w:after="100" w:afterAutospacing="1"/>
      <w:jc w:val="left"/>
    </w:pPr>
    <w:rPr>
      <w:rFonts w:ascii="宋体" w:hAnsi="宋体" w:cs="宋体"/>
      <w:kern w:val="0"/>
      <w:sz w:val="24"/>
      <w:szCs w:val="24"/>
    </w:rPr>
  </w:style>
  <w:style w:type="paragraph" w:customStyle="1" w:styleId="211">
    <w:name w:val="正文文本缩进 211"/>
    <w:basedOn w:val="a"/>
    <w:qFormat/>
    <w:rsid w:val="00760CD6"/>
    <w:pPr>
      <w:ind w:firstLine="570"/>
    </w:pPr>
    <w:rPr>
      <w:sz w:val="32"/>
      <w:szCs w:val="32"/>
    </w:rPr>
  </w:style>
  <w:style w:type="paragraph" w:customStyle="1" w:styleId="1">
    <w:name w:val="正文文本1"/>
    <w:basedOn w:val="a"/>
    <w:link w:val="Char0"/>
    <w:qFormat/>
    <w:rsid w:val="00760CD6"/>
    <w:pPr>
      <w:spacing w:before="100" w:beforeAutospacing="1" w:after="120"/>
    </w:pPr>
    <w:rPr>
      <w14:ligatures w14:val="standardContextual"/>
    </w:rPr>
  </w:style>
  <w:style w:type="paragraph" w:customStyle="1" w:styleId="21">
    <w:name w:val="正文文本缩进 21"/>
    <w:basedOn w:val="a"/>
    <w:qFormat/>
    <w:rsid w:val="00760CD6"/>
    <w:pPr>
      <w:ind w:firstLine="570"/>
    </w:pPr>
    <w:rPr>
      <w:sz w:val="32"/>
      <w:szCs w:val="32"/>
    </w:rPr>
  </w:style>
  <w:style w:type="paragraph" w:customStyle="1" w:styleId="11">
    <w:name w:val="目录 11"/>
    <w:basedOn w:val="a"/>
    <w:next w:val="a"/>
    <w:qFormat/>
    <w:rsid w:val="00760CD6"/>
  </w:style>
  <w:style w:type="paragraph" w:customStyle="1" w:styleId="110">
    <w:name w:val="标题 11"/>
    <w:basedOn w:val="a"/>
    <w:link w:val="1Char"/>
    <w:qFormat/>
    <w:rsid w:val="00760CD6"/>
    <w:pPr>
      <w:keepNext/>
      <w:keepLines/>
      <w:widowControl w:val="0"/>
      <w:spacing w:before="340" w:after="330" w:line="576" w:lineRule="auto"/>
      <w:outlineLvl w:val="0"/>
    </w:pPr>
    <w:rPr>
      <w:b/>
      <w:bCs/>
      <w:kern w:val="44"/>
      <w:sz w:val="44"/>
      <w:szCs w:val="44"/>
      <w:lang w:val="x-none" w:eastAsia="x-none"/>
    </w:rPr>
  </w:style>
  <w:style w:type="character" w:customStyle="1" w:styleId="1Char">
    <w:name w:val="标题 1 Char"/>
    <w:link w:val="110"/>
    <w:qFormat/>
    <w:rsid w:val="00760CD6"/>
    <w:rPr>
      <w:rFonts w:ascii="Times New Roman" w:eastAsia="宋体" w:hAnsi="Times New Roman" w:cs="Times New Roman"/>
      <w:b/>
      <w:bCs/>
      <w:kern w:val="44"/>
      <w:sz w:val="44"/>
      <w:szCs w:val="44"/>
      <w:lang w:val="x-none" w:eastAsia="x-none"/>
      <w14:ligatures w14:val="none"/>
    </w:rPr>
  </w:style>
  <w:style w:type="paragraph" w:customStyle="1" w:styleId="12">
    <w:name w:val="普通(网站)1"/>
    <w:basedOn w:val="a"/>
    <w:qFormat/>
    <w:rsid w:val="00760CD6"/>
    <w:rPr>
      <w:sz w:val="24"/>
      <w:szCs w:val="24"/>
    </w:rPr>
  </w:style>
  <w:style w:type="paragraph" w:customStyle="1" w:styleId="210">
    <w:name w:val="列表 21"/>
    <w:basedOn w:val="a"/>
    <w:qFormat/>
    <w:rsid w:val="00760CD6"/>
    <w:pPr>
      <w:spacing w:before="100" w:beforeAutospacing="1" w:after="100" w:afterAutospacing="1"/>
      <w:ind w:leftChars="200" w:left="100" w:hangingChars="200" w:hanging="200"/>
      <w:contextualSpacing/>
    </w:pPr>
  </w:style>
  <w:style w:type="paragraph" w:customStyle="1" w:styleId="111">
    <w:name w:val="纯文本11"/>
    <w:basedOn w:val="a"/>
    <w:qFormat/>
    <w:rsid w:val="00760CD6"/>
    <w:rPr>
      <w:rFonts w:ascii="宋体" w:hAnsi="Courier New"/>
      <w:kern w:val="0"/>
      <w:sz w:val="20"/>
      <w:szCs w:val="20"/>
    </w:rPr>
  </w:style>
  <w:style w:type="paragraph" w:customStyle="1" w:styleId="212">
    <w:name w:val="标题 21"/>
    <w:basedOn w:val="a"/>
    <w:qFormat/>
    <w:rsid w:val="00760CD6"/>
    <w:pPr>
      <w:keepNext/>
      <w:keepLines/>
      <w:widowControl w:val="0"/>
      <w:spacing w:before="260" w:after="260" w:line="415" w:lineRule="auto"/>
      <w:outlineLvl w:val="1"/>
    </w:pPr>
    <w:rPr>
      <w:rFonts w:ascii="Arial" w:eastAsia="黑体" w:hAnsi="Arial"/>
      <w:b/>
      <w:bCs/>
      <w:sz w:val="32"/>
      <w:szCs w:val="32"/>
    </w:rPr>
  </w:style>
  <w:style w:type="paragraph" w:customStyle="1" w:styleId="13">
    <w:name w:val="正文首行缩进1"/>
    <w:basedOn w:val="1"/>
    <w:qFormat/>
    <w:rsid w:val="00760CD6"/>
    <w:pPr>
      <w:ind w:firstLineChars="100" w:firstLine="420"/>
    </w:pPr>
  </w:style>
  <w:style w:type="paragraph" w:customStyle="1" w:styleId="14">
    <w:name w:val="正文缩进1"/>
    <w:basedOn w:val="a"/>
    <w:qFormat/>
    <w:rsid w:val="00760CD6"/>
    <w:pPr>
      <w:ind w:firstLine="420"/>
      <w:jc w:val="left"/>
    </w:pPr>
    <w:rPr>
      <w:rFonts w:ascii="宋体" w:hAnsi="宋体"/>
      <w:kern w:val="0"/>
    </w:rPr>
  </w:style>
  <w:style w:type="paragraph" w:customStyle="1" w:styleId="BodyTextFirstIndent1">
    <w:name w:val="Body Text First Indent1"/>
    <w:basedOn w:val="1"/>
    <w:qFormat/>
    <w:rsid w:val="00760CD6"/>
    <w:pPr>
      <w:spacing w:after="0"/>
      <w:ind w:firstLineChars="100" w:firstLine="420"/>
    </w:pPr>
    <w:rPr>
      <w:rFonts w:ascii="等线" w:eastAsia="等线" w:hAnsi="等线"/>
    </w:rPr>
  </w:style>
  <w:style w:type="paragraph" w:customStyle="1" w:styleId="af4">
    <w:name w:val="正文格式"/>
    <w:basedOn w:val="a"/>
    <w:qFormat/>
    <w:rsid w:val="00760CD6"/>
    <w:pPr>
      <w:spacing w:line="360" w:lineRule="auto"/>
      <w:ind w:firstLineChars="200" w:firstLine="200"/>
      <w:jc w:val="left"/>
    </w:pPr>
    <w:rPr>
      <w:rFonts w:ascii="宋体" w:hAnsi="宋体"/>
      <w:sz w:val="28"/>
      <w:szCs w:val="28"/>
    </w:rPr>
  </w:style>
  <w:style w:type="paragraph" w:customStyle="1" w:styleId="112">
    <w:name w:val="普通(网站)11"/>
    <w:basedOn w:val="a"/>
    <w:qFormat/>
    <w:rsid w:val="00760CD6"/>
    <w:pPr>
      <w:spacing w:before="100" w:beforeAutospacing="1" w:after="100" w:afterAutospacing="1"/>
      <w:jc w:val="left"/>
    </w:pPr>
    <w:rPr>
      <w:kern w:val="0"/>
      <w:sz w:val="24"/>
      <w:szCs w:val="24"/>
    </w:rPr>
  </w:style>
  <w:style w:type="paragraph" w:customStyle="1" w:styleId="p0">
    <w:name w:val="p0"/>
    <w:basedOn w:val="a"/>
    <w:qFormat/>
    <w:rsid w:val="00760CD6"/>
    <w:rPr>
      <w:kern w:val="0"/>
    </w:rPr>
  </w:style>
  <w:style w:type="paragraph" w:customStyle="1" w:styleId="15">
    <w:name w:val="页眉1"/>
    <w:basedOn w:val="a"/>
    <w:qFormat/>
    <w:rsid w:val="00760CD6"/>
    <w:pPr>
      <w:snapToGrid w:val="0"/>
    </w:pPr>
    <w:rPr>
      <w:kern w:val="0"/>
      <w:sz w:val="18"/>
      <w:szCs w:val="18"/>
    </w:rPr>
  </w:style>
  <w:style w:type="paragraph" w:customStyle="1" w:styleId="16">
    <w:name w:val="列出段落1"/>
    <w:basedOn w:val="a"/>
    <w:qFormat/>
    <w:rsid w:val="00760CD6"/>
    <w:pPr>
      <w:ind w:firstLineChars="200" w:firstLine="420"/>
    </w:pPr>
  </w:style>
  <w:style w:type="paragraph" w:customStyle="1" w:styleId="10">
    <w:name w:val="页脚1"/>
    <w:basedOn w:val="a"/>
    <w:link w:val="Char4"/>
    <w:qFormat/>
    <w:rsid w:val="00760CD6"/>
    <w:pPr>
      <w:snapToGrid w:val="0"/>
      <w:jc w:val="left"/>
    </w:pPr>
    <w:rPr>
      <w:sz w:val="18"/>
      <w:szCs w:val="18"/>
      <w14:ligatures w14:val="standardContextual"/>
    </w:rPr>
  </w:style>
  <w:style w:type="character" w:customStyle="1" w:styleId="100">
    <w:name w:val="10"/>
    <w:rsid w:val="00760CD6"/>
    <w:rPr>
      <w:rFonts w:ascii="Times New Roman" w:hAnsi="Times New Roman" w:cs="Times New Roman" w:hint="default"/>
    </w:rPr>
  </w:style>
  <w:style w:type="character" w:customStyle="1" w:styleId="150">
    <w:name w:val="15"/>
    <w:basedOn w:val="a1"/>
    <w:rsid w:val="00760CD6"/>
    <w:rPr>
      <w:rFonts w:ascii="微软雅黑" w:eastAsia="微软雅黑" w:hAnsi="微软雅黑" w:hint="eastAsia"/>
      <w:color w:val="02396F"/>
      <w:u w:val="single"/>
    </w:rPr>
  </w:style>
  <w:style w:type="character" w:customStyle="1" w:styleId="160">
    <w:name w:val="16"/>
    <w:rsid w:val="00760CD6"/>
    <w:rPr>
      <w:rFonts w:ascii="Times New Roman" w:hAnsi="Times New Roman" w:cs="Times New Roman" w:hint="default"/>
      <w:b/>
    </w:rPr>
  </w:style>
  <w:style w:type="character" w:customStyle="1" w:styleId="17">
    <w:name w:val="17"/>
    <w:rsid w:val="00760CD6"/>
    <w:rPr>
      <w:rFonts w:ascii="Arial" w:eastAsia="黑体" w:hAnsi="Arial" w:cs="Arial" w:hint="default"/>
      <w:b/>
      <w:bCs/>
      <w:kern w:val="2"/>
      <w:sz w:val="32"/>
      <w:szCs w:val="32"/>
    </w:rPr>
  </w:style>
  <w:style w:type="character" w:customStyle="1" w:styleId="18">
    <w:name w:val="18"/>
    <w:rsid w:val="00760CD6"/>
    <w:rPr>
      <w:rFonts w:ascii="宋体" w:eastAsia="宋体" w:hAnsi="宋体" w:hint="eastAsia"/>
      <w:color w:val="000000"/>
      <w:sz w:val="22"/>
      <w:szCs w:val="22"/>
    </w:rPr>
  </w:style>
  <w:style w:type="character" w:customStyle="1" w:styleId="19">
    <w:name w:val="19"/>
    <w:rsid w:val="00760CD6"/>
    <w:rPr>
      <w:rFonts w:ascii="Times New Roman" w:hAnsi="Times New Roman" w:cs="Times New Roman" w:hint="default"/>
      <w:color w:val="000000"/>
      <w:sz w:val="22"/>
      <w:szCs w:val="22"/>
    </w:rPr>
  </w:style>
  <w:style w:type="paragraph" w:customStyle="1" w:styleId="31">
    <w:name w:val="标题 31"/>
    <w:basedOn w:val="a"/>
    <w:link w:val="3Char"/>
    <w:qFormat/>
    <w:rsid w:val="00760CD6"/>
    <w:pPr>
      <w:keepNext/>
      <w:keepLines/>
      <w:numPr>
        <w:ilvl w:val="2"/>
        <w:numId w:val="1"/>
      </w:numPr>
      <w:spacing w:line="413" w:lineRule="auto"/>
      <w:outlineLvl w:val="2"/>
    </w:pPr>
    <w:rPr>
      <w:b/>
      <w:kern w:val="0"/>
      <w:sz w:val="32"/>
      <w:lang w:val="x-none" w:eastAsia="x-none"/>
    </w:rPr>
  </w:style>
  <w:style w:type="character" w:customStyle="1" w:styleId="3Char">
    <w:name w:val="标题 3 Char"/>
    <w:link w:val="31"/>
    <w:qFormat/>
    <w:rsid w:val="00760CD6"/>
    <w:rPr>
      <w:rFonts w:ascii="Times New Roman" w:eastAsia="宋体" w:hAnsi="Times New Roman" w:cs="Times New Roman"/>
      <w:b/>
      <w:kern w:val="0"/>
      <w:sz w:val="32"/>
      <w:szCs w:val="21"/>
      <w:lang w:val="x-none" w:eastAsia="x-none"/>
      <w14:ligatures w14:val="none"/>
    </w:rPr>
  </w:style>
  <w:style w:type="paragraph" w:customStyle="1" w:styleId="41">
    <w:name w:val="标题 41"/>
    <w:basedOn w:val="a"/>
    <w:qFormat/>
    <w:rsid w:val="00760CD6"/>
    <w:pPr>
      <w:keepNext/>
      <w:keepLines/>
      <w:spacing w:line="374" w:lineRule="auto"/>
      <w:outlineLvl w:val="3"/>
    </w:pPr>
    <w:rPr>
      <w:rFonts w:ascii="Arial" w:eastAsia="黑体" w:hAnsi="Arial"/>
      <w:b/>
      <w:bCs/>
      <w:sz w:val="28"/>
      <w:szCs w:val="28"/>
    </w:rPr>
  </w:style>
  <w:style w:type="character" w:customStyle="1" w:styleId="1a">
    <w:name w:val="默认段落字体1"/>
    <w:qFormat/>
    <w:rsid w:val="00760CD6"/>
  </w:style>
  <w:style w:type="table" w:customStyle="1" w:styleId="1b">
    <w:name w:val="普通表格1"/>
    <w:qFormat/>
    <w:rsid w:val="00760CD6"/>
    <w:rPr>
      <w:rFonts w:ascii="Calibri" w:eastAsia="宋体" w:hAnsi="Calibri" w:cs="Times New Roman"/>
      <w14:ligatures w14:val="none"/>
    </w:rPr>
    <w:tblPr>
      <w:tblCellMar>
        <w:top w:w="0" w:type="dxa"/>
        <w:left w:w="0" w:type="dxa"/>
        <w:bottom w:w="0" w:type="dxa"/>
        <w:right w:w="0" w:type="dxa"/>
      </w:tblCellMar>
    </w:tblPr>
  </w:style>
  <w:style w:type="paragraph" w:customStyle="1" w:styleId="213">
    <w:name w:val="正文文本 21"/>
    <w:basedOn w:val="a"/>
    <w:qFormat/>
    <w:rsid w:val="00760CD6"/>
    <w:pPr>
      <w:jc w:val="center"/>
    </w:pPr>
  </w:style>
  <w:style w:type="paragraph" w:customStyle="1" w:styleId="1c">
    <w:name w:val="批注文字1"/>
    <w:basedOn w:val="a"/>
    <w:link w:val="Char7"/>
    <w:qFormat/>
    <w:rsid w:val="00760CD6"/>
    <w:pPr>
      <w:jc w:val="left"/>
    </w:pPr>
    <w:rPr>
      <w:kern w:val="0"/>
      <w:sz w:val="24"/>
      <w:szCs w:val="24"/>
      <w:lang w:val="x-none" w:eastAsia="x-none"/>
    </w:rPr>
  </w:style>
  <w:style w:type="character" w:customStyle="1" w:styleId="Char7">
    <w:name w:val="批注文字 Char"/>
    <w:link w:val="1c"/>
    <w:qFormat/>
    <w:rsid w:val="00760CD6"/>
    <w:rPr>
      <w:rFonts w:ascii="Times New Roman" w:eastAsia="宋体" w:hAnsi="Times New Roman" w:cs="Times New Roman"/>
      <w:kern w:val="0"/>
      <w:sz w:val="24"/>
      <w:szCs w:val="24"/>
      <w:lang w:val="x-none" w:eastAsia="x-none"/>
      <w14:ligatures w14:val="none"/>
    </w:rPr>
  </w:style>
  <w:style w:type="paragraph" w:customStyle="1" w:styleId="1d">
    <w:name w:val="正文文本缩进1"/>
    <w:basedOn w:val="a"/>
    <w:qFormat/>
    <w:rsid w:val="00760CD6"/>
    <w:pPr>
      <w:spacing w:line="360" w:lineRule="auto"/>
      <w:ind w:firstLineChars="200" w:firstLine="420"/>
      <w:outlineLvl w:val="0"/>
    </w:pPr>
    <w:rPr>
      <w:color w:val="000000"/>
    </w:rPr>
  </w:style>
  <w:style w:type="paragraph" w:customStyle="1" w:styleId="310">
    <w:name w:val="目录 31"/>
    <w:basedOn w:val="a"/>
    <w:qFormat/>
    <w:rsid w:val="00760CD6"/>
    <w:pPr>
      <w:ind w:leftChars="400" w:left="840"/>
    </w:pPr>
  </w:style>
  <w:style w:type="paragraph" w:customStyle="1" w:styleId="1e">
    <w:name w:val="日期1"/>
    <w:basedOn w:val="a"/>
    <w:link w:val="Char8"/>
    <w:qFormat/>
    <w:rsid w:val="00760CD6"/>
    <w:rPr>
      <w:kern w:val="0"/>
      <w:sz w:val="20"/>
      <w:lang w:val="x-none" w:eastAsia="x-none"/>
    </w:rPr>
  </w:style>
  <w:style w:type="character" w:customStyle="1" w:styleId="Char8">
    <w:name w:val="日期 Char"/>
    <w:link w:val="1e"/>
    <w:qFormat/>
    <w:rsid w:val="00760CD6"/>
    <w:rPr>
      <w:rFonts w:ascii="Times New Roman" w:eastAsia="宋体" w:hAnsi="Times New Roman" w:cs="Times New Roman"/>
      <w:kern w:val="0"/>
      <w:sz w:val="20"/>
      <w:szCs w:val="21"/>
      <w:lang w:val="x-none" w:eastAsia="x-none"/>
      <w14:ligatures w14:val="none"/>
    </w:rPr>
  </w:style>
  <w:style w:type="paragraph" w:customStyle="1" w:styleId="1f">
    <w:name w:val="批注框文本1"/>
    <w:basedOn w:val="a"/>
    <w:link w:val="Char9"/>
    <w:qFormat/>
    <w:rsid w:val="00760CD6"/>
    <w:rPr>
      <w:kern w:val="0"/>
      <w:sz w:val="16"/>
      <w:szCs w:val="16"/>
      <w:lang w:val="x-none" w:eastAsia="x-none"/>
    </w:rPr>
  </w:style>
  <w:style w:type="character" w:customStyle="1" w:styleId="Char9">
    <w:name w:val="批注框文本 Char"/>
    <w:link w:val="1f"/>
    <w:qFormat/>
    <w:rsid w:val="00760CD6"/>
    <w:rPr>
      <w:rFonts w:ascii="Times New Roman" w:eastAsia="宋体" w:hAnsi="Times New Roman" w:cs="Times New Roman"/>
      <w:kern w:val="0"/>
      <w:sz w:val="16"/>
      <w:szCs w:val="16"/>
      <w:lang w:val="x-none" w:eastAsia="x-none"/>
      <w14:ligatures w14:val="none"/>
    </w:rPr>
  </w:style>
  <w:style w:type="paragraph" w:customStyle="1" w:styleId="311">
    <w:name w:val="正文文本缩进 31"/>
    <w:basedOn w:val="a"/>
    <w:link w:val="3Char0"/>
    <w:qFormat/>
    <w:rsid w:val="00760CD6"/>
    <w:pPr>
      <w:ind w:firstLine="630"/>
    </w:pPr>
    <w:rPr>
      <w:kern w:val="0"/>
      <w:sz w:val="28"/>
      <w:szCs w:val="28"/>
      <w:lang w:val="x-none" w:eastAsia="x-none"/>
    </w:rPr>
  </w:style>
  <w:style w:type="character" w:customStyle="1" w:styleId="3Char0">
    <w:name w:val="正文文本缩进 3 Char"/>
    <w:link w:val="311"/>
    <w:qFormat/>
    <w:rsid w:val="00760CD6"/>
    <w:rPr>
      <w:rFonts w:ascii="Times New Roman" w:eastAsia="宋体" w:hAnsi="Times New Roman" w:cs="Times New Roman"/>
      <w:kern w:val="0"/>
      <w:sz w:val="28"/>
      <w:szCs w:val="28"/>
      <w:lang w:val="x-none" w:eastAsia="x-none"/>
      <w14:ligatures w14:val="none"/>
    </w:rPr>
  </w:style>
  <w:style w:type="paragraph" w:customStyle="1" w:styleId="214">
    <w:name w:val="目录 21"/>
    <w:basedOn w:val="a"/>
    <w:qFormat/>
    <w:rsid w:val="00760CD6"/>
    <w:pPr>
      <w:ind w:leftChars="200" w:left="420"/>
    </w:pPr>
  </w:style>
  <w:style w:type="paragraph" w:customStyle="1" w:styleId="1f0">
    <w:name w:val="信息标题1"/>
    <w:basedOn w:val="a"/>
    <w:qFormat/>
    <w:rsid w:val="00760CD6"/>
    <w:pPr>
      <w:pBdr>
        <w:top w:val="single" w:sz="6" w:space="1" w:color="000000"/>
        <w:left w:val="single" w:sz="6" w:space="1" w:color="000000"/>
        <w:bottom w:val="single" w:sz="6" w:space="1" w:color="000000"/>
        <w:right w:val="single" w:sz="6" w:space="1" w:color="000000"/>
      </w:pBdr>
      <w:shd w:val="pct20" w:color="auto" w:fill="auto"/>
      <w:ind w:leftChars="500" w:left="1080" w:hangingChars="500" w:hanging="1080"/>
    </w:pPr>
    <w:rPr>
      <w:rFonts w:ascii="Cambria" w:hAnsi="Cambria"/>
      <w:sz w:val="24"/>
      <w:szCs w:val="24"/>
    </w:rPr>
  </w:style>
  <w:style w:type="paragraph" w:customStyle="1" w:styleId="1f1">
    <w:name w:val="批注主题1"/>
    <w:basedOn w:val="1c"/>
    <w:link w:val="Chara"/>
    <w:qFormat/>
    <w:rsid w:val="00760CD6"/>
  </w:style>
  <w:style w:type="character" w:customStyle="1" w:styleId="Chara">
    <w:name w:val="批注主题 Char"/>
    <w:link w:val="1f1"/>
    <w:qFormat/>
    <w:rsid w:val="00760CD6"/>
    <w:rPr>
      <w:rFonts w:ascii="Times New Roman" w:eastAsia="宋体" w:hAnsi="Times New Roman" w:cs="Times New Roman"/>
      <w:kern w:val="0"/>
      <w:sz w:val="24"/>
      <w:szCs w:val="24"/>
      <w:lang w:val="x-none" w:eastAsia="x-none"/>
      <w14:ligatures w14:val="none"/>
    </w:rPr>
  </w:style>
  <w:style w:type="paragraph" w:customStyle="1" w:styleId="215">
    <w:name w:val="正文首行缩进 21"/>
    <w:basedOn w:val="1d"/>
    <w:qFormat/>
    <w:rsid w:val="00760CD6"/>
  </w:style>
  <w:style w:type="character" w:customStyle="1" w:styleId="1f2">
    <w:name w:val="要点1"/>
    <w:basedOn w:val="1a"/>
    <w:qFormat/>
    <w:rsid w:val="00760CD6"/>
    <w:rPr>
      <w:b/>
    </w:rPr>
  </w:style>
  <w:style w:type="character" w:customStyle="1" w:styleId="1f3">
    <w:name w:val="页码1"/>
    <w:basedOn w:val="1a"/>
    <w:qFormat/>
    <w:rsid w:val="00760CD6"/>
  </w:style>
  <w:style w:type="character" w:customStyle="1" w:styleId="1f4">
    <w:name w:val="已访问的超链接1"/>
    <w:qFormat/>
    <w:rsid w:val="00760CD6"/>
    <w:rPr>
      <w:color w:val="000000"/>
      <w:sz w:val="18"/>
      <w:szCs w:val="18"/>
      <w:u w:val="none"/>
    </w:rPr>
  </w:style>
  <w:style w:type="character" w:customStyle="1" w:styleId="1f5">
    <w:name w:val="超链接1"/>
    <w:qFormat/>
    <w:rsid w:val="00760CD6"/>
    <w:rPr>
      <w:color w:val="000000"/>
      <w:sz w:val="18"/>
      <w:szCs w:val="18"/>
      <w:u w:val="none"/>
    </w:rPr>
  </w:style>
  <w:style w:type="character" w:customStyle="1" w:styleId="1f6">
    <w:name w:val="批注引用1"/>
    <w:qFormat/>
    <w:rsid w:val="00760CD6"/>
    <w:rPr>
      <w:sz w:val="21"/>
      <w:szCs w:val="21"/>
    </w:rPr>
  </w:style>
  <w:style w:type="paragraph" w:customStyle="1" w:styleId="Default">
    <w:name w:val="Default"/>
    <w:next w:val="a"/>
    <w:qFormat/>
    <w:rsid w:val="00760CD6"/>
    <w:pPr>
      <w:widowControl w:val="0"/>
      <w:autoSpaceDE w:val="0"/>
      <w:autoSpaceDN w:val="0"/>
    </w:pPr>
    <w:rPr>
      <w:rFonts w:ascii="宋体" w:eastAsia="宋体" w:hAnsi="Times New Roman" w:cs="Times New Roman"/>
      <w:color w:val="000000"/>
      <w:kern w:val="0"/>
      <w:sz w:val="24"/>
      <w:szCs w:val="24"/>
      <w14:ligatures w14:val="none"/>
    </w:rPr>
  </w:style>
  <w:style w:type="character" w:customStyle="1" w:styleId="font41">
    <w:name w:val="font41"/>
    <w:qFormat/>
    <w:rsid w:val="00760CD6"/>
    <w:rPr>
      <w:rFonts w:ascii="宋体" w:eastAsia="宋体" w:hAnsi="宋体" w:hint="eastAsia"/>
      <w:color w:val="000000"/>
      <w:sz w:val="22"/>
      <w:szCs w:val="22"/>
      <w:u w:val="none"/>
    </w:rPr>
  </w:style>
  <w:style w:type="character" w:customStyle="1" w:styleId="font11">
    <w:name w:val="font11"/>
    <w:qFormat/>
    <w:rsid w:val="00760CD6"/>
    <w:rPr>
      <w:rFonts w:ascii="宋体" w:eastAsia="宋体" w:hAnsi="宋体"/>
      <w:color w:val="000000"/>
      <w:sz w:val="32"/>
      <w:szCs w:val="32"/>
      <w:u w:val="none"/>
    </w:rPr>
  </w:style>
  <w:style w:type="character" w:customStyle="1" w:styleId="redfilefwwh">
    <w:name w:val="redfilefwwh"/>
    <w:qFormat/>
    <w:rsid w:val="00760CD6"/>
    <w:rPr>
      <w:color w:val="BA2636"/>
      <w:sz w:val="18"/>
      <w:szCs w:val="18"/>
    </w:rPr>
  </w:style>
  <w:style w:type="character" w:customStyle="1" w:styleId="font51">
    <w:name w:val="font51"/>
    <w:qFormat/>
    <w:rsid w:val="00760CD6"/>
    <w:rPr>
      <w:rFonts w:ascii="Tahoma" w:eastAsia="Times New Roman" w:hAnsi="Tahoma"/>
      <w:color w:val="000000"/>
      <w:sz w:val="32"/>
      <w:szCs w:val="32"/>
      <w:u w:val="none"/>
    </w:rPr>
  </w:style>
  <w:style w:type="character" w:customStyle="1" w:styleId="font01">
    <w:name w:val="font01"/>
    <w:qFormat/>
    <w:rsid w:val="00760CD6"/>
    <w:rPr>
      <w:rFonts w:ascii="宋体" w:eastAsia="宋体" w:hAnsi="宋体"/>
      <w:color w:val="000000"/>
      <w:sz w:val="32"/>
      <w:szCs w:val="32"/>
      <w:u w:val="none"/>
    </w:rPr>
  </w:style>
  <w:style w:type="character" w:customStyle="1" w:styleId="gjfg">
    <w:name w:val="gjfg"/>
    <w:basedOn w:val="1a"/>
    <w:qFormat/>
    <w:rsid w:val="00760CD6"/>
  </w:style>
  <w:style w:type="character" w:customStyle="1" w:styleId="font91">
    <w:name w:val="font91"/>
    <w:qFormat/>
    <w:rsid w:val="00760CD6"/>
    <w:rPr>
      <w:rFonts w:ascii="宋体" w:eastAsia="宋体" w:hAnsi="宋体" w:hint="eastAsia"/>
      <w:color w:val="000000"/>
      <w:sz w:val="20"/>
      <w:szCs w:val="20"/>
      <w:u w:val="none"/>
    </w:rPr>
  </w:style>
  <w:style w:type="character" w:customStyle="1" w:styleId="font61">
    <w:name w:val="font61"/>
    <w:qFormat/>
    <w:rsid w:val="00760CD6"/>
    <w:rPr>
      <w:rFonts w:ascii="Tahoma" w:eastAsia="Times New Roman" w:hAnsi="Tahoma"/>
      <w:color w:val="000000"/>
      <w:sz w:val="22"/>
      <w:szCs w:val="22"/>
      <w:u w:val="none"/>
    </w:rPr>
  </w:style>
  <w:style w:type="character" w:customStyle="1" w:styleId="font141">
    <w:name w:val="font141"/>
    <w:qFormat/>
    <w:rsid w:val="00760CD6"/>
    <w:rPr>
      <w:rFonts w:ascii="Arial" w:hAnsi="Arial"/>
      <w:color w:val="000000"/>
      <w:sz w:val="18"/>
      <w:szCs w:val="18"/>
      <w:u w:val="none"/>
    </w:rPr>
  </w:style>
  <w:style w:type="character" w:customStyle="1" w:styleId="font101">
    <w:name w:val="font101"/>
    <w:qFormat/>
    <w:rsid w:val="00760CD6"/>
    <w:rPr>
      <w:rFonts w:ascii="宋体" w:eastAsia="宋体" w:hAnsi="宋体" w:hint="eastAsia"/>
      <w:color w:val="000000"/>
      <w:sz w:val="18"/>
      <w:szCs w:val="18"/>
      <w:u w:val="none"/>
    </w:rPr>
  </w:style>
  <w:style w:type="character" w:customStyle="1" w:styleId="font31">
    <w:name w:val="font31"/>
    <w:qFormat/>
    <w:rsid w:val="00760CD6"/>
    <w:rPr>
      <w:rFonts w:ascii="宋体" w:eastAsia="宋体" w:hAnsi="宋体"/>
      <w:color w:val="000000"/>
      <w:sz w:val="22"/>
      <w:szCs w:val="22"/>
      <w:u w:val="none"/>
    </w:rPr>
  </w:style>
  <w:style w:type="character" w:customStyle="1" w:styleId="font131">
    <w:name w:val="font131"/>
    <w:qFormat/>
    <w:rsid w:val="00760CD6"/>
    <w:rPr>
      <w:rFonts w:ascii="宋体" w:eastAsia="宋体" w:hAnsi="宋体" w:hint="eastAsia"/>
      <w:color w:val="000000"/>
      <w:sz w:val="20"/>
      <w:szCs w:val="20"/>
      <w:u w:val="none"/>
    </w:rPr>
  </w:style>
  <w:style w:type="character" w:customStyle="1" w:styleId="gb-jt">
    <w:name w:val="gb-jt"/>
    <w:qFormat/>
    <w:rsid w:val="00760CD6"/>
  </w:style>
  <w:style w:type="character" w:customStyle="1" w:styleId="qxdate">
    <w:name w:val="qxdate"/>
    <w:qFormat/>
    <w:rsid w:val="00760CD6"/>
    <w:rPr>
      <w:color w:val="333333"/>
      <w:sz w:val="18"/>
      <w:szCs w:val="18"/>
    </w:rPr>
  </w:style>
  <w:style w:type="character" w:customStyle="1" w:styleId="font21">
    <w:name w:val="font21"/>
    <w:qFormat/>
    <w:rsid w:val="00760CD6"/>
    <w:rPr>
      <w:rFonts w:ascii="宋体" w:eastAsia="宋体" w:hAnsi="宋体"/>
      <w:color w:val="000000"/>
      <w:sz w:val="22"/>
      <w:szCs w:val="22"/>
      <w:u w:val="none"/>
    </w:rPr>
  </w:style>
  <w:style w:type="character" w:customStyle="1" w:styleId="cfdate">
    <w:name w:val="cfdate"/>
    <w:qFormat/>
    <w:rsid w:val="00760CD6"/>
    <w:rPr>
      <w:color w:val="333333"/>
      <w:sz w:val="18"/>
      <w:szCs w:val="18"/>
    </w:rPr>
  </w:style>
  <w:style w:type="character" w:customStyle="1" w:styleId="displayarti">
    <w:name w:val="displayarti"/>
    <w:qFormat/>
    <w:rsid w:val="00760CD6"/>
    <w:rPr>
      <w:color w:val="FFFFFF"/>
      <w:shd w:val="clear" w:color="auto" w:fill="A00000"/>
    </w:rPr>
  </w:style>
  <w:style w:type="character" w:customStyle="1" w:styleId="redfilenumber">
    <w:name w:val="redfilenumber"/>
    <w:qFormat/>
    <w:rsid w:val="00760CD6"/>
    <w:rPr>
      <w:color w:val="BA2636"/>
      <w:sz w:val="18"/>
      <w:szCs w:val="18"/>
    </w:rPr>
  </w:style>
  <w:style w:type="paragraph" w:customStyle="1" w:styleId="WPSPlain">
    <w:name w:val="WPS Plain"/>
    <w:qFormat/>
    <w:rsid w:val="00760CD6"/>
    <w:rPr>
      <w:rFonts w:ascii="Times New Roman" w:eastAsia="宋体" w:hAnsi="Times New Roman" w:cs="Times New Roman"/>
      <w:kern w:val="0"/>
      <w:sz w:val="20"/>
      <w:szCs w:val="20"/>
      <w14:ligatures w14:val="none"/>
    </w:rPr>
  </w:style>
  <w:style w:type="paragraph" w:customStyle="1" w:styleId="ListParagraph1">
    <w:name w:val="List Paragraph1"/>
    <w:basedOn w:val="a"/>
    <w:qFormat/>
    <w:rsid w:val="00760CD6"/>
    <w:pPr>
      <w:ind w:left="720"/>
    </w:pPr>
    <w:rPr>
      <w:rFonts w:ascii="Calibri" w:hAnsi="Calibri"/>
    </w:rPr>
  </w:style>
  <w:style w:type="paragraph" w:customStyle="1" w:styleId="GP">
    <w:name w:val="GP正文(首行缩进)"/>
    <w:basedOn w:val="a"/>
    <w:qFormat/>
    <w:rsid w:val="00760CD6"/>
    <w:pPr>
      <w:spacing w:line="360" w:lineRule="auto"/>
      <w:ind w:firstLineChars="236" w:firstLine="566"/>
      <w:contextualSpacing/>
    </w:pPr>
    <w:rPr>
      <w:rFonts w:ascii="宋体" w:hAnsi="宋体"/>
      <w:sz w:val="24"/>
      <w:szCs w:val="24"/>
    </w:rPr>
  </w:style>
  <w:style w:type="paragraph" w:customStyle="1" w:styleId="1f7">
    <w:name w:val="列表段落1"/>
    <w:basedOn w:val="a"/>
    <w:qFormat/>
    <w:rsid w:val="00760CD6"/>
    <w:pPr>
      <w:ind w:firstLineChars="200" w:firstLine="420"/>
    </w:pPr>
    <w:rPr>
      <w:szCs w:val="22"/>
    </w:rPr>
  </w:style>
  <w:style w:type="paragraph" w:customStyle="1" w:styleId="1f8">
    <w:name w:val="无间隔1"/>
    <w:qFormat/>
    <w:rsid w:val="00760CD6"/>
    <w:pPr>
      <w:widowControl w:val="0"/>
      <w:jc w:val="both"/>
    </w:pPr>
    <w:rPr>
      <w:rFonts w:ascii="Times New Roman" w:eastAsia="宋体" w:hAnsi="Times New Roman" w:cs="Times New Roman"/>
      <w:szCs w:val="24"/>
      <w14:ligatures w14:val="none"/>
    </w:rPr>
  </w:style>
  <w:style w:type="paragraph" w:customStyle="1" w:styleId="Style5">
    <w:name w:val="_Style 5"/>
    <w:basedOn w:val="a"/>
    <w:qFormat/>
    <w:rsid w:val="00760CD6"/>
    <w:pPr>
      <w:ind w:firstLineChars="200" w:firstLine="420"/>
    </w:pPr>
    <w:rPr>
      <w:szCs w:val="22"/>
    </w:rPr>
  </w:style>
  <w:style w:type="paragraph" w:customStyle="1" w:styleId="BodyTextIndent21">
    <w:name w:val="Body Text Indent 21"/>
    <w:basedOn w:val="a"/>
    <w:qFormat/>
    <w:rsid w:val="00760CD6"/>
    <w:pPr>
      <w:ind w:firstLine="570"/>
    </w:pPr>
    <w:rPr>
      <w:sz w:val="32"/>
    </w:rPr>
  </w:style>
  <w:style w:type="paragraph" w:customStyle="1" w:styleId="TableParagraph">
    <w:name w:val="Table Paragraph"/>
    <w:basedOn w:val="a"/>
    <w:qFormat/>
    <w:rsid w:val="00760CD6"/>
  </w:style>
  <w:style w:type="paragraph" w:customStyle="1" w:styleId="af5">
    <w:name w:val="正文：无缩进"/>
    <w:basedOn w:val="a"/>
    <w:qFormat/>
    <w:rsid w:val="00760CD6"/>
    <w:pPr>
      <w:spacing w:before="156" w:after="156"/>
      <w:jc w:val="left"/>
    </w:pPr>
    <w:rPr>
      <w:rFonts w:ascii="Calibri" w:hAnsi="Calibri"/>
      <w:bCs/>
      <w:color w:val="1F1C17"/>
      <w:kern w:val="0"/>
    </w:rPr>
  </w:style>
  <w:style w:type="character" w:customStyle="1" w:styleId="fontstyle01">
    <w:name w:val="fontstyle01"/>
    <w:qFormat/>
    <w:rsid w:val="00760CD6"/>
    <w:rPr>
      <w:rFonts w:ascii="宋体" w:eastAsia="宋体" w:hAnsi="宋体" w:hint="eastAsia"/>
      <w:color w:val="000000"/>
      <w:sz w:val="22"/>
      <w:szCs w:val="22"/>
    </w:rPr>
  </w:style>
  <w:style w:type="character" w:customStyle="1" w:styleId="fontstyle21">
    <w:name w:val="fontstyle21"/>
    <w:qFormat/>
    <w:rsid w:val="00760CD6"/>
    <w:rPr>
      <w:rFonts w:ascii="Times New Roman" w:hAnsi="Times New Roman"/>
      <w:color w:val="000000"/>
      <w:sz w:val="22"/>
      <w:szCs w:val="22"/>
    </w:rPr>
  </w:style>
  <w:style w:type="paragraph" w:customStyle="1" w:styleId="1f9">
    <w:name w:val="纯文本1"/>
    <w:basedOn w:val="a"/>
    <w:qFormat/>
    <w:rsid w:val="00760CD6"/>
    <w:rPr>
      <w:rFonts w:ascii="宋体" w:hAnsi="Courier New"/>
    </w:rPr>
  </w:style>
  <w:style w:type="paragraph" w:styleId="af6">
    <w:name w:val="Balloon Text"/>
    <w:basedOn w:val="a"/>
    <w:link w:val="Char11"/>
    <w:uiPriority w:val="99"/>
    <w:semiHidden/>
    <w:unhideWhenUsed/>
    <w:rsid w:val="00760CD6"/>
    <w:rPr>
      <w:sz w:val="18"/>
      <w:szCs w:val="18"/>
    </w:rPr>
  </w:style>
  <w:style w:type="character" w:customStyle="1" w:styleId="af7">
    <w:name w:val="批注框文本 字符"/>
    <w:basedOn w:val="a1"/>
    <w:uiPriority w:val="99"/>
    <w:semiHidden/>
    <w:rsid w:val="00760CD6"/>
    <w:rPr>
      <w:rFonts w:ascii="Times New Roman" w:eastAsia="宋体" w:hAnsi="Times New Roman" w:cs="Times New Roman"/>
      <w:sz w:val="18"/>
      <w:szCs w:val="18"/>
      <w14:ligatures w14:val="none"/>
    </w:rPr>
  </w:style>
  <w:style w:type="character" w:customStyle="1" w:styleId="Char11">
    <w:name w:val="批注框文本 Char1"/>
    <w:basedOn w:val="a1"/>
    <w:link w:val="af6"/>
    <w:uiPriority w:val="99"/>
    <w:semiHidden/>
    <w:rsid w:val="00760CD6"/>
    <w:rPr>
      <w:rFonts w:ascii="Times New Roman" w:eastAsia="宋体" w:hAnsi="Times New Roman" w:cs="Times New Roman"/>
      <w:sz w:val="18"/>
      <w:szCs w:val="18"/>
      <w14:ligatures w14:val="none"/>
    </w:rPr>
  </w:style>
  <w:style w:type="paragraph" w:styleId="TOC5">
    <w:name w:val="toc 5"/>
    <w:basedOn w:val="a"/>
    <w:next w:val="a"/>
    <w:autoRedefine/>
    <w:uiPriority w:val="39"/>
    <w:semiHidden/>
    <w:unhideWhenUsed/>
    <w:rsid w:val="00760CD6"/>
    <w:pPr>
      <w:ind w:leftChars="800" w:left="1680"/>
    </w:pPr>
  </w:style>
  <w:style w:type="paragraph" w:styleId="22">
    <w:name w:val="Body Text First Indent 2"/>
    <w:basedOn w:val="ab"/>
    <w:link w:val="23"/>
    <w:uiPriority w:val="99"/>
    <w:semiHidden/>
    <w:unhideWhenUsed/>
    <w:rsid w:val="00760CD6"/>
    <w:pPr>
      <w:spacing w:before="0" w:beforeAutospacing="0" w:after="120"/>
      <w:ind w:firstLineChars="200" w:firstLine="420"/>
    </w:pPr>
  </w:style>
  <w:style w:type="character" w:customStyle="1" w:styleId="23">
    <w:name w:val="正文文本首行缩进 2 字符"/>
    <w:basedOn w:val="Char2"/>
    <w:link w:val="22"/>
    <w:uiPriority w:val="99"/>
    <w:semiHidden/>
    <w:rsid w:val="00760CD6"/>
    <w:rPr>
      <w:rFonts w:ascii="Times New Roman" w:eastAsia="宋体" w:hAnsi="Times New Roman" w:cs="Times New Roman"/>
      <w:szCs w:val="21"/>
      <w14:ligatures w14:val="none"/>
    </w:rPr>
  </w:style>
  <w:style w:type="paragraph" w:styleId="af1">
    <w:name w:val="Body Text First Indent"/>
    <w:basedOn w:val="a9"/>
    <w:link w:val="Char6"/>
    <w:uiPriority w:val="99"/>
    <w:semiHidden/>
    <w:unhideWhenUsed/>
    <w:rsid w:val="00760CD6"/>
    <w:pPr>
      <w:spacing w:before="0" w:beforeAutospacing="0" w:after="120" w:afterAutospacing="0"/>
      <w:ind w:left="0" w:firstLineChars="100" w:firstLine="420"/>
    </w:pPr>
    <w:rPr>
      <w:rFonts w:eastAsia="仿宋_GB2312"/>
      <w:sz w:val="28"/>
      <w:szCs w:val="28"/>
      <w:lang w:val="en-US" w:eastAsia="zh-CN"/>
      <w14:ligatures w14:val="standardContextual"/>
    </w:rPr>
  </w:style>
  <w:style w:type="character" w:customStyle="1" w:styleId="af8">
    <w:name w:val="正文文本首行缩进 字符"/>
    <w:basedOn w:val="Char1"/>
    <w:link w:val="af1"/>
    <w:uiPriority w:val="99"/>
    <w:semiHidden/>
    <w:rsid w:val="00760CD6"/>
    <w:rPr>
      <w:rFonts w:ascii="Times New Roman" w:eastAsia="宋体" w:hAnsi="Times New Roman" w:cs="Times New Roman"/>
      <w:kern w:val="0"/>
      <w:sz w:val="20"/>
      <w:szCs w:val="21"/>
      <w:lang w:val="x-none" w:eastAsia="x-none"/>
      <w14:ligatures w14:val="none"/>
    </w:rPr>
  </w:style>
  <w:style w:type="character" w:styleId="af9">
    <w:name w:val="FollowedHyperlink"/>
    <w:basedOn w:val="a1"/>
    <w:uiPriority w:val="99"/>
    <w:semiHidden/>
    <w:unhideWhenUsed/>
    <w:rsid w:val="00760CD6"/>
    <w:rPr>
      <w:color w:val="954F72" w:themeColor="followedHyperlink"/>
      <w:u w:val="single"/>
    </w:rPr>
  </w:style>
  <w:style w:type="paragraph" w:styleId="ae">
    <w:name w:val="List Paragraph"/>
    <w:basedOn w:val="a"/>
    <w:uiPriority w:val="34"/>
    <w:qFormat/>
    <w:rsid w:val="00760CD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4571</Words>
  <Characters>26056</Characters>
  <Application>Microsoft Office Word</Application>
  <DocSecurity>0</DocSecurity>
  <Lines>217</Lines>
  <Paragraphs>61</Paragraphs>
  <ScaleCrop>false</ScaleCrop>
  <Company/>
  <LinksUpToDate>false</LinksUpToDate>
  <CharactersWithSpaces>30566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XZ 李</dc:creator>
  <cp:keywords/>
  <dc:description/>
  <cp:lastModifiedBy>XZ 李</cp:lastModifiedBy>
  <cp:revision>2</cp:revision>
  <dcterms:created xsi:type="dcterms:W3CDTF">2024-01-06T09:16:00Z</dcterms:created>
  <dcterms:modified xsi:type="dcterms:W3CDTF">2024-01-06T09:16:00Z</dcterms:modified>
</cp:coreProperties>
</file>