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DE3C" w14:textId="77777777" w:rsidR="00E83370" w:rsidRPr="009E1C22" w:rsidRDefault="00E83370" w:rsidP="00E83370">
      <w:pPr>
        <w:widowControl/>
        <w:spacing w:line="425" w:lineRule="atLeast"/>
        <w:jc w:val="center"/>
        <w:textAlignment w:val="baseline"/>
        <w:rPr>
          <w:rFonts w:ascii="宋体" w:eastAsia="宋体" w:hAnsi="宋体" w:cs="宋体"/>
          <w:b/>
          <w:kern w:val="0"/>
          <w:sz w:val="52"/>
          <w:szCs w:val="52"/>
          <w:u w:color="000000"/>
          <w:lang w:bidi="ar"/>
        </w:rPr>
      </w:pPr>
    </w:p>
    <w:p w14:paraId="5AA87997" w14:textId="2CD4E1F1" w:rsidR="00E83370" w:rsidRPr="009E1C22" w:rsidRDefault="00E004DC" w:rsidP="00E83370">
      <w:pPr>
        <w:widowControl/>
        <w:spacing w:line="700" w:lineRule="exact"/>
        <w:jc w:val="center"/>
        <w:textAlignment w:val="baseline"/>
        <w:rPr>
          <w:rFonts w:ascii="宋体" w:eastAsia="宋体" w:hAnsi="宋体" w:cs="宋体"/>
          <w:b/>
          <w:kern w:val="0"/>
          <w:sz w:val="44"/>
          <w:szCs w:val="44"/>
          <w:u w:color="000000"/>
          <w:lang w:bidi="ar"/>
        </w:rPr>
      </w:pPr>
      <w:r w:rsidRPr="009E1C22">
        <w:rPr>
          <w:rFonts w:ascii="宋体" w:eastAsia="宋体" w:hAnsi="宋体" w:cs="宋体" w:hint="eastAsia"/>
          <w:b/>
          <w:kern w:val="0"/>
          <w:sz w:val="44"/>
          <w:szCs w:val="44"/>
          <w:u w:color="000000"/>
          <w:lang w:bidi="ar"/>
        </w:rPr>
        <w:t>三门峡市发展和改革委员会可再生能源区域集中供热项目第三方核查评估项目</w:t>
      </w:r>
    </w:p>
    <w:p w14:paraId="0C4D6EE0" w14:textId="77777777" w:rsidR="00E83370" w:rsidRPr="009E1C22" w:rsidRDefault="00E83370" w:rsidP="00E83370">
      <w:pPr>
        <w:widowControl/>
        <w:spacing w:line="425" w:lineRule="atLeast"/>
        <w:textAlignment w:val="baseline"/>
        <w:rPr>
          <w:rFonts w:ascii="宋体" w:eastAsia="宋体" w:hAnsi="宋体" w:cs="Times New Roman"/>
          <w:kern w:val="0"/>
          <w:szCs w:val="20"/>
          <w:u w:color="000000"/>
        </w:rPr>
      </w:pPr>
    </w:p>
    <w:p w14:paraId="11A332C3" w14:textId="77777777" w:rsidR="00E83370" w:rsidRPr="009E1C22" w:rsidRDefault="00E83370" w:rsidP="00E83370">
      <w:pPr>
        <w:tabs>
          <w:tab w:val="left" w:pos="6510"/>
        </w:tabs>
        <w:snapToGrid w:val="0"/>
        <w:jc w:val="center"/>
        <w:textAlignment w:val="baseline"/>
        <w:rPr>
          <w:rFonts w:ascii="宋体" w:eastAsia="宋体" w:hAnsi="宋体" w:cs="Times New Roman"/>
          <w:b/>
          <w:spacing w:val="175"/>
          <w:kern w:val="0"/>
          <w:sz w:val="24"/>
          <w:szCs w:val="24"/>
          <w:u w:color="000000"/>
        </w:rPr>
      </w:pPr>
    </w:p>
    <w:p w14:paraId="3CDF1CD6" w14:textId="77777777" w:rsidR="00E83370" w:rsidRPr="009E1C22" w:rsidRDefault="00E83370" w:rsidP="00E83370">
      <w:pPr>
        <w:tabs>
          <w:tab w:val="left" w:pos="6510"/>
        </w:tabs>
        <w:snapToGrid w:val="0"/>
        <w:jc w:val="center"/>
        <w:textAlignment w:val="baseline"/>
        <w:rPr>
          <w:rFonts w:ascii="宋体" w:eastAsia="宋体" w:hAnsi="宋体" w:cs="Times New Roman"/>
          <w:b/>
          <w:kern w:val="0"/>
          <w:sz w:val="28"/>
          <w:szCs w:val="28"/>
          <w:u w:color="000000"/>
        </w:rPr>
      </w:pPr>
      <w:r w:rsidRPr="009E1C22">
        <w:rPr>
          <w:rFonts w:ascii="宋体" w:eastAsia="宋体" w:hAnsi="宋体" w:cs="Times New Roman"/>
          <w:b/>
          <w:spacing w:val="175"/>
          <w:kern w:val="0"/>
          <w:sz w:val="82"/>
          <w:szCs w:val="20"/>
          <w:u w:color="000000"/>
        </w:rPr>
        <w:t>招标文件</w:t>
      </w:r>
    </w:p>
    <w:p w14:paraId="566207D8" w14:textId="77777777" w:rsidR="00E83370" w:rsidRPr="009E1C22" w:rsidRDefault="00E83370" w:rsidP="00E83370">
      <w:pPr>
        <w:tabs>
          <w:tab w:val="left" w:pos="6510"/>
        </w:tabs>
        <w:snapToGrid w:val="0"/>
        <w:spacing w:line="560" w:lineRule="exact"/>
        <w:ind w:firstLineChars="1000" w:firstLine="2811"/>
        <w:textAlignment w:val="baseline"/>
        <w:rPr>
          <w:rFonts w:ascii="宋体" w:eastAsia="宋体" w:hAnsi="宋体" w:cs="Times New Roman"/>
          <w:b/>
          <w:kern w:val="0"/>
          <w:sz w:val="28"/>
          <w:szCs w:val="28"/>
          <w:u w:color="000000"/>
        </w:rPr>
      </w:pPr>
    </w:p>
    <w:p w14:paraId="09D3DBF6" w14:textId="52EDB04B" w:rsidR="00E83370" w:rsidRPr="009E1C22" w:rsidRDefault="00E83370" w:rsidP="009E1C22">
      <w:pPr>
        <w:tabs>
          <w:tab w:val="left" w:pos="6510"/>
        </w:tabs>
        <w:snapToGrid w:val="0"/>
        <w:spacing w:line="560" w:lineRule="exact"/>
        <w:jc w:val="center"/>
        <w:textAlignment w:val="baseline"/>
        <w:rPr>
          <w:rFonts w:ascii="宋体" w:eastAsia="宋体" w:hAnsi="宋体" w:cs="Times New Roman"/>
          <w:kern w:val="0"/>
          <w:szCs w:val="20"/>
          <w:u w:color="000000"/>
        </w:rPr>
      </w:pPr>
      <w:r w:rsidRPr="009E1C22">
        <w:rPr>
          <w:rFonts w:ascii="宋体" w:eastAsia="宋体" w:hAnsi="宋体" w:cs="Times New Roman" w:hint="eastAsia"/>
          <w:b/>
          <w:kern w:val="0"/>
          <w:sz w:val="28"/>
          <w:szCs w:val="28"/>
          <w:u w:color="000000"/>
        </w:rPr>
        <w:t>项目编号:</w:t>
      </w:r>
      <w:proofErr w:type="gramStart"/>
      <w:r w:rsidR="009E1C22" w:rsidRPr="009E1C22">
        <w:rPr>
          <w:rFonts w:ascii="宋体" w:eastAsia="宋体" w:hAnsi="宋体" w:cs="宋体" w:hint="eastAsia"/>
          <w:kern w:val="0"/>
          <w:sz w:val="28"/>
          <w:szCs w:val="28"/>
        </w:rPr>
        <w:t>三财公开</w:t>
      </w:r>
      <w:proofErr w:type="gramEnd"/>
      <w:r w:rsidR="009E1C22" w:rsidRPr="009E1C22">
        <w:rPr>
          <w:rFonts w:ascii="宋体" w:eastAsia="宋体" w:hAnsi="宋体" w:cs="宋体" w:hint="eastAsia"/>
          <w:kern w:val="0"/>
          <w:sz w:val="28"/>
          <w:szCs w:val="28"/>
        </w:rPr>
        <w:t>采购-2023-</w:t>
      </w:r>
      <w:r w:rsidR="009E1C22" w:rsidRPr="009E1C22">
        <w:rPr>
          <w:rFonts w:ascii="宋体" w:eastAsia="宋体" w:hAnsi="宋体" w:cs="宋体"/>
          <w:kern w:val="0"/>
          <w:sz w:val="28"/>
          <w:szCs w:val="28"/>
        </w:rPr>
        <w:t>39</w:t>
      </w:r>
      <w:r w:rsidR="009E1C22" w:rsidRPr="009E1C22">
        <w:rPr>
          <w:rFonts w:ascii="宋体" w:eastAsia="宋体" w:hAnsi="宋体" w:cs="宋体" w:hint="eastAsia"/>
          <w:kern w:val="0"/>
          <w:sz w:val="28"/>
          <w:szCs w:val="28"/>
        </w:rPr>
        <w:t>、</w:t>
      </w:r>
      <w:r w:rsidR="009E1C22" w:rsidRPr="009E1C22">
        <w:rPr>
          <w:rFonts w:ascii="宋体" w:eastAsia="宋体" w:hAnsi="宋体" w:cs="宋体"/>
          <w:kern w:val="0"/>
          <w:sz w:val="28"/>
          <w:szCs w:val="28"/>
        </w:rPr>
        <w:t>SGZ[2023]426-ZC235</w:t>
      </w:r>
    </w:p>
    <w:p w14:paraId="1FAA34D3" w14:textId="77777777" w:rsidR="00E83370" w:rsidRPr="009E1C22" w:rsidRDefault="00E83370" w:rsidP="00E83370">
      <w:pPr>
        <w:tabs>
          <w:tab w:val="left" w:pos="6510"/>
        </w:tabs>
        <w:snapToGrid w:val="0"/>
        <w:spacing w:line="560" w:lineRule="exact"/>
        <w:ind w:firstLineChars="1000" w:firstLine="2100"/>
        <w:textAlignment w:val="baseline"/>
        <w:rPr>
          <w:rFonts w:ascii="宋体" w:eastAsia="宋体" w:hAnsi="宋体" w:cs="Times New Roman"/>
          <w:kern w:val="0"/>
          <w:szCs w:val="20"/>
          <w:u w:color="000000"/>
        </w:rPr>
      </w:pPr>
    </w:p>
    <w:p w14:paraId="5FB94EEE" w14:textId="77777777" w:rsidR="00E83370" w:rsidRPr="009E1C22" w:rsidRDefault="00E83370" w:rsidP="00E83370">
      <w:pPr>
        <w:tabs>
          <w:tab w:val="left" w:pos="6510"/>
        </w:tabs>
        <w:snapToGrid w:val="0"/>
        <w:spacing w:line="560" w:lineRule="exact"/>
        <w:ind w:firstLineChars="1000" w:firstLine="2100"/>
        <w:textAlignment w:val="baseline"/>
        <w:rPr>
          <w:rFonts w:ascii="宋体" w:eastAsia="宋体" w:hAnsi="宋体" w:cs="Times New Roman"/>
          <w:kern w:val="0"/>
          <w:szCs w:val="20"/>
          <w:u w:color="000000"/>
        </w:rPr>
      </w:pPr>
    </w:p>
    <w:p w14:paraId="6315D6DA" w14:textId="77777777" w:rsidR="00E83370" w:rsidRPr="009E1C22" w:rsidRDefault="00E83370" w:rsidP="00E83370">
      <w:pPr>
        <w:jc w:val="center"/>
      </w:pPr>
      <w:r w:rsidRPr="009E1C22">
        <w:rPr>
          <w:rFonts w:ascii="宋体" w:eastAsia="宋体" w:hAnsi="宋体" w:cs="黑体"/>
          <w:b/>
          <w:noProof/>
          <w:sz w:val="30"/>
          <w:szCs w:val="30"/>
        </w:rPr>
        <w:drawing>
          <wp:inline distT="0" distB="0" distL="0" distR="0" wp14:anchorId="04F37CB2" wp14:editId="0C037C8D">
            <wp:extent cx="2314575" cy="1497087"/>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2314575" cy="1497087"/>
                    </a:xfrm>
                    <a:prstGeom prst="rect">
                      <a:avLst/>
                    </a:prstGeom>
                    <a:noFill/>
                    <a:ln w="9525">
                      <a:noFill/>
                      <a:miter lim="800000"/>
                      <a:headEnd/>
                      <a:tailEnd/>
                    </a:ln>
                  </pic:spPr>
                </pic:pic>
              </a:graphicData>
            </a:graphic>
          </wp:inline>
        </w:drawing>
      </w:r>
    </w:p>
    <w:p w14:paraId="57E05398" w14:textId="77777777" w:rsidR="00E83370" w:rsidRPr="009E1C22" w:rsidRDefault="00E83370" w:rsidP="00E83370">
      <w:pPr>
        <w:tabs>
          <w:tab w:val="left" w:pos="6510"/>
        </w:tabs>
        <w:snapToGrid w:val="0"/>
        <w:spacing w:line="560" w:lineRule="exact"/>
        <w:ind w:firstLineChars="1000" w:firstLine="2811"/>
        <w:textAlignment w:val="baseline"/>
        <w:rPr>
          <w:rFonts w:ascii="宋体" w:eastAsia="宋体" w:hAnsi="宋体" w:cs="Times New Roman"/>
          <w:b/>
          <w:kern w:val="0"/>
          <w:sz w:val="28"/>
          <w:szCs w:val="28"/>
          <w:u w:color="000000"/>
        </w:rPr>
      </w:pPr>
    </w:p>
    <w:p w14:paraId="53F3C55C" w14:textId="77777777" w:rsidR="00E83370" w:rsidRPr="009E1C22" w:rsidRDefault="00E83370" w:rsidP="00E83370">
      <w:pPr>
        <w:tabs>
          <w:tab w:val="left" w:pos="6510"/>
        </w:tabs>
        <w:snapToGrid w:val="0"/>
        <w:spacing w:line="480" w:lineRule="auto"/>
        <w:jc w:val="center"/>
        <w:textAlignment w:val="baseline"/>
        <w:rPr>
          <w:rFonts w:ascii="宋体" w:eastAsia="宋体" w:hAnsi="宋体" w:cs="Times New Roman"/>
          <w:kern w:val="0"/>
          <w:szCs w:val="20"/>
          <w:u w:color="000000"/>
        </w:rPr>
      </w:pPr>
      <w:r w:rsidRPr="009E1C22">
        <w:rPr>
          <w:rFonts w:ascii="宋体" w:eastAsia="宋体" w:hAnsi="宋体" w:cs="Times New Roman" w:hint="eastAsia"/>
          <w:b/>
          <w:kern w:val="0"/>
          <w:sz w:val="31"/>
          <w:szCs w:val="20"/>
          <w:u w:color="000000"/>
        </w:rPr>
        <w:t>采购</w:t>
      </w:r>
      <w:r w:rsidRPr="009E1C22">
        <w:rPr>
          <w:rFonts w:ascii="宋体" w:eastAsia="宋体" w:hAnsi="宋体" w:cs="Times New Roman"/>
          <w:b/>
          <w:kern w:val="0"/>
          <w:sz w:val="31"/>
          <w:szCs w:val="20"/>
          <w:u w:color="000000"/>
        </w:rPr>
        <w:t>人：三门峡市发展和改革委员会</w:t>
      </w:r>
    </w:p>
    <w:p w14:paraId="49E73DC7" w14:textId="77777777" w:rsidR="00E83370" w:rsidRPr="009E1C22" w:rsidRDefault="00E83370" w:rsidP="00E83370">
      <w:pPr>
        <w:tabs>
          <w:tab w:val="left" w:pos="6510"/>
        </w:tabs>
        <w:snapToGrid w:val="0"/>
        <w:spacing w:line="480" w:lineRule="auto"/>
        <w:jc w:val="center"/>
        <w:textAlignment w:val="baseline"/>
        <w:rPr>
          <w:rFonts w:ascii="宋体" w:eastAsia="宋体" w:hAnsi="宋体" w:cs="Times New Roman"/>
          <w:b/>
          <w:kern w:val="0"/>
          <w:sz w:val="31"/>
          <w:szCs w:val="20"/>
          <w:u w:color="000000"/>
        </w:rPr>
      </w:pPr>
      <w:r w:rsidRPr="009E1C22">
        <w:rPr>
          <w:rFonts w:ascii="宋体" w:eastAsia="宋体" w:hAnsi="宋体" w:cs="Times New Roman" w:hint="eastAsia"/>
          <w:b/>
          <w:kern w:val="0"/>
          <w:sz w:val="31"/>
          <w:szCs w:val="20"/>
          <w:u w:color="000000"/>
        </w:rPr>
        <w:t>采购代理机构：河南宏信工程管理有限公司</w:t>
      </w:r>
    </w:p>
    <w:p w14:paraId="4739CF96" w14:textId="32975E38" w:rsidR="00E83370" w:rsidRPr="009E1C22" w:rsidRDefault="00E83370" w:rsidP="00E83370">
      <w:pPr>
        <w:tabs>
          <w:tab w:val="left" w:pos="6510"/>
        </w:tabs>
        <w:snapToGrid w:val="0"/>
        <w:spacing w:line="480" w:lineRule="auto"/>
        <w:jc w:val="center"/>
        <w:textAlignment w:val="baseline"/>
        <w:rPr>
          <w:rFonts w:ascii="宋体" w:eastAsia="宋体" w:hAnsi="宋体" w:cs="Times New Roman"/>
          <w:kern w:val="0"/>
          <w:szCs w:val="20"/>
          <w:u w:color="000000"/>
        </w:rPr>
      </w:pPr>
      <w:r w:rsidRPr="009E1C22">
        <w:rPr>
          <w:rFonts w:ascii="宋体" w:eastAsia="宋体" w:hAnsi="宋体" w:cs="Times New Roman"/>
          <w:b/>
          <w:kern w:val="0"/>
          <w:sz w:val="31"/>
          <w:szCs w:val="20"/>
          <w:u w:color="000000"/>
        </w:rPr>
        <w:t>日</w:t>
      </w:r>
      <w:r w:rsidRPr="009E1C22">
        <w:rPr>
          <w:rFonts w:ascii="宋体" w:eastAsia="宋体" w:hAnsi="宋体" w:cs="Times New Roman" w:hint="eastAsia"/>
          <w:b/>
          <w:kern w:val="0"/>
          <w:sz w:val="31"/>
          <w:szCs w:val="20"/>
          <w:u w:color="000000"/>
        </w:rPr>
        <w:t xml:space="preserve">  </w:t>
      </w:r>
      <w:r w:rsidRPr="009E1C22">
        <w:rPr>
          <w:rFonts w:ascii="宋体" w:eastAsia="宋体" w:hAnsi="宋体" w:cs="Times New Roman"/>
          <w:b/>
          <w:kern w:val="0"/>
          <w:sz w:val="31"/>
          <w:szCs w:val="20"/>
          <w:u w:color="000000"/>
        </w:rPr>
        <w:t>期：二</w:t>
      </w:r>
      <w:r w:rsidRPr="009E1C22">
        <w:rPr>
          <w:rFonts w:ascii="宋体" w:eastAsia="宋体" w:hAnsi="宋体" w:cs="Times New Roman" w:hint="eastAsia"/>
          <w:b/>
          <w:kern w:val="0"/>
          <w:sz w:val="31"/>
          <w:szCs w:val="20"/>
          <w:u w:color="000000"/>
        </w:rPr>
        <w:t>〇</w:t>
      </w:r>
      <w:r w:rsidRPr="009E1C22">
        <w:rPr>
          <w:rFonts w:ascii="宋体" w:eastAsia="宋体" w:hAnsi="宋体" w:cs="Times New Roman"/>
          <w:b/>
          <w:kern w:val="0"/>
          <w:sz w:val="31"/>
          <w:szCs w:val="20"/>
          <w:u w:color="000000"/>
        </w:rPr>
        <w:t>二</w:t>
      </w:r>
      <w:r w:rsidR="00033823" w:rsidRPr="009E1C22">
        <w:rPr>
          <w:rFonts w:ascii="宋体" w:eastAsia="宋体" w:hAnsi="宋体" w:cs="Times New Roman" w:hint="eastAsia"/>
          <w:b/>
          <w:kern w:val="0"/>
          <w:sz w:val="31"/>
          <w:szCs w:val="20"/>
          <w:u w:color="000000"/>
        </w:rPr>
        <w:t>三</w:t>
      </w:r>
      <w:r w:rsidRPr="009E1C22">
        <w:rPr>
          <w:rFonts w:ascii="宋体" w:eastAsia="宋体" w:hAnsi="宋体" w:cs="Times New Roman"/>
          <w:b/>
          <w:kern w:val="0"/>
          <w:sz w:val="31"/>
          <w:szCs w:val="20"/>
          <w:u w:color="000000"/>
        </w:rPr>
        <w:t>年</w:t>
      </w:r>
      <w:r w:rsidR="00033823" w:rsidRPr="009E1C22">
        <w:rPr>
          <w:rFonts w:ascii="宋体" w:eastAsia="宋体" w:hAnsi="宋体" w:cs="Times New Roman" w:hint="eastAsia"/>
          <w:b/>
          <w:kern w:val="0"/>
          <w:sz w:val="31"/>
          <w:szCs w:val="20"/>
          <w:u w:color="000000"/>
        </w:rPr>
        <w:t>九</w:t>
      </w:r>
      <w:r w:rsidRPr="009E1C22">
        <w:rPr>
          <w:rFonts w:ascii="宋体" w:eastAsia="宋体" w:hAnsi="宋体" w:cs="Times New Roman"/>
          <w:b/>
          <w:kern w:val="0"/>
          <w:sz w:val="31"/>
          <w:szCs w:val="20"/>
          <w:u w:color="000000"/>
        </w:rPr>
        <w:t>月</w:t>
      </w:r>
    </w:p>
    <w:p w14:paraId="0FDD9499" w14:textId="77777777" w:rsidR="00E83370" w:rsidRPr="009E1C22" w:rsidRDefault="00E83370" w:rsidP="00E83370">
      <w:pPr>
        <w:widowControl/>
        <w:spacing w:line="360" w:lineRule="auto"/>
        <w:ind w:firstLine="600"/>
        <w:textAlignment w:val="baseline"/>
        <w:rPr>
          <w:rFonts w:ascii="宋体" w:eastAsia="宋体" w:hAnsi="宋体" w:cs="Times New Roman"/>
          <w:i/>
          <w:iCs/>
          <w:kern w:val="0"/>
          <w:szCs w:val="20"/>
          <w:u w:val="single" w:color="000000"/>
        </w:rPr>
        <w:sectPr w:rsidR="00E83370" w:rsidRPr="009E1C22">
          <w:headerReference w:type="even" r:id="rId8"/>
          <w:headerReference w:type="default" r:id="rId9"/>
          <w:footerReference w:type="default" r:id="rId10"/>
          <w:endnotePr>
            <w:numFmt w:val="decimal"/>
          </w:endnotePr>
          <w:pgSz w:w="12247" w:h="15819"/>
          <w:pgMar w:top="1439" w:right="1621" w:bottom="1604" w:left="1598" w:header="719" w:footer="1133" w:gutter="0"/>
          <w:pgNumType w:start="1"/>
          <w:cols w:space="720"/>
        </w:sectPr>
      </w:pPr>
    </w:p>
    <w:p w14:paraId="429A62A9" w14:textId="77777777" w:rsidR="00E83370" w:rsidRPr="009E1C22" w:rsidRDefault="00E83370" w:rsidP="00E83370">
      <w:pPr>
        <w:widowControl/>
        <w:spacing w:line="425" w:lineRule="atLeast"/>
        <w:ind w:firstLine="600"/>
        <w:textAlignment w:val="baseline"/>
        <w:rPr>
          <w:rFonts w:ascii="宋体" w:eastAsia="宋体" w:hAnsi="宋体" w:cs="Times New Roman"/>
          <w:kern w:val="0"/>
          <w:szCs w:val="20"/>
          <w:u w:color="000000"/>
        </w:rPr>
      </w:pPr>
    </w:p>
    <w:p w14:paraId="37C7C643" w14:textId="77777777" w:rsidR="00E83370" w:rsidRPr="009E1C22" w:rsidRDefault="00E83370" w:rsidP="00E83370">
      <w:pPr>
        <w:snapToGrid w:val="0"/>
        <w:spacing w:line="360" w:lineRule="auto"/>
        <w:jc w:val="center"/>
        <w:textAlignment w:val="baseline"/>
        <w:rPr>
          <w:rFonts w:ascii="宋体" w:eastAsia="宋体" w:hAnsi="宋体" w:cs="Times New Roman"/>
          <w:b/>
          <w:kern w:val="0"/>
          <w:sz w:val="44"/>
          <w:szCs w:val="20"/>
          <w:u w:color="000000"/>
        </w:rPr>
      </w:pPr>
      <w:r w:rsidRPr="009E1C22">
        <w:rPr>
          <w:rFonts w:ascii="宋体" w:eastAsia="宋体" w:hAnsi="宋体" w:cs="Times New Roman"/>
          <w:b/>
          <w:kern w:val="0"/>
          <w:sz w:val="44"/>
          <w:szCs w:val="20"/>
          <w:u w:color="000000"/>
        </w:rPr>
        <w:t>目　录</w:t>
      </w:r>
    </w:p>
    <w:bookmarkStart w:id="0" w:name="_Toc452908011"/>
    <w:bookmarkStart w:id="1" w:name="_Toc454525911"/>
    <w:bookmarkStart w:id="2" w:name="_Toc452907927"/>
    <w:p w14:paraId="060DBC27" w14:textId="04A1ECD7" w:rsidR="00E83370" w:rsidRPr="009E1C22" w:rsidRDefault="00E83370" w:rsidP="00962C52">
      <w:pPr>
        <w:widowControl/>
        <w:tabs>
          <w:tab w:val="right" w:leader="dot" w:pos="9028"/>
        </w:tabs>
        <w:spacing w:line="425" w:lineRule="atLeast"/>
        <w:textAlignment w:val="baseline"/>
        <w:rPr>
          <w:rFonts w:ascii="宋体" w:eastAsia="宋体" w:hAnsi="宋体" w:cs="Times New Roman"/>
          <w:noProof/>
          <w:kern w:val="0"/>
          <w:sz w:val="28"/>
          <w:szCs w:val="20"/>
          <w:u w:color="000000"/>
        </w:rPr>
      </w:pPr>
      <w:r w:rsidRPr="009E1C22">
        <w:rPr>
          <w:rFonts w:ascii="宋体" w:eastAsia="宋体" w:hAnsi="宋体" w:cs="Times New Roman"/>
          <w:kern w:val="0"/>
          <w:sz w:val="24"/>
          <w:szCs w:val="24"/>
          <w:u w:val="single" w:color="000000"/>
        </w:rPr>
        <w:fldChar w:fldCharType="begin"/>
      </w:r>
      <w:r w:rsidRPr="009E1C22">
        <w:rPr>
          <w:rFonts w:ascii="宋体" w:eastAsia="宋体" w:hAnsi="宋体" w:cs="Times New Roman"/>
          <w:kern w:val="0"/>
          <w:sz w:val="24"/>
          <w:szCs w:val="24"/>
          <w:u w:val="single" w:color="000000"/>
        </w:rPr>
        <w:instrText xml:space="preserve"> TOC \o "1-1" \h \z \u </w:instrText>
      </w:r>
      <w:r w:rsidRPr="009E1C22">
        <w:rPr>
          <w:rFonts w:ascii="宋体" w:eastAsia="宋体" w:hAnsi="宋体" w:cs="Times New Roman"/>
          <w:kern w:val="0"/>
          <w:sz w:val="24"/>
          <w:szCs w:val="24"/>
          <w:u w:val="single" w:color="000000"/>
        </w:rPr>
        <w:fldChar w:fldCharType="separate"/>
      </w:r>
      <w:hyperlink w:anchor="_Toc28428" w:history="1">
        <w:r w:rsidRPr="009E1C22">
          <w:rPr>
            <w:rFonts w:ascii="宋体" w:eastAsia="宋体" w:hAnsi="宋体" w:cs="Times New Roman" w:hint="eastAsia"/>
            <w:noProof/>
            <w:kern w:val="0"/>
            <w:sz w:val="28"/>
            <w:szCs w:val="32"/>
            <w:u w:color="000000"/>
          </w:rPr>
          <w:t xml:space="preserve">第一章  </w:t>
        </w:r>
        <w:r w:rsidRPr="009E1C22">
          <w:rPr>
            <w:rFonts w:ascii="宋体" w:eastAsia="宋体" w:hAnsi="宋体" w:cs="Times New Roman"/>
            <w:noProof/>
            <w:kern w:val="0"/>
            <w:sz w:val="28"/>
            <w:szCs w:val="32"/>
            <w:u w:color="000000"/>
          </w:rPr>
          <w:t>招标公告</w:t>
        </w:r>
        <w:r w:rsidRPr="009E1C22">
          <w:rPr>
            <w:rFonts w:ascii="宋体" w:eastAsia="宋体" w:hAnsi="宋体" w:cs="Times New Roman"/>
            <w:noProof/>
            <w:kern w:val="0"/>
            <w:sz w:val="28"/>
            <w:szCs w:val="20"/>
            <w:u w:color="000000"/>
          </w:rPr>
          <w:tab/>
        </w:r>
        <w:r w:rsidRPr="009E1C22">
          <w:rPr>
            <w:rFonts w:ascii="宋体" w:eastAsia="宋体" w:hAnsi="宋体" w:cs="Times New Roman"/>
            <w:noProof/>
            <w:kern w:val="0"/>
            <w:sz w:val="28"/>
            <w:szCs w:val="20"/>
            <w:u w:color="000000"/>
          </w:rPr>
          <w:fldChar w:fldCharType="begin"/>
        </w:r>
        <w:r w:rsidRPr="009E1C22">
          <w:rPr>
            <w:rFonts w:ascii="宋体" w:eastAsia="宋体" w:hAnsi="宋体" w:cs="Times New Roman"/>
            <w:noProof/>
            <w:kern w:val="0"/>
            <w:sz w:val="28"/>
            <w:szCs w:val="20"/>
            <w:u w:color="000000"/>
          </w:rPr>
          <w:instrText xml:space="preserve"> PAGEREF _Toc28428 \h </w:instrText>
        </w:r>
        <w:r w:rsidRPr="009E1C22">
          <w:rPr>
            <w:rFonts w:ascii="宋体" w:eastAsia="宋体" w:hAnsi="宋体" w:cs="Times New Roman"/>
            <w:noProof/>
            <w:kern w:val="0"/>
            <w:sz w:val="28"/>
            <w:szCs w:val="20"/>
            <w:u w:color="000000"/>
          </w:rPr>
        </w:r>
        <w:r w:rsidRPr="009E1C22">
          <w:rPr>
            <w:rFonts w:ascii="宋体" w:eastAsia="宋体" w:hAnsi="宋体" w:cs="Times New Roman"/>
            <w:noProof/>
            <w:kern w:val="0"/>
            <w:sz w:val="28"/>
            <w:szCs w:val="20"/>
            <w:u w:color="000000"/>
          </w:rPr>
          <w:fldChar w:fldCharType="separate"/>
        </w:r>
        <w:r w:rsidR="00D4045A" w:rsidRPr="009E1C22">
          <w:rPr>
            <w:rFonts w:ascii="宋体" w:eastAsia="宋体" w:hAnsi="宋体" w:cs="Times New Roman"/>
            <w:noProof/>
            <w:kern w:val="0"/>
            <w:sz w:val="28"/>
            <w:szCs w:val="20"/>
            <w:u w:color="000000"/>
          </w:rPr>
          <w:t>2</w:t>
        </w:r>
        <w:r w:rsidRPr="009E1C22">
          <w:rPr>
            <w:rFonts w:ascii="宋体" w:eastAsia="宋体" w:hAnsi="宋体" w:cs="Times New Roman"/>
            <w:noProof/>
            <w:kern w:val="0"/>
            <w:sz w:val="28"/>
            <w:szCs w:val="20"/>
            <w:u w:color="000000"/>
          </w:rPr>
          <w:fldChar w:fldCharType="end"/>
        </w:r>
      </w:hyperlink>
    </w:p>
    <w:p w14:paraId="57F7E667" w14:textId="08EDD1F9" w:rsidR="00E83370" w:rsidRPr="009E1C22" w:rsidRDefault="003D62FD" w:rsidP="00E83370">
      <w:pPr>
        <w:widowControl/>
        <w:tabs>
          <w:tab w:val="right" w:leader="dot" w:pos="9028"/>
        </w:tabs>
        <w:spacing w:line="425" w:lineRule="atLeast"/>
        <w:textAlignment w:val="baseline"/>
        <w:rPr>
          <w:rFonts w:ascii="宋体" w:eastAsia="宋体" w:hAnsi="宋体" w:cs="Times New Roman"/>
          <w:noProof/>
          <w:kern w:val="0"/>
          <w:sz w:val="28"/>
          <w:szCs w:val="20"/>
          <w:u w:color="000000"/>
        </w:rPr>
      </w:pPr>
      <w:hyperlink w:anchor="_Toc32746" w:history="1">
        <w:r w:rsidR="00E83370" w:rsidRPr="009E1C22">
          <w:rPr>
            <w:rFonts w:ascii="宋体" w:eastAsia="宋体" w:hAnsi="宋体" w:cs="Times New Roman" w:hint="eastAsia"/>
            <w:noProof/>
            <w:kern w:val="0"/>
            <w:sz w:val="28"/>
            <w:szCs w:val="30"/>
            <w:u w:color="000000"/>
          </w:rPr>
          <w:t>第二章  供应商须知</w:t>
        </w:r>
        <w:r w:rsidR="00E83370" w:rsidRPr="009E1C22">
          <w:rPr>
            <w:rFonts w:ascii="宋体" w:eastAsia="宋体" w:hAnsi="宋体" w:cs="Times New Roman"/>
            <w:noProof/>
            <w:kern w:val="0"/>
            <w:sz w:val="28"/>
            <w:szCs w:val="20"/>
            <w:u w:color="000000"/>
          </w:rPr>
          <w:tab/>
        </w:r>
        <w:r w:rsidR="00E83370" w:rsidRPr="009E1C22">
          <w:rPr>
            <w:rFonts w:ascii="宋体" w:eastAsia="宋体" w:hAnsi="宋体" w:cs="Times New Roman"/>
            <w:noProof/>
            <w:kern w:val="0"/>
            <w:sz w:val="28"/>
            <w:szCs w:val="20"/>
            <w:u w:color="000000"/>
          </w:rPr>
          <w:fldChar w:fldCharType="begin"/>
        </w:r>
        <w:r w:rsidR="00E83370" w:rsidRPr="009E1C22">
          <w:rPr>
            <w:rFonts w:ascii="宋体" w:eastAsia="宋体" w:hAnsi="宋体" w:cs="Times New Roman"/>
            <w:noProof/>
            <w:kern w:val="0"/>
            <w:sz w:val="28"/>
            <w:szCs w:val="20"/>
            <w:u w:color="000000"/>
          </w:rPr>
          <w:instrText xml:space="preserve"> PAGEREF _Toc32746 \h </w:instrText>
        </w:r>
        <w:r w:rsidR="00E83370" w:rsidRPr="009E1C22">
          <w:rPr>
            <w:rFonts w:ascii="宋体" w:eastAsia="宋体" w:hAnsi="宋体" w:cs="Times New Roman"/>
            <w:noProof/>
            <w:kern w:val="0"/>
            <w:sz w:val="28"/>
            <w:szCs w:val="20"/>
            <w:u w:color="000000"/>
          </w:rPr>
        </w:r>
        <w:r w:rsidR="00E83370" w:rsidRPr="009E1C22">
          <w:rPr>
            <w:rFonts w:ascii="宋体" w:eastAsia="宋体" w:hAnsi="宋体" w:cs="Times New Roman"/>
            <w:noProof/>
            <w:kern w:val="0"/>
            <w:sz w:val="28"/>
            <w:szCs w:val="20"/>
            <w:u w:color="000000"/>
          </w:rPr>
          <w:fldChar w:fldCharType="separate"/>
        </w:r>
        <w:r w:rsidR="00D4045A" w:rsidRPr="009E1C22">
          <w:rPr>
            <w:rFonts w:ascii="宋体" w:eastAsia="宋体" w:hAnsi="宋体" w:cs="Times New Roman"/>
            <w:noProof/>
            <w:kern w:val="0"/>
            <w:sz w:val="28"/>
            <w:szCs w:val="20"/>
            <w:u w:color="000000"/>
          </w:rPr>
          <w:t>7</w:t>
        </w:r>
        <w:r w:rsidR="00E83370" w:rsidRPr="009E1C22">
          <w:rPr>
            <w:rFonts w:ascii="宋体" w:eastAsia="宋体" w:hAnsi="宋体" w:cs="Times New Roman"/>
            <w:noProof/>
            <w:kern w:val="0"/>
            <w:sz w:val="28"/>
            <w:szCs w:val="20"/>
            <w:u w:color="000000"/>
          </w:rPr>
          <w:fldChar w:fldCharType="end"/>
        </w:r>
      </w:hyperlink>
    </w:p>
    <w:p w14:paraId="5C4EED22" w14:textId="00D72FC7" w:rsidR="00E83370" w:rsidRPr="009E1C22" w:rsidRDefault="003D62FD" w:rsidP="00E83370">
      <w:pPr>
        <w:widowControl/>
        <w:tabs>
          <w:tab w:val="right" w:leader="dot" w:pos="9028"/>
        </w:tabs>
        <w:spacing w:line="425" w:lineRule="atLeast"/>
        <w:textAlignment w:val="baseline"/>
        <w:rPr>
          <w:rFonts w:ascii="宋体" w:eastAsia="宋体" w:hAnsi="宋体" w:cs="Times New Roman"/>
          <w:noProof/>
          <w:kern w:val="0"/>
          <w:sz w:val="28"/>
          <w:szCs w:val="20"/>
          <w:u w:color="000000"/>
        </w:rPr>
      </w:pPr>
      <w:hyperlink w:anchor="_Toc2500" w:history="1">
        <w:r w:rsidR="00E83370" w:rsidRPr="009E1C22">
          <w:rPr>
            <w:rFonts w:ascii="宋体" w:eastAsia="宋体" w:hAnsi="宋体" w:cs="Times New Roman" w:hint="eastAsia"/>
            <w:noProof/>
            <w:kern w:val="0"/>
            <w:sz w:val="28"/>
            <w:szCs w:val="30"/>
            <w:u w:color="000000"/>
          </w:rPr>
          <w:t>第三章  评标办法</w:t>
        </w:r>
        <w:r w:rsidR="00E83370" w:rsidRPr="009E1C22">
          <w:rPr>
            <w:rFonts w:ascii="宋体" w:eastAsia="宋体" w:hAnsi="宋体" w:cs="Times New Roman"/>
            <w:noProof/>
            <w:kern w:val="0"/>
            <w:sz w:val="28"/>
            <w:szCs w:val="20"/>
            <w:u w:color="000000"/>
          </w:rPr>
          <w:tab/>
        </w:r>
        <w:r w:rsidR="00E83370" w:rsidRPr="009E1C22">
          <w:rPr>
            <w:rFonts w:ascii="宋体" w:eastAsia="宋体" w:hAnsi="宋体" w:cs="Times New Roman"/>
            <w:noProof/>
            <w:kern w:val="0"/>
            <w:sz w:val="28"/>
            <w:szCs w:val="20"/>
            <w:u w:color="000000"/>
          </w:rPr>
          <w:fldChar w:fldCharType="begin"/>
        </w:r>
        <w:r w:rsidR="00E83370" w:rsidRPr="009E1C22">
          <w:rPr>
            <w:rFonts w:ascii="宋体" w:eastAsia="宋体" w:hAnsi="宋体" w:cs="Times New Roman"/>
            <w:noProof/>
            <w:kern w:val="0"/>
            <w:sz w:val="28"/>
            <w:szCs w:val="20"/>
            <w:u w:color="000000"/>
          </w:rPr>
          <w:instrText xml:space="preserve"> PAGEREF _Toc2500 \h </w:instrText>
        </w:r>
        <w:r w:rsidR="00E83370" w:rsidRPr="009E1C22">
          <w:rPr>
            <w:rFonts w:ascii="宋体" w:eastAsia="宋体" w:hAnsi="宋体" w:cs="Times New Roman"/>
            <w:noProof/>
            <w:kern w:val="0"/>
            <w:sz w:val="28"/>
            <w:szCs w:val="20"/>
            <w:u w:color="000000"/>
          </w:rPr>
        </w:r>
        <w:r w:rsidR="00E83370" w:rsidRPr="009E1C22">
          <w:rPr>
            <w:rFonts w:ascii="宋体" w:eastAsia="宋体" w:hAnsi="宋体" w:cs="Times New Roman"/>
            <w:noProof/>
            <w:kern w:val="0"/>
            <w:sz w:val="28"/>
            <w:szCs w:val="20"/>
            <w:u w:color="000000"/>
          </w:rPr>
          <w:fldChar w:fldCharType="separate"/>
        </w:r>
        <w:r w:rsidR="00D4045A" w:rsidRPr="009E1C22">
          <w:rPr>
            <w:rFonts w:ascii="宋体" w:eastAsia="宋体" w:hAnsi="宋体" w:cs="Times New Roman"/>
            <w:noProof/>
            <w:kern w:val="0"/>
            <w:sz w:val="28"/>
            <w:szCs w:val="20"/>
            <w:u w:color="000000"/>
          </w:rPr>
          <w:t>24</w:t>
        </w:r>
        <w:r w:rsidR="00E83370" w:rsidRPr="009E1C22">
          <w:rPr>
            <w:rFonts w:ascii="宋体" w:eastAsia="宋体" w:hAnsi="宋体" w:cs="Times New Roman"/>
            <w:noProof/>
            <w:kern w:val="0"/>
            <w:sz w:val="28"/>
            <w:szCs w:val="20"/>
            <w:u w:color="000000"/>
          </w:rPr>
          <w:fldChar w:fldCharType="end"/>
        </w:r>
      </w:hyperlink>
    </w:p>
    <w:p w14:paraId="5AEC2AE2" w14:textId="4C5A94F8" w:rsidR="00E83370" w:rsidRPr="009E1C22" w:rsidRDefault="003D62FD" w:rsidP="00E83370">
      <w:pPr>
        <w:widowControl/>
        <w:tabs>
          <w:tab w:val="right" w:leader="dot" w:pos="9028"/>
        </w:tabs>
        <w:spacing w:line="425" w:lineRule="atLeast"/>
        <w:textAlignment w:val="baseline"/>
        <w:rPr>
          <w:rFonts w:ascii="宋体" w:eastAsia="宋体" w:hAnsi="宋体" w:cs="Times New Roman"/>
          <w:noProof/>
          <w:kern w:val="0"/>
          <w:sz w:val="28"/>
          <w:szCs w:val="20"/>
          <w:u w:color="000000"/>
        </w:rPr>
      </w:pPr>
      <w:hyperlink w:anchor="_Toc23174" w:history="1">
        <w:r w:rsidR="00E83370" w:rsidRPr="009E1C22">
          <w:rPr>
            <w:rFonts w:ascii="宋体" w:eastAsia="宋体" w:hAnsi="宋体" w:cs="Times New Roman" w:hint="eastAsia"/>
            <w:noProof/>
            <w:kern w:val="0"/>
            <w:sz w:val="28"/>
            <w:szCs w:val="30"/>
            <w:u w:color="000000"/>
          </w:rPr>
          <w:t>第四章  采购内容及要求</w:t>
        </w:r>
        <w:r w:rsidR="00E83370" w:rsidRPr="009E1C22">
          <w:rPr>
            <w:rFonts w:ascii="宋体" w:eastAsia="宋体" w:hAnsi="宋体" w:cs="Times New Roman"/>
            <w:noProof/>
            <w:kern w:val="0"/>
            <w:sz w:val="28"/>
            <w:szCs w:val="20"/>
            <w:u w:color="000000"/>
          </w:rPr>
          <w:tab/>
        </w:r>
        <w:r w:rsidR="00E83370" w:rsidRPr="009E1C22">
          <w:rPr>
            <w:rFonts w:ascii="宋体" w:eastAsia="宋体" w:hAnsi="宋体" w:cs="Times New Roman"/>
            <w:noProof/>
            <w:kern w:val="0"/>
            <w:sz w:val="28"/>
            <w:szCs w:val="20"/>
            <w:u w:color="000000"/>
          </w:rPr>
          <w:fldChar w:fldCharType="begin"/>
        </w:r>
        <w:r w:rsidR="00E83370" w:rsidRPr="009E1C22">
          <w:rPr>
            <w:rFonts w:ascii="宋体" w:eastAsia="宋体" w:hAnsi="宋体" w:cs="Times New Roman"/>
            <w:noProof/>
            <w:kern w:val="0"/>
            <w:sz w:val="28"/>
            <w:szCs w:val="20"/>
            <w:u w:color="000000"/>
          </w:rPr>
          <w:instrText xml:space="preserve"> PAGEREF _Toc23174 \h </w:instrText>
        </w:r>
        <w:r w:rsidR="00E83370" w:rsidRPr="009E1C22">
          <w:rPr>
            <w:rFonts w:ascii="宋体" w:eastAsia="宋体" w:hAnsi="宋体" w:cs="Times New Roman"/>
            <w:noProof/>
            <w:kern w:val="0"/>
            <w:sz w:val="28"/>
            <w:szCs w:val="20"/>
            <w:u w:color="000000"/>
          </w:rPr>
        </w:r>
        <w:r w:rsidR="00E83370" w:rsidRPr="009E1C22">
          <w:rPr>
            <w:rFonts w:ascii="宋体" w:eastAsia="宋体" w:hAnsi="宋体" w:cs="Times New Roman"/>
            <w:noProof/>
            <w:kern w:val="0"/>
            <w:sz w:val="28"/>
            <w:szCs w:val="20"/>
            <w:u w:color="000000"/>
          </w:rPr>
          <w:fldChar w:fldCharType="separate"/>
        </w:r>
        <w:r w:rsidR="00D4045A" w:rsidRPr="009E1C22">
          <w:rPr>
            <w:rFonts w:ascii="宋体" w:eastAsia="宋体" w:hAnsi="宋体" w:cs="Times New Roman"/>
            <w:noProof/>
            <w:kern w:val="0"/>
            <w:sz w:val="28"/>
            <w:szCs w:val="20"/>
            <w:u w:color="000000"/>
          </w:rPr>
          <w:t>31</w:t>
        </w:r>
        <w:r w:rsidR="00E83370" w:rsidRPr="009E1C22">
          <w:rPr>
            <w:rFonts w:ascii="宋体" w:eastAsia="宋体" w:hAnsi="宋体" w:cs="Times New Roman"/>
            <w:noProof/>
            <w:kern w:val="0"/>
            <w:sz w:val="28"/>
            <w:szCs w:val="20"/>
            <w:u w:color="000000"/>
          </w:rPr>
          <w:fldChar w:fldCharType="end"/>
        </w:r>
      </w:hyperlink>
    </w:p>
    <w:p w14:paraId="313611C5" w14:textId="294A32CA" w:rsidR="00E83370" w:rsidRPr="009E1C22" w:rsidRDefault="003D62FD" w:rsidP="00E83370">
      <w:pPr>
        <w:widowControl/>
        <w:tabs>
          <w:tab w:val="right" w:leader="dot" w:pos="9028"/>
        </w:tabs>
        <w:spacing w:line="425" w:lineRule="atLeast"/>
        <w:textAlignment w:val="baseline"/>
        <w:rPr>
          <w:rFonts w:ascii="宋体" w:eastAsia="宋体" w:hAnsi="宋体" w:cs="Times New Roman"/>
          <w:noProof/>
          <w:kern w:val="0"/>
          <w:sz w:val="28"/>
          <w:szCs w:val="20"/>
          <w:u w:color="000000"/>
        </w:rPr>
      </w:pPr>
      <w:hyperlink w:anchor="_Toc29246" w:history="1">
        <w:r w:rsidR="00E83370" w:rsidRPr="009E1C22">
          <w:rPr>
            <w:rFonts w:ascii="宋体" w:eastAsia="宋体" w:hAnsi="宋体" w:cs="Times New Roman" w:hint="eastAsia"/>
            <w:bCs/>
            <w:noProof/>
            <w:kern w:val="0"/>
            <w:sz w:val="28"/>
            <w:szCs w:val="30"/>
            <w:u w:color="000000"/>
          </w:rPr>
          <w:t>第五章  合同条款及格式</w:t>
        </w:r>
        <w:r w:rsidR="00E83370" w:rsidRPr="009E1C22">
          <w:rPr>
            <w:rFonts w:ascii="宋体" w:eastAsia="宋体" w:hAnsi="宋体" w:cs="Times New Roman"/>
            <w:noProof/>
            <w:kern w:val="0"/>
            <w:sz w:val="28"/>
            <w:szCs w:val="20"/>
            <w:u w:color="000000"/>
          </w:rPr>
          <w:tab/>
        </w:r>
        <w:r w:rsidR="00E83370" w:rsidRPr="009E1C22">
          <w:rPr>
            <w:rFonts w:ascii="宋体" w:eastAsia="宋体" w:hAnsi="宋体" w:cs="Times New Roman"/>
            <w:noProof/>
            <w:kern w:val="0"/>
            <w:sz w:val="28"/>
            <w:szCs w:val="20"/>
            <w:u w:color="000000"/>
          </w:rPr>
          <w:fldChar w:fldCharType="begin"/>
        </w:r>
        <w:r w:rsidR="00E83370" w:rsidRPr="009E1C22">
          <w:rPr>
            <w:rFonts w:ascii="宋体" w:eastAsia="宋体" w:hAnsi="宋体" w:cs="Times New Roman"/>
            <w:noProof/>
            <w:kern w:val="0"/>
            <w:sz w:val="28"/>
            <w:szCs w:val="20"/>
            <w:u w:color="000000"/>
          </w:rPr>
          <w:instrText xml:space="preserve"> PAGEREF _Toc29246 \h </w:instrText>
        </w:r>
        <w:r w:rsidR="00E83370" w:rsidRPr="009E1C22">
          <w:rPr>
            <w:rFonts w:ascii="宋体" w:eastAsia="宋体" w:hAnsi="宋体" w:cs="Times New Roman"/>
            <w:noProof/>
            <w:kern w:val="0"/>
            <w:sz w:val="28"/>
            <w:szCs w:val="20"/>
            <w:u w:color="000000"/>
          </w:rPr>
        </w:r>
        <w:r w:rsidR="00E83370" w:rsidRPr="009E1C22">
          <w:rPr>
            <w:rFonts w:ascii="宋体" w:eastAsia="宋体" w:hAnsi="宋体" w:cs="Times New Roman"/>
            <w:noProof/>
            <w:kern w:val="0"/>
            <w:sz w:val="28"/>
            <w:szCs w:val="20"/>
            <w:u w:color="000000"/>
          </w:rPr>
          <w:fldChar w:fldCharType="separate"/>
        </w:r>
        <w:r w:rsidR="00D4045A" w:rsidRPr="009E1C22">
          <w:rPr>
            <w:rFonts w:ascii="宋体" w:eastAsia="宋体" w:hAnsi="宋体" w:cs="Times New Roman"/>
            <w:noProof/>
            <w:kern w:val="0"/>
            <w:sz w:val="28"/>
            <w:szCs w:val="20"/>
            <w:u w:color="000000"/>
          </w:rPr>
          <w:t>33</w:t>
        </w:r>
        <w:r w:rsidR="00E83370" w:rsidRPr="009E1C22">
          <w:rPr>
            <w:rFonts w:ascii="宋体" w:eastAsia="宋体" w:hAnsi="宋体" w:cs="Times New Roman"/>
            <w:noProof/>
            <w:kern w:val="0"/>
            <w:sz w:val="28"/>
            <w:szCs w:val="20"/>
            <w:u w:color="000000"/>
          </w:rPr>
          <w:fldChar w:fldCharType="end"/>
        </w:r>
      </w:hyperlink>
    </w:p>
    <w:p w14:paraId="02547B1A" w14:textId="2BB2B018" w:rsidR="00E83370" w:rsidRPr="009E1C22" w:rsidRDefault="003D62FD" w:rsidP="00E83370">
      <w:pPr>
        <w:widowControl/>
        <w:tabs>
          <w:tab w:val="right" w:leader="dot" w:pos="9028"/>
        </w:tabs>
        <w:spacing w:line="425" w:lineRule="atLeast"/>
        <w:textAlignment w:val="baseline"/>
        <w:rPr>
          <w:rFonts w:ascii="宋体" w:eastAsia="宋体" w:hAnsi="宋体" w:cs="Times New Roman"/>
          <w:noProof/>
          <w:kern w:val="0"/>
          <w:sz w:val="20"/>
          <w:szCs w:val="20"/>
          <w:u w:color="000000"/>
        </w:rPr>
      </w:pPr>
      <w:hyperlink w:anchor="_Toc19699" w:history="1">
        <w:r w:rsidR="00E83370" w:rsidRPr="009E1C22">
          <w:rPr>
            <w:rFonts w:ascii="宋体" w:eastAsia="宋体" w:hAnsi="宋体" w:cs="Times New Roman" w:hint="eastAsia"/>
            <w:noProof/>
            <w:kern w:val="0"/>
            <w:sz w:val="28"/>
            <w:szCs w:val="30"/>
            <w:u w:color="000000"/>
          </w:rPr>
          <w:t>第六章  投标文件格式</w:t>
        </w:r>
        <w:r w:rsidR="00E83370" w:rsidRPr="009E1C22">
          <w:rPr>
            <w:rFonts w:ascii="宋体" w:eastAsia="宋体" w:hAnsi="宋体" w:cs="Times New Roman"/>
            <w:noProof/>
            <w:kern w:val="0"/>
            <w:sz w:val="28"/>
            <w:szCs w:val="20"/>
            <w:u w:color="000000"/>
          </w:rPr>
          <w:tab/>
        </w:r>
        <w:r w:rsidR="00E83370" w:rsidRPr="009E1C22">
          <w:rPr>
            <w:rFonts w:ascii="宋体" w:eastAsia="宋体" w:hAnsi="宋体" w:cs="Times New Roman"/>
            <w:noProof/>
            <w:kern w:val="0"/>
            <w:sz w:val="28"/>
            <w:szCs w:val="20"/>
            <w:u w:color="000000"/>
          </w:rPr>
          <w:fldChar w:fldCharType="begin"/>
        </w:r>
        <w:r w:rsidR="00E83370" w:rsidRPr="009E1C22">
          <w:rPr>
            <w:rFonts w:ascii="宋体" w:eastAsia="宋体" w:hAnsi="宋体" w:cs="Times New Roman"/>
            <w:noProof/>
            <w:kern w:val="0"/>
            <w:sz w:val="28"/>
            <w:szCs w:val="20"/>
            <w:u w:color="000000"/>
          </w:rPr>
          <w:instrText xml:space="preserve"> PAGEREF _Toc19699 \h </w:instrText>
        </w:r>
        <w:r w:rsidR="00E83370" w:rsidRPr="009E1C22">
          <w:rPr>
            <w:rFonts w:ascii="宋体" w:eastAsia="宋体" w:hAnsi="宋体" w:cs="Times New Roman"/>
            <w:noProof/>
            <w:kern w:val="0"/>
            <w:sz w:val="28"/>
            <w:szCs w:val="20"/>
            <w:u w:color="000000"/>
          </w:rPr>
        </w:r>
        <w:r w:rsidR="00E83370" w:rsidRPr="009E1C22">
          <w:rPr>
            <w:rFonts w:ascii="宋体" w:eastAsia="宋体" w:hAnsi="宋体" w:cs="Times New Roman"/>
            <w:noProof/>
            <w:kern w:val="0"/>
            <w:sz w:val="28"/>
            <w:szCs w:val="20"/>
            <w:u w:color="000000"/>
          </w:rPr>
          <w:fldChar w:fldCharType="separate"/>
        </w:r>
        <w:r w:rsidR="00D4045A" w:rsidRPr="009E1C22">
          <w:rPr>
            <w:rFonts w:ascii="宋体" w:eastAsia="宋体" w:hAnsi="宋体" w:cs="Times New Roman"/>
            <w:noProof/>
            <w:kern w:val="0"/>
            <w:sz w:val="28"/>
            <w:szCs w:val="20"/>
            <w:u w:color="000000"/>
          </w:rPr>
          <w:t>38</w:t>
        </w:r>
        <w:r w:rsidR="00E83370" w:rsidRPr="009E1C22">
          <w:rPr>
            <w:rFonts w:ascii="宋体" w:eastAsia="宋体" w:hAnsi="宋体" w:cs="Times New Roman"/>
            <w:noProof/>
            <w:kern w:val="0"/>
            <w:sz w:val="28"/>
            <w:szCs w:val="20"/>
            <w:u w:color="000000"/>
          </w:rPr>
          <w:fldChar w:fldCharType="end"/>
        </w:r>
      </w:hyperlink>
    </w:p>
    <w:p w14:paraId="7E034153" w14:textId="77777777" w:rsidR="00E83370" w:rsidRPr="009E1C22" w:rsidRDefault="00E83370" w:rsidP="00E83370">
      <w:pPr>
        <w:widowControl/>
        <w:spacing w:line="425" w:lineRule="atLeast"/>
        <w:textAlignment w:val="baseline"/>
        <w:rPr>
          <w:rFonts w:ascii="宋体" w:eastAsia="宋体" w:hAnsi="宋体" w:cs="Times New Roman"/>
          <w:kern w:val="0"/>
          <w:sz w:val="24"/>
          <w:szCs w:val="24"/>
          <w:u w:val="single" w:color="000000"/>
        </w:rPr>
      </w:pPr>
      <w:r w:rsidRPr="009E1C22">
        <w:rPr>
          <w:rFonts w:ascii="宋体" w:eastAsia="宋体" w:hAnsi="宋体" w:cs="Times New Roman"/>
          <w:kern w:val="0"/>
          <w:szCs w:val="24"/>
          <w:u w:val="single" w:color="000000"/>
        </w:rPr>
        <w:fldChar w:fldCharType="end"/>
      </w:r>
      <w:bookmarkStart w:id="3" w:name="_Toc28428"/>
    </w:p>
    <w:p w14:paraId="5DEE05CA" w14:textId="77777777" w:rsidR="00E83370" w:rsidRPr="009E1C22" w:rsidRDefault="00E83370" w:rsidP="00E83370">
      <w:pPr>
        <w:widowControl/>
        <w:spacing w:line="425" w:lineRule="atLeast"/>
        <w:textAlignment w:val="baseline"/>
        <w:rPr>
          <w:rFonts w:ascii="宋体" w:eastAsia="宋体" w:hAnsi="宋体" w:cs="Times New Roman"/>
          <w:kern w:val="0"/>
          <w:szCs w:val="20"/>
          <w:u w:color="000000"/>
        </w:rPr>
      </w:pPr>
      <w:r w:rsidRPr="009E1C22">
        <w:rPr>
          <w:rFonts w:ascii="宋体" w:eastAsia="宋体" w:hAnsi="宋体" w:cs="Times New Roman"/>
          <w:kern w:val="0"/>
          <w:szCs w:val="20"/>
          <w:u w:color="000000"/>
        </w:rPr>
        <w:br w:type="page"/>
      </w:r>
    </w:p>
    <w:p w14:paraId="0F60F1E0" w14:textId="77777777" w:rsidR="00E83370" w:rsidRPr="009E1C22" w:rsidRDefault="00E83370" w:rsidP="00E83370">
      <w:pPr>
        <w:keepNext/>
        <w:keepLines/>
        <w:spacing w:before="340" w:after="330" w:line="578" w:lineRule="auto"/>
        <w:ind w:firstLineChars="1000" w:firstLine="3012"/>
        <w:outlineLvl w:val="0"/>
        <w:rPr>
          <w:rFonts w:ascii="宋体" w:eastAsia="宋体" w:hAnsi="宋体" w:cs="Times New Roman"/>
          <w:b/>
          <w:bCs/>
          <w:kern w:val="44"/>
          <w:sz w:val="30"/>
          <w:szCs w:val="30"/>
          <w:u w:color="000000"/>
        </w:rPr>
      </w:pPr>
      <w:r w:rsidRPr="009E1C22">
        <w:rPr>
          <w:rFonts w:ascii="宋体" w:eastAsia="宋体" w:hAnsi="宋体" w:cs="Times New Roman" w:hint="eastAsia"/>
          <w:b/>
          <w:bCs/>
          <w:kern w:val="44"/>
          <w:sz w:val="30"/>
          <w:szCs w:val="30"/>
          <w:u w:color="000000"/>
        </w:rPr>
        <w:lastRenderedPageBreak/>
        <w:t xml:space="preserve">第一章  </w:t>
      </w:r>
      <w:r w:rsidRPr="009E1C22">
        <w:rPr>
          <w:rFonts w:ascii="宋体" w:eastAsia="宋体" w:hAnsi="宋体" w:cs="Times New Roman"/>
          <w:b/>
          <w:bCs/>
          <w:kern w:val="44"/>
          <w:sz w:val="30"/>
          <w:szCs w:val="30"/>
          <w:u w:color="000000"/>
        </w:rPr>
        <w:t>招标公告</w:t>
      </w:r>
      <w:bookmarkEnd w:id="0"/>
      <w:bookmarkEnd w:id="1"/>
      <w:bookmarkEnd w:id="2"/>
      <w:bookmarkEnd w:id="3"/>
    </w:p>
    <w:p w14:paraId="1AE865EB"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bookmarkStart w:id="4" w:name="_Hlk101692151"/>
      <w:r w:rsidRPr="009E1C22">
        <w:rPr>
          <w:rFonts w:ascii="宋体" w:eastAsia="宋体" w:hAnsi="宋体" w:cs="宋体" w:hint="eastAsia"/>
          <w:kern w:val="0"/>
          <w:sz w:val="28"/>
          <w:szCs w:val="28"/>
        </w:rPr>
        <w:t xml:space="preserve">项目概况: </w:t>
      </w:r>
    </w:p>
    <w:p w14:paraId="609AB9D1" w14:textId="4B30B3AA" w:rsidR="0003560A" w:rsidRPr="009E1C22" w:rsidRDefault="00E004DC"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三门峡市发展和改革委员会可再生能源区域集中供热项目第三方核查评估项目</w:t>
      </w:r>
      <w:r w:rsidR="0003560A" w:rsidRPr="009E1C22">
        <w:rPr>
          <w:rFonts w:ascii="宋体" w:eastAsia="宋体" w:hAnsi="宋体" w:cs="宋体" w:hint="eastAsia"/>
          <w:kern w:val="0"/>
          <w:sz w:val="28"/>
          <w:szCs w:val="28"/>
        </w:rPr>
        <w:t>的潜在投标人应在三门峡市公共资源交易中心网（网址：</w:t>
      </w:r>
      <w:r w:rsidR="0003560A" w:rsidRPr="009E1C22">
        <w:rPr>
          <w:rFonts w:ascii="宋体" w:eastAsia="宋体" w:hAnsi="宋体" w:cs="宋体" w:hint="eastAsia"/>
          <w:kern w:val="0"/>
          <w:sz w:val="28"/>
          <w:szCs w:val="28"/>
        </w:rPr>
        <w:fldChar w:fldCharType="begin"/>
      </w:r>
      <w:r w:rsidR="0003560A" w:rsidRPr="009E1C22">
        <w:rPr>
          <w:rFonts w:ascii="宋体" w:eastAsia="宋体" w:hAnsi="宋体" w:cs="宋体" w:hint="eastAsia"/>
          <w:kern w:val="0"/>
          <w:sz w:val="28"/>
          <w:szCs w:val="28"/>
        </w:rPr>
        <w:instrText xml:space="preserve"> HYPERLINK "http://gzjy.smx.gov.cn/）获取磋商文件，并于2023年" </w:instrText>
      </w:r>
      <w:r w:rsidR="0003560A" w:rsidRPr="009E1C22">
        <w:rPr>
          <w:rFonts w:ascii="宋体" w:eastAsia="宋体" w:hAnsi="宋体" w:cs="宋体" w:hint="eastAsia"/>
          <w:kern w:val="0"/>
          <w:sz w:val="28"/>
          <w:szCs w:val="28"/>
        </w:rPr>
      </w:r>
      <w:r w:rsidR="0003560A" w:rsidRPr="009E1C22">
        <w:rPr>
          <w:rFonts w:ascii="宋体" w:eastAsia="宋体" w:hAnsi="宋体" w:cs="宋体" w:hint="eastAsia"/>
          <w:kern w:val="0"/>
          <w:sz w:val="28"/>
          <w:szCs w:val="28"/>
        </w:rPr>
        <w:fldChar w:fldCharType="separate"/>
      </w:r>
      <w:r w:rsidR="0003560A" w:rsidRPr="009E1C22">
        <w:rPr>
          <w:rFonts w:ascii="宋体" w:eastAsia="宋体" w:hAnsi="宋体" w:cs="宋体" w:hint="eastAsia"/>
          <w:kern w:val="0"/>
          <w:sz w:val="28"/>
          <w:szCs w:val="28"/>
        </w:rPr>
        <w:t>http://gzjy.smx.gov.cn/）获取</w:t>
      </w:r>
      <w:r w:rsidR="00071EFA">
        <w:rPr>
          <w:rFonts w:ascii="宋体" w:eastAsia="宋体" w:hAnsi="宋体" w:cs="宋体" w:hint="eastAsia"/>
          <w:kern w:val="0"/>
          <w:sz w:val="28"/>
          <w:szCs w:val="28"/>
        </w:rPr>
        <w:t>招标文件</w:t>
      </w:r>
      <w:r w:rsidR="0003560A" w:rsidRPr="009E1C22">
        <w:rPr>
          <w:rFonts w:ascii="宋体" w:eastAsia="宋体" w:hAnsi="宋体" w:cs="宋体" w:hint="eastAsia"/>
          <w:kern w:val="0"/>
          <w:sz w:val="28"/>
          <w:szCs w:val="28"/>
        </w:rPr>
        <w:t>，并于2023年</w:t>
      </w:r>
      <w:r w:rsidR="0003560A" w:rsidRPr="009E1C22">
        <w:rPr>
          <w:rFonts w:ascii="宋体" w:eastAsia="宋体" w:hAnsi="宋体" w:cs="宋体" w:hint="eastAsia"/>
          <w:kern w:val="0"/>
          <w:sz w:val="28"/>
          <w:szCs w:val="28"/>
        </w:rPr>
        <w:fldChar w:fldCharType="end"/>
      </w:r>
      <w:r w:rsidR="0003560A" w:rsidRPr="009E1C22">
        <w:rPr>
          <w:rFonts w:ascii="宋体" w:eastAsia="宋体" w:hAnsi="宋体" w:cs="宋体"/>
          <w:kern w:val="0"/>
          <w:sz w:val="28"/>
          <w:szCs w:val="28"/>
        </w:rPr>
        <w:t>10</w:t>
      </w:r>
      <w:r w:rsidR="0003560A" w:rsidRPr="009E1C22">
        <w:rPr>
          <w:rFonts w:ascii="宋体" w:eastAsia="宋体" w:hAnsi="宋体" w:cs="宋体" w:hint="eastAsia"/>
          <w:kern w:val="0"/>
          <w:sz w:val="28"/>
          <w:szCs w:val="28"/>
        </w:rPr>
        <w:t>月</w:t>
      </w:r>
      <w:r w:rsidR="0003560A" w:rsidRPr="009E1C22">
        <w:rPr>
          <w:rFonts w:ascii="宋体" w:eastAsia="宋体" w:hAnsi="宋体" w:cs="宋体"/>
          <w:kern w:val="0"/>
          <w:sz w:val="28"/>
          <w:szCs w:val="28"/>
        </w:rPr>
        <w:t>17</w:t>
      </w:r>
      <w:r w:rsidR="0003560A" w:rsidRPr="009E1C22">
        <w:rPr>
          <w:rFonts w:ascii="宋体" w:eastAsia="宋体" w:hAnsi="宋体" w:cs="宋体" w:hint="eastAsia"/>
          <w:kern w:val="0"/>
          <w:sz w:val="28"/>
          <w:szCs w:val="28"/>
        </w:rPr>
        <w:t>日08时30分（北京时间）前递交投标文件。</w:t>
      </w:r>
    </w:p>
    <w:p w14:paraId="2AD771C6"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一、项目基本情况：</w:t>
      </w:r>
    </w:p>
    <w:p w14:paraId="26349385" w14:textId="68A14C5C" w:rsidR="0003560A" w:rsidRPr="009E1C22" w:rsidRDefault="0003560A" w:rsidP="0003560A">
      <w:pPr>
        <w:widowControl/>
        <w:shd w:val="clear" w:color="auto" w:fill="FFFFFF"/>
        <w:spacing w:line="390" w:lineRule="atLeast"/>
        <w:ind w:firstLineChars="200" w:firstLine="560"/>
        <w:rPr>
          <w:rFonts w:ascii="宋体" w:eastAsia="宋体" w:hAnsi="宋体" w:cs="宋体"/>
          <w:sz w:val="28"/>
          <w:szCs w:val="28"/>
        </w:rPr>
      </w:pPr>
      <w:r w:rsidRPr="009E1C22">
        <w:rPr>
          <w:rFonts w:ascii="宋体" w:eastAsia="宋体" w:hAnsi="宋体" w:cs="宋体" w:hint="eastAsia"/>
          <w:kern w:val="0"/>
          <w:sz w:val="28"/>
          <w:szCs w:val="28"/>
        </w:rPr>
        <w:t>1、项目编号：</w:t>
      </w:r>
      <w:proofErr w:type="gramStart"/>
      <w:r w:rsidR="009E1C22" w:rsidRPr="009E1C22">
        <w:rPr>
          <w:rFonts w:ascii="宋体" w:eastAsia="宋体" w:hAnsi="宋体" w:cs="宋体" w:hint="eastAsia"/>
          <w:kern w:val="0"/>
          <w:sz w:val="28"/>
          <w:szCs w:val="28"/>
        </w:rPr>
        <w:t>三财公开</w:t>
      </w:r>
      <w:proofErr w:type="gramEnd"/>
      <w:r w:rsidR="009E1C22" w:rsidRPr="009E1C22">
        <w:rPr>
          <w:rFonts w:ascii="宋体" w:eastAsia="宋体" w:hAnsi="宋体" w:cs="宋体" w:hint="eastAsia"/>
          <w:kern w:val="0"/>
          <w:sz w:val="28"/>
          <w:szCs w:val="28"/>
        </w:rPr>
        <w:t>采购</w:t>
      </w:r>
      <w:r w:rsidR="009E1C22" w:rsidRPr="009E1C22">
        <w:rPr>
          <w:rFonts w:ascii="宋体" w:eastAsia="宋体" w:hAnsi="宋体" w:cs="宋体"/>
          <w:kern w:val="0"/>
          <w:sz w:val="28"/>
          <w:szCs w:val="28"/>
        </w:rPr>
        <w:t>-2023-39、SGZ[2023]426-ZC235</w:t>
      </w:r>
    </w:p>
    <w:p w14:paraId="4A0C1FF2" w14:textId="730D87EE"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2、项目名称：</w:t>
      </w:r>
      <w:r w:rsidR="00E004DC" w:rsidRPr="009E1C22">
        <w:rPr>
          <w:rFonts w:ascii="宋体" w:eastAsia="宋体" w:hAnsi="宋体" w:cs="宋体" w:hint="eastAsia"/>
          <w:kern w:val="0"/>
          <w:sz w:val="28"/>
          <w:szCs w:val="28"/>
        </w:rPr>
        <w:t>三门峡市发展和改革委员会可再生能源区域集中供热项目第三方核查评估项目</w:t>
      </w:r>
    </w:p>
    <w:p w14:paraId="4E325D75" w14:textId="7D1802E3"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3、采购方式：公开招标</w:t>
      </w:r>
    </w:p>
    <w:p w14:paraId="7D382379" w14:textId="6457812D"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4、预算金额：2680000.00元</w:t>
      </w:r>
    </w:p>
    <w:p w14:paraId="6DB5CE38" w14:textId="00E6683C" w:rsidR="0003560A" w:rsidRPr="009E1C22" w:rsidRDefault="0003560A" w:rsidP="0003560A">
      <w:pPr>
        <w:spacing w:line="480" w:lineRule="exact"/>
        <w:ind w:firstLineChars="354" w:firstLine="991"/>
        <w:jc w:val="left"/>
        <w:rPr>
          <w:rFonts w:ascii="宋体" w:eastAsia="宋体" w:hAnsi="宋体" w:cs="宋体"/>
          <w:kern w:val="0"/>
          <w:sz w:val="28"/>
          <w:szCs w:val="28"/>
        </w:rPr>
      </w:pPr>
      <w:r w:rsidRPr="009E1C22">
        <w:rPr>
          <w:rFonts w:ascii="宋体" w:eastAsia="宋体" w:hAnsi="宋体" w:cs="宋体" w:hint="eastAsia"/>
          <w:kern w:val="0"/>
          <w:sz w:val="28"/>
          <w:szCs w:val="28"/>
        </w:rPr>
        <w:t>最高限价：2680000.00元</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036"/>
        <w:gridCol w:w="3343"/>
        <w:gridCol w:w="1843"/>
        <w:gridCol w:w="2268"/>
      </w:tblGrid>
      <w:tr w:rsidR="009E1C22" w:rsidRPr="009E1C22" w14:paraId="41D1782E" w14:textId="77777777" w:rsidTr="004672C5">
        <w:trPr>
          <w:trHeight w:val="536"/>
          <w:jc w:val="center"/>
        </w:trPr>
        <w:tc>
          <w:tcPr>
            <w:tcW w:w="993" w:type="dxa"/>
            <w:shd w:val="clear" w:color="auto" w:fill="auto"/>
            <w:noWrap/>
            <w:vAlign w:val="center"/>
          </w:tcPr>
          <w:p w14:paraId="72B51E85" w14:textId="77777777" w:rsidR="0003560A" w:rsidRPr="009E1C22" w:rsidRDefault="0003560A" w:rsidP="0003560A">
            <w:pPr>
              <w:spacing w:line="480" w:lineRule="exact"/>
              <w:jc w:val="center"/>
              <w:rPr>
                <w:rFonts w:ascii="宋体" w:eastAsia="宋体" w:hAnsi="宋体" w:cs="宋体"/>
                <w:kern w:val="0"/>
                <w:sz w:val="28"/>
                <w:szCs w:val="28"/>
              </w:rPr>
            </w:pPr>
            <w:r w:rsidRPr="009E1C22">
              <w:rPr>
                <w:rFonts w:ascii="宋体" w:eastAsia="宋体" w:hAnsi="宋体" w:cs="宋体" w:hint="eastAsia"/>
                <w:kern w:val="0"/>
                <w:sz w:val="28"/>
                <w:szCs w:val="28"/>
              </w:rPr>
              <w:t>序号</w:t>
            </w:r>
          </w:p>
        </w:tc>
        <w:tc>
          <w:tcPr>
            <w:tcW w:w="1896" w:type="dxa"/>
            <w:shd w:val="clear" w:color="auto" w:fill="auto"/>
            <w:noWrap/>
            <w:vAlign w:val="center"/>
          </w:tcPr>
          <w:p w14:paraId="2960CEFA" w14:textId="77777777" w:rsidR="0003560A" w:rsidRPr="009E1C22" w:rsidRDefault="0003560A" w:rsidP="0003560A">
            <w:pPr>
              <w:spacing w:line="480" w:lineRule="exact"/>
              <w:jc w:val="center"/>
              <w:rPr>
                <w:rFonts w:ascii="宋体" w:eastAsia="宋体" w:hAnsi="宋体" w:cs="宋体"/>
                <w:kern w:val="0"/>
                <w:sz w:val="28"/>
                <w:szCs w:val="28"/>
              </w:rPr>
            </w:pPr>
            <w:proofErr w:type="gramStart"/>
            <w:r w:rsidRPr="009E1C22">
              <w:rPr>
                <w:rFonts w:ascii="宋体" w:eastAsia="宋体" w:hAnsi="宋体" w:cs="宋体" w:hint="eastAsia"/>
                <w:kern w:val="0"/>
                <w:sz w:val="28"/>
                <w:szCs w:val="28"/>
              </w:rPr>
              <w:t>包号</w:t>
            </w:r>
            <w:proofErr w:type="gramEnd"/>
          </w:p>
        </w:tc>
        <w:tc>
          <w:tcPr>
            <w:tcW w:w="3343" w:type="dxa"/>
            <w:shd w:val="clear" w:color="auto" w:fill="auto"/>
            <w:noWrap/>
            <w:vAlign w:val="center"/>
          </w:tcPr>
          <w:p w14:paraId="01F10DA3" w14:textId="77777777" w:rsidR="0003560A" w:rsidRPr="009E1C22" w:rsidRDefault="0003560A" w:rsidP="0003560A">
            <w:pPr>
              <w:spacing w:line="480" w:lineRule="exact"/>
              <w:jc w:val="center"/>
              <w:rPr>
                <w:rFonts w:ascii="宋体" w:eastAsia="宋体" w:hAnsi="宋体" w:cs="宋体"/>
                <w:kern w:val="0"/>
                <w:sz w:val="28"/>
                <w:szCs w:val="28"/>
              </w:rPr>
            </w:pPr>
            <w:r w:rsidRPr="009E1C22">
              <w:rPr>
                <w:rFonts w:ascii="宋体" w:eastAsia="宋体" w:hAnsi="宋体" w:cs="宋体" w:hint="eastAsia"/>
                <w:kern w:val="0"/>
                <w:sz w:val="28"/>
                <w:szCs w:val="28"/>
              </w:rPr>
              <w:t>包名称</w:t>
            </w:r>
          </w:p>
        </w:tc>
        <w:tc>
          <w:tcPr>
            <w:tcW w:w="1843" w:type="dxa"/>
            <w:shd w:val="clear" w:color="auto" w:fill="auto"/>
            <w:noWrap/>
            <w:vAlign w:val="center"/>
          </w:tcPr>
          <w:p w14:paraId="17A4DE44" w14:textId="77777777" w:rsidR="0003560A" w:rsidRPr="009E1C22" w:rsidRDefault="0003560A" w:rsidP="0003560A">
            <w:pPr>
              <w:spacing w:line="480" w:lineRule="exact"/>
              <w:jc w:val="center"/>
              <w:rPr>
                <w:rFonts w:ascii="宋体" w:eastAsia="宋体" w:hAnsi="宋体" w:cs="宋体"/>
                <w:kern w:val="0"/>
                <w:sz w:val="28"/>
                <w:szCs w:val="28"/>
              </w:rPr>
            </w:pPr>
            <w:r w:rsidRPr="009E1C22">
              <w:rPr>
                <w:rFonts w:ascii="宋体" w:eastAsia="宋体" w:hAnsi="宋体" w:cs="宋体" w:hint="eastAsia"/>
                <w:kern w:val="0"/>
                <w:sz w:val="28"/>
                <w:szCs w:val="28"/>
              </w:rPr>
              <w:t>包预算（元）</w:t>
            </w:r>
          </w:p>
        </w:tc>
        <w:tc>
          <w:tcPr>
            <w:tcW w:w="2268" w:type="dxa"/>
            <w:shd w:val="clear" w:color="auto" w:fill="auto"/>
            <w:noWrap/>
            <w:vAlign w:val="center"/>
          </w:tcPr>
          <w:p w14:paraId="2AEF8516" w14:textId="77777777" w:rsidR="0003560A" w:rsidRPr="009E1C22" w:rsidRDefault="0003560A" w:rsidP="0003560A">
            <w:pPr>
              <w:spacing w:line="480" w:lineRule="exact"/>
              <w:jc w:val="center"/>
              <w:rPr>
                <w:rFonts w:ascii="宋体" w:eastAsia="宋体" w:hAnsi="宋体" w:cs="宋体"/>
                <w:kern w:val="0"/>
                <w:sz w:val="28"/>
                <w:szCs w:val="28"/>
              </w:rPr>
            </w:pPr>
            <w:proofErr w:type="gramStart"/>
            <w:r w:rsidRPr="009E1C22">
              <w:rPr>
                <w:rFonts w:ascii="宋体" w:eastAsia="宋体" w:hAnsi="宋体" w:cs="宋体" w:hint="eastAsia"/>
                <w:kern w:val="0"/>
                <w:sz w:val="28"/>
                <w:szCs w:val="28"/>
              </w:rPr>
              <w:t>包最高</w:t>
            </w:r>
            <w:proofErr w:type="gramEnd"/>
            <w:r w:rsidRPr="009E1C22">
              <w:rPr>
                <w:rFonts w:ascii="宋体" w:eastAsia="宋体" w:hAnsi="宋体" w:cs="宋体" w:hint="eastAsia"/>
                <w:kern w:val="0"/>
                <w:sz w:val="28"/>
                <w:szCs w:val="28"/>
              </w:rPr>
              <w:t>限价（元）</w:t>
            </w:r>
          </w:p>
        </w:tc>
      </w:tr>
      <w:tr w:rsidR="009E1C22" w:rsidRPr="009E1C22" w14:paraId="69F615B2" w14:textId="77777777" w:rsidTr="004672C5">
        <w:trPr>
          <w:trHeight w:val="536"/>
          <w:jc w:val="center"/>
        </w:trPr>
        <w:tc>
          <w:tcPr>
            <w:tcW w:w="993" w:type="dxa"/>
            <w:shd w:val="clear" w:color="auto" w:fill="auto"/>
            <w:noWrap/>
            <w:vAlign w:val="center"/>
          </w:tcPr>
          <w:p w14:paraId="1BFC58BA" w14:textId="77777777" w:rsidR="0003560A" w:rsidRPr="009E1C22" w:rsidRDefault="0003560A" w:rsidP="0003560A">
            <w:pPr>
              <w:widowControl/>
              <w:shd w:val="clear" w:color="auto" w:fill="FFFFFF"/>
              <w:spacing w:line="390" w:lineRule="atLeast"/>
              <w:rPr>
                <w:rFonts w:ascii="宋体" w:eastAsia="宋体" w:hAnsi="宋体" w:cs="宋体"/>
                <w:kern w:val="0"/>
                <w:sz w:val="28"/>
                <w:szCs w:val="28"/>
              </w:rPr>
            </w:pPr>
            <w:r w:rsidRPr="009E1C22">
              <w:rPr>
                <w:rFonts w:ascii="宋体" w:eastAsia="宋体" w:hAnsi="宋体" w:cs="宋体" w:hint="eastAsia"/>
                <w:kern w:val="0"/>
                <w:sz w:val="28"/>
                <w:szCs w:val="28"/>
              </w:rPr>
              <w:t>1</w:t>
            </w:r>
          </w:p>
        </w:tc>
        <w:tc>
          <w:tcPr>
            <w:tcW w:w="1896" w:type="dxa"/>
            <w:shd w:val="clear" w:color="auto" w:fill="auto"/>
            <w:noWrap/>
            <w:vAlign w:val="center"/>
          </w:tcPr>
          <w:p w14:paraId="3AE48D25" w14:textId="1F91269A" w:rsidR="0003560A" w:rsidRPr="009E1C22" w:rsidRDefault="009E1C22" w:rsidP="0003560A">
            <w:pPr>
              <w:widowControl/>
              <w:shd w:val="clear" w:color="auto" w:fill="FFFFFF"/>
              <w:spacing w:line="390" w:lineRule="atLeast"/>
              <w:rPr>
                <w:rFonts w:ascii="宋体" w:eastAsia="宋体" w:hAnsi="宋体" w:cs="宋体"/>
                <w:kern w:val="0"/>
                <w:sz w:val="28"/>
                <w:szCs w:val="28"/>
              </w:rPr>
            </w:pPr>
            <w:proofErr w:type="gramStart"/>
            <w:r w:rsidRPr="009E1C22">
              <w:rPr>
                <w:rFonts w:ascii="宋体" w:eastAsia="宋体" w:hAnsi="宋体" w:cs="宋体" w:hint="eastAsia"/>
                <w:kern w:val="0"/>
                <w:sz w:val="28"/>
                <w:szCs w:val="28"/>
              </w:rPr>
              <w:t>SGZ[</w:t>
            </w:r>
            <w:proofErr w:type="gramEnd"/>
            <w:r w:rsidRPr="009E1C22">
              <w:rPr>
                <w:rFonts w:ascii="宋体" w:eastAsia="宋体" w:hAnsi="宋体" w:cs="宋体" w:hint="eastAsia"/>
                <w:kern w:val="0"/>
                <w:sz w:val="28"/>
                <w:szCs w:val="28"/>
              </w:rPr>
              <w:t>2023]426-ZC235</w:t>
            </w:r>
            <w:r w:rsidR="0003560A" w:rsidRPr="009E1C22">
              <w:rPr>
                <w:rFonts w:ascii="宋体" w:eastAsia="宋体" w:hAnsi="宋体" w:cs="宋体" w:hint="eastAsia"/>
                <w:kern w:val="0"/>
                <w:sz w:val="28"/>
                <w:szCs w:val="28"/>
              </w:rPr>
              <w:t>-1</w:t>
            </w:r>
          </w:p>
        </w:tc>
        <w:tc>
          <w:tcPr>
            <w:tcW w:w="3343" w:type="dxa"/>
            <w:shd w:val="clear" w:color="auto" w:fill="auto"/>
            <w:noWrap/>
            <w:vAlign w:val="center"/>
          </w:tcPr>
          <w:p w14:paraId="6D079968" w14:textId="3D9F8BDB" w:rsidR="0003560A" w:rsidRPr="009E1C22" w:rsidRDefault="00E004DC" w:rsidP="0003560A">
            <w:pPr>
              <w:spacing w:line="480" w:lineRule="exact"/>
              <w:jc w:val="center"/>
              <w:rPr>
                <w:rFonts w:ascii="宋体" w:eastAsia="宋体" w:hAnsi="宋体" w:cs="宋体"/>
                <w:kern w:val="0"/>
                <w:sz w:val="28"/>
                <w:szCs w:val="28"/>
              </w:rPr>
            </w:pPr>
            <w:r w:rsidRPr="009E1C22">
              <w:rPr>
                <w:rFonts w:ascii="宋体" w:eastAsia="宋体" w:hAnsi="宋体" w:cs="宋体" w:hint="eastAsia"/>
                <w:kern w:val="0"/>
                <w:sz w:val="28"/>
                <w:szCs w:val="28"/>
              </w:rPr>
              <w:t>三门峡市发展和改革委员会可再生能源区域集中供热项目第三方核查评估项目</w:t>
            </w:r>
          </w:p>
        </w:tc>
        <w:tc>
          <w:tcPr>
            <w:tcW w:w="1843" w:type="dxa"/>
            <w:shd w:val="clear" w:color="auto" w:fill="auto"/>
            <w:noWrap/>
            <w:vAlign w:val="center"/>
          </w:tcPr>
          <w:p w14:paraId="57952A3C" w14:textId="1361136C" w:rsidR="0003560A" w:rsidRPr="009E1C22" w:rsidRDefault="0003560A" w:rsidP="0003560A">
            <w:pPr>
              <w:spacing w:line="480" w:lineRule="exact"/>
              <w:jc w:val="center"/>
              <w:rPr>
                <w:rFonts w:ascii="宋体" w:eastAsia="宋体" w:hAnsi="宋体" w:cs="宋体"/>
                <w:kern w:val="0"/>
                <w:sz w:val="28"/>
                <w:szCs w:val="28"/>
              </w:rPr>
            </w:pPr>
            <w:r w:rsidRPr="009E1C22">
              <w:rPr>
                <w:rFonts w:ascii="宋体" w:eastAsia="宋体" w:hAnsi="宋体" w:cs="宋体" w:hint="eastAsia"/>
                <w:kern w:val="0"/>
                <w:sz w:val="28"/>
                <w:szCs w:val="28"/>
              </w:rPr>
              <w:t>2680000.00</w:t>
            </w:r>
          </w:p>
        </w:tc>
        <w:tc>
          <w:tcPr>
            <w:tcW w:w="2268" w:type="dxa"/>
            <w:shd w:val="clear" w:color="auto" w:fill="auto"/>
            <w:noWrap/>
            <w:vAlign w:val="center"/>
          </w:tcPr>
          <w:p w14:paraId="10821897" w14:textId="4FEAF046" w:rsidR="0003560A" w:rsidRPr="009E1C22" w:rsidRDefault="0003560A" w:rsidP="0003560A">
            <w:pPr>
              <w:spacing w:line="480" w:lineRule="exact"/>
              <w:jc w:val="center"/>
              <w:rPr>
                <w:rFonts w:ascii="宋体" w:eastAsia="宋体" w:hAnsi="宋体" w:cs="宋体"/>
                <w:kern w:val="0"/>
                <w:sz w:val="28"/>
                <w:szCs w:val="28"/>
              </w:rPr>
            </w:pPr>
            <w:r w:rsidRPr="009E1C22">
              <w:rPr>
                <w:rFonts w:ascii="宋体" w:eastAsia="宋体" w:hAnsi="宋体" w:cs="宋体" w:hint="eastAsia"/>
                <w:kern w:val="0"/>
                <w:sz w:val="28"/>
                <w:szCs w:val="28"/>
              </w:rPr>
              <w:t>2680000.00</w:t>
            </w:r>
          </w:p>
        </w:tc>
      </w:tr>
    </w:tbl>
    <w:p w14:paraId="20AB3A63"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5、采购需求（包括但不限于标的</w:t>
      </w:r>
      <w:proofErr w:type="gramStart"/>
      <w:r w:rsidRPr="009E1C22">
        <w:rPr>
          <w:rFonts w:ascii="宋体" w:eastAsia="宋体" w:hAnsi="宋体" w:cs="宋体" w:hint="eastAsia"/>
          <w:kern w:val="0"/>
          <w:sz w:val="28"/>
          <w:szCs w:val="28"/>
        </w:rPr>
        <w:t>的</w:t>
      </w:r>
      <w:proofErr w:type="gramEnd"/>
      <w:r w:rsidRPr="009E1C22">
        <w:rPr>
          <w:rFonts w:ascii="宋体" w:eastAsia="宋体" w:hAnsi="宋体" w:cs="宋体" w:hint="eastAsia"/>
          <w:kern w:val="0"/>
          <w:sz w:val="28"/>
          <w:szCs w:val="28"/>
        </w:rPr>
        <w:t>名称、数量、简要技术需求或服务要求等）：</w:t>
      </w:r>
    </w:p>
    <w:p w14:paraId="63EBB0F1"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5.1、项目内容及概况：</w:t>
      </w:r>
    </w:p>
    <w:p w14:paraId="63F00A9B" w14:textId="237F76A6"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本项目为</w:t>
      </w:r>
      <w:r w:rsidR="00E004DC" w:rsidRPr="009E1C22">
        <w:rPr>
          <w:rFonts w:ascii="宋体" w:eastAsia="宋体" w:hAnsi="宋体" w:cs="宋体" w:hint="eastAsia"/>
          <w:kern w:val="0"/>
          <w:sz w:val="28"/>
          <w:szCs w:val="28"/>
        </w:rPr>
        <w:t>三门峡市发展和改革委员会可再生能源区域集中供热项目第三方核查评估项目</w:t>
      </w:r>
      <w:r w:rsidRPr="009E1C22">
        <w:rPr>
          <w:rFonts w:ascii="宋体" w:eastAsia="宋体" w:hAnsi="宋体" w:cs="宋体" w:hint="eastAsia"/>
          <w:kern w:val="0"/>
          <w:sz w:val="28"/>
          <w:szCs w:val="28"/>
        </w:rPr>
        <w:t>，主要内容包含：对我市可再生能源区域集中供热项目</w:t>
      </w:r>
      <w:r w:rsidRPr="009E1C22">
        <w:rPr>
          <w:rFonts w:ascii="宋体" w:eastAsia="宋体" w:hAnsi="宋体" w:cs="宋体" w:hint="eastAsia"/>
          <w:kern w:val="0"/>
          <w:sz w:val="28"/>
          <w:szCs w:val="28"/>
        </w:rPr>
        <w:lastRenderedPageBreak/>
        <w:t>进行第三方核查、评估、验收，并出具客观、公正的第三方报告。（具体详见招标文件）。</w:t>
      </w:r>
    </w:p>
    <w:p w14:paraId="0AD3BC38"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5.2资金来源：财政资金，已落实</w:t>
      </w:r>
    </w:p>
    <w:p w14:paraId="77E876FF"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5.3项目地点：三门峡境内</w:t>
      </w:r>
    </w:p>
    <w:p w14:paraId="2C2A1FDB" w14:textId="70485678"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5.4服务周期：自签订合同起</w:t>
      </w:r>
      <w:r w:rsidRPr="009E1C22">
        <w:rPr>
          <w:rFonts w:ascii="宋体" w:eastAsia="宋体" w:hAnsi="宋体" w:cs="宋体"/>
          <w:kern w:val="0"/>
          <w:sz w:val="28"/>
          <w:szCs w:val="28"/>
        </w:rPr>
        <w:t>180</w:t>
      </w:r>
      <w:proofErr w:type="gramStart"/>
      <w:r w:rsidRPr="009E1C22">
        <w:rPr>
          <w:rFonts w:ascii="宋体" w:eastAsia="宋体" w:hAnsi="宋体" w:cs="宋体"/>
          <w:kern w:val="0"/>
          <w:sz w:val="28"/>
          <w:szCs w:val="28"/>
        </w:rPr>
        <w:t>日历天</w:t>
      </w:r>
      <w:proofErr w:type="gramEnd"/>
      <w:r w:rsidRPr="009E1C22">
        <w:rPr>
          <w:rFonts w:ascii="宋体" w:eastAsia="宋体" w:hAnsi="宋体" w:cs="宋体"/>
          <w:kern w:val="0"/>
          <w:sz w:val="28"/>
          <w:szCs w:val="28"/>
        </w:rPr>
        <w:t>内</w:t>
      </w:r>
    </w:p>
    <w:p w14:paraId="6714DAEA"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5.5质量要求：符合国家、行业规范标准。</w:t>
      </w:r>
    </w:p>
    <w:p w14:paraId="261F325A" w14:textId="2AC04FDA"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5.6采购范围：</w:t>
      </w:r>
      <w:r w:rsidR="00071EFA">
        <w:rPr>
          <w:rFonts w:ascii="宋体" w:eastAsia="宋体" w:hAnsi="宋体" w:cs="宋体" w:hint="eastAsia"/>
          <w:kern w:val="0"/>
          <w:sz w:val="28"/>
          <w:szCs w:val="28"/>
        </w:rPr>
        <w:t>招标文件</w:t>
      </w:r>
      <w:r w:rsidRPr="009E1C22">
        <w:rPr>
          <w:rFonts w:ascii="宋体" w:eastAsia="宋体" w:hAnsi="宋体" w:cs="宋体" w:hint="eastAsia"/>
          <w:kern w:val="0"/>
          <w:sz w:val="28"/>
          <w:szCs w:val="28"/>
        </w:rPr>
        <w:t>的全部内容</w:t>
      </w:r>
    </w:p>
    <w:p w14:paraId="15DB7D64"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5.7、标段划分：本项目划分一个标段</w:t>
      </w:r>
    </w:p>
    <w:p w14:paraId="20661EE0"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6、合同履约期限：已签订合同为准</w:t>
      </w:r>
    </w:p>
    <w:p w14:paraId="08BB3E09"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7、本项目是否接受联合体投标：</w:t>
      </w:r>
      <w:proofErr w:type="gramStart"/>
      <w:r w:rsidRPr="009E1C22">
        <w:rPr>
          <w:rFonts w:ascii="宋体" w:eastAsia="宋体" w:hAnsi="宋体" w:cs="宋体" w:hint="eastAsia"/>
          <w:kern w:val="0"/>
          <w:sz w:val="28"/>
          <w:szCs w:val="28"/>
        </w:rPr>
        <w:t>否</w:t>
      </w:r>
      <w:proofErr w:type="gramEnd"/>
    </w:p>
    <w:p w14:paraId="12479DC3"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8、是否接受进口产品：</w:t>
      </w:r>
      <w:proofErr w:type="gramStart"/>
      <w:r w:rsidRPr="009E1C22">
        <w:rPr>
          <w:rFonts w:ascii="宋体" w:eastAsia="宋体" w:hAnsi="宋体" w:cs="宋体" w:hint="eastAsia"/>
          <w:kern w:val="0"/>
          <w:sz w:val="28"/>
          <w:szCs w:val="28"/>
        </w:rPr>
        <w:t>否</w:t>
      </w:r>
      <w:proofErr w:type="gramEnd"/>
    </w:p>
    <w:p w14:paraId="607C080C"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二、申请人资格要求：</w:t>
      </w:r>
    </w:p>
    <w:p w14:paraId="114D95C5"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 xml:space="preserve">1、满足《中华人民共和国政府采购法》第二十二条规定； </w:t>
      </w:r>
    </w:p>
    <w:p w14:paraId="68775F23" w14:textId="07BBB8D0"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2、落实政府采购政策满足的资格要求：促进中小企业和监狱企业发展扶持政策、促进残疾人就业政府采购政策。</w:t>
      </w:r>
    </w:p>
    <w:p w14:paraId="4689A0E0"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3、本项目的特定资格要求</w:t>
      </w:r>
    </w:p>
    <w:p w14:paraId="28ED7F14"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3.1、本次招标要求供应商须具有有效的营业执照；（供应商应提供有效的营业执照）；</w:t>
      </w:r>
    </w:p>
    <w:p w14:paraId="3A30E39B"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3.2、供应商自行出具本单位</w:t>
      </w:r>
      <w:proofErr w:type="gramStart"/>
      <w:r w:rsidRPr="009E1C22">
        <w:rPr>
          <w:rFonts w:ascii="宋体" w:eastAsia="宋体" w:hAnsi="宋体" w:cs="宋体" w:hint="eastAsia"/>
          <w:kern w:val="0"/>
          <w:sz w:val="28"/>
          <w:szCs w:val="28"/>
        </w:rPr>
        <w:t>无商业</w:t>
      </w:r>
      <w:proofErr w:type="gramEnd"/>
      <w:r w:rsidRPr="009E1C22">
        <w:rPr>
          <w:rFonts w:ascii="宋体" w:eastAsia="宋体" w:hAnsi="宋体" w:cs="宋体" w:hint="eastAsia"/>
          <w:kern w:val="0"/>
          <w:sz w:val="28"/>
          <w:szCs w:val="28"/>
        </w:rPr>
        <w:t>贿赂及无不正当竞争行为的承诺书；</w:t>
      </w:r>
    </w:p>
    <w:p w14:paraId="009873C6" w14:textId="3CADDDF5"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3.3、根据《关于在政府采购活动中查询及使用信用记录有关问题的通知》(财库[2016]125号)和</w:t>
      </w:r>
      <w:proofErr w:type="gramStart"/>
      <w:r w:rsidRPr="009E1C22">
        <w:rPr>
          <w:rFonts w:ascii="宋体" w:eastAsia="宋体" w:hAnsi="宋体" w:cs="宋体" w:hint="eastAsia"/>
          <w:kern w:val="0"/>
          <w:sz w:val="28"/>
          <w:szCs w:val="28"/>
        </w:rPr>
        <w:t>豫财</w:t>
      </w:r>
      <w:proofErr w:type="gramEnd"/>
      <w:r w:rsidRPr="009E1C22">
        <w:rPr>
          <w:rFonts w:ascii="宋体" w:eastAsia="宋体" w:hAnsi="宋体" w:cs="宋体" w:hint="eastAsia"/>
          <w:kern w:val="0"/>
          <w:sz w:val="28"/>
          <w:szCs w:val="28"/>
        </w:rPr>
        <w:t>购【2016】15号的规定，对列入失信被执行人、重大税收违法失信主体、政府采购严重违法失信行为记录名单的</w:t>
      </w:r>
      <w:r w:rsidR="00AA1747">
        <w:rPr>
          <w:rFonts w:ascii="宋体" w:eastAsia="宋体" w:hAnsi="宋体" w:cs="宋体" w:hint="eastAsia"/>
          <w:kern w:val="0"/>
          <w:sz w:val="28"/>
          <w:szCs w:val="28"/>
        </w:rPr>
        <w:t>投标供应商</w:t>
      </w:r>
      <w:r w:rsidRPr="009E1C22">
        <w:rPr>
          <w:rFonts w:ascii="宋体" w:eastAsia="宋体" w:hAnsi="宋体" w:cs="宋体" w:hint="eastAsia"/>
          <w:kern w:val="0"/>
          <w:sz w:val="28"/>
          <w:szCs w:val="28"/>
        </w:rPr>
        <w:t>，拒绝参与本项目采购活动；</w:t>
      </w:r>
      <w:r w:rsidR="00AA1747">
        <w:rPr>
          <w:rFonts w:ascii="宋体" w:eastAsia="宋体" w:hAnsi="宋体" w:cs="宋体" w:hint="eastAsia"/>
          <w:kern w:val="0"/>
          <w:sz w:val="28"/>
          <w:szCs w:val="28"/>
        </w:rPr>
        <w:t>投标供应商</w:t>
      </w:r>
      <w:r w:rsidRPr="009E1C22">
        <w:rPr>
          <w:rFonts w:ascii="宋体" w:eastAsia="宋体" w:hAnsi="宋体" w:cs="宋体" w:hint="eastAsia"/>
          <w:kern w:val="0"/>
          <w:sz w:val="28"/>
          <w:szCs w:val="28"/>
        </w:rPr>
        <w:t>应提供企业没有被列入“信用中国”网站的“失信被执行人”、“重大税收违法失信主体”及“中国政府采购网站”的“政府采购严重违法失信行为记录名单”（提供</w:t>
      </w:r>
      <w:r w:rsidRPr="009E1C22">
        <w:rPr>
          <w:rFonts w:ascii="宋体" w:eastAsia="宋体" w:hAnsi="宋体" w:cs="宋体" w:hint="eastAsia"/>
          <w:kern w:val="0"/>
          <w:sz w:val="28"/>
          <w:szCs w:val="28"/>
        </w:rPr>
        <w:lastRenderedPageBreak/>
        <w:t>网站查询网页截图）；</w:t>
      </w:r>
    </w:p>
    <w:p w14:paraId="739E2AD3" w14:textId="37AF4E10" w:rsidR="0003560A" w:rsidRPr="009E1C22" w:rsidRDefault="0003560A" w:rsidP="0003560A">
      <w:pPr>
        <w:spacing w:line="480" w:lineRule="exact"/>
        <w:ind w:firstLineChars="100" w:firstLine="280"/>
        <w:jc w:val="left"/>
        <w:rPr>
          <w:rFonts w:ascii="宋体" w:eastAsia="宋体" w:hAnsi="宋体" w:cs="宋体"/>
          <w:kern w:val="0"/>
          <w:sz w:val="28"/>
          <w:szCs w:val="28"/>
        </w:rPr>
      </w:pPr>
      <w:r w:rsidRPr="009E1C22">
        <w:rPr>
          <w:rFonts w:ascii="宋体" w:eastAsia="宋体" w:hAnsi="宋体" w:cs="宋体" w:hint="eastAsia"/>
          <w:kern w:val="0"/>
          <w:sz w:val="28"/>
          <w:szCs w:val="28"/>
        </w:rPr>
        <w:t>三、获取</w:t>
      </w:r>
      <w:r w:rsidR="00071EFA">
        <w:rPr>
          <w:rFonts w:ascii="宋体" w:eastAsia="宋体" w:hAnsi="宋体" w:cs="宋体" w:hint="eastAsia"/>
          <w:kern w:val="0"/>
          <w:sz w:val="28"/>
          <w:szCs w:val="28"/>
        </w:rPr>
        <w:t>招标文件</w:t>
      </w:r>
      <w:r w:rsidRPr="009E1C22">
        <w:rPr>
          <w:rFonts w:ascii="宋体" w:eastAsia="宋体" w:hAnsi="宋体" w:cs="宋体" w:hint="eastAsia"/>
          <w:kern w:val="0"/>
          <w:sz w:val="28"/>
          <w:szCs w:val="28"/>
        </w:rPr>
        <w:t>：</w:t>
      </w:r>
    </w:p>
    <w:p w14:paraId="15DDCDD4" w14:textId="3C1636E0" w:rsidR="0003560A" w:rsidRPr="009E1C22" w:rsidRDefault="0003560A" w:rsidP="0003560A">
      <w:pPr>
        <w:spacing w:line="480" w:lineRule="exact"/>
        <w:ind w:firstLineChars="200" w:firstLine="560"/>
        <w:rPr>
          <w:rFonts w:ascii="宋体" w:eastAsia="宋体" w:hAnsi="宋体" w:cs="宋体"/>
          <w:kern w:val="0"/>
          <w:sz w:val="28"/>
          <w:szCs w:val="28"/>
        </w:rPr>
      </w:pPr>
      <w:r w:rsidRPr="009E1C22">
        <w:rPr>
          <w:rFonts w:ascii="宋体" w:eastAsia="宋体" w:hAnsi="宋体" w:cs="宋体" w:hint="eastAsia"/>
          <w:kern w:val="0"/>
          <w:sz w:val="28"/>
          <w:szCs w:val="28"/>
        </w:rPr>
        <w:t xml:space="preserve">1、时间：2023年 </w:t>
      </w:r>
      <w:r w:rsidRPr="009E1C22">
        <w:rPr>
          <w:rFonts w:ascii="宋体" w:eastAsia="宋体" w:hAnsi="宋体" w:cs="宋体"/>
          <w:kern w:val="0"/>
          <w:sz w:val="28"/>
          <w:szCs w:val="28"/>
        </w:rPr>
        <w:t>09</w:t>
      </w:r>
      <w:r w:rsidRPr="009E1C22">
        <w:rPr>
          <w:rFonts w:ascii="宋体" w:eastAsia="宋体" w:hAnsi="宋体" w:cs="宋体" w:hint="eastAsia"/>
          <w:kern w:val="0"/>
          <w:sz w:val="28"/>
          <w:szCs w:val="28"/>
        </w:rPr>
        <w:t>月</w:t>
      </w:r>
      <w:r w:rsidRPr="009E1C22">
        <w:rPr>
          <w:rFonts w:ascii="宋体" w:eastAsia="宋体" w:hAnsi="宋体" w:cs="宋体"/>
          <w:kern w:val="0"/>
          <w:sz w:val="28"/>
          <w:szCs w:val="28"/>
        </w:rPr>
        <w:t>26</w:t>
      </w:r>
      <w:r w:rsidRPr="009E1C22">
        <w:rPr>
          <w:rFonts w:ascii="宋体" w:eastAsia="宋体" w:hAnsi="宋体" w:cs="宋体" w:hint="eastAsia"/>
          <w:kern w:val="0"/>
          <w:sz w:val="28"/>
          <w:szCs w:val="28"/>
        </w:rPr>
        <w:t>日至2023年</w:t>
      </w:r>
      <w:r w:rsidRPr="009E1C22">
        <w:rPr>
          <w:rFonts w:ascii="宋体" w:eastAsia="宋体" w:hAnsi="宋体" w:cs="宋体"/>
          <w:kern w:val="0"/>
          <w:sz w:val="28"/>
          <w:szCs w:val="28"/>
        </w:rPr>
        <w:t>10</w:t>
      </w:r>
      <w:r w:rsidRPr="009E1C22">
        <w:rPr>
          <w:rFonts w:ascii="宋体" w:eastAsia="宋体" w:hAnsi="宋体" w:cs="宋体" w:hint="eastAsia"/>
          <w:kern w:val="0"/>
          <w:sz w:val="28"/>
          <w:szCs w:val="28"/>
        </w:rPr>
        <w:t>月</w:t>
      </w:r>
      <w:r w:rsidRPr="009E1C22">
        <w:rPr>
          <w:rFonts w:ascii="宋体" w:eastAsia="宋体" w:hAnsi="宋体" w:cs="宋体"/>
          <w:kern w:val="0"/>
          <w:sz w:val="28"/>
          <w:szCs w:val="28"/>
        </w:rPr>
        <w:t>17</w:t>
      </w:r>
      <w:r w:rsidRPr="009E1C22">
        <w:rPr>
          <w:rFonts w:ascii="宋体" w:eastAsia="宋体" w:hAnsi="宋体" w:cs="宋体" w:hint="eastAsia"/>
          <w:kern w:val="0"/>
          <w:sz w:val="28"/>
          <w:szCs w:val="28"/>
        </w:rPr>
        <w:t>日08时30分</w:t>
      </w:r>
    </w:p>
    <w:p w14:paraId="792DEFB1" w14:textId="77777777" w:rsidR="0003560A" w:rsidRPr="009E1C22" w:rsidRDefault="0003560A" w:rsidP="0003560A">
      <w:pPr>
        <w:spacing w:line="480" w:lineRule="exact"/>
        <w:ind w:firstLineChars="200" w:firstLine="560"/>
        <w:rPr>
          <w:rFonts w:ascii="宋体" w:eastAsia="宋体" w:hAnsi="宋体" w:cs="宋体"/>
          <w:kern w:val="0"/>
          <w:sz w:val="28"/>
          <w:szCs w:val="28"/>
        </w:rPr>
      </w:pPr>
      <w:r w:rsidRPr="009E1C22">
        <w:rPr>
          <w:rFonts w:ascii="宋体" w:eastAsia="宋体" w:hAnsi="宋体" w:cs="宋体" w:hint="eastAsia"/>
          <w:kern w:val="0"/>
          <w:sz w:val="28"/>
          <w:szCs w:val="28"/>
        </w:rPr>
        <w:t>2、地点：三门峡市公共资源交易中心网（网址：http://gzjy.smx.gov.cn/）</w:t>
      </w:r>
    </w:p>
    <w:p w14:paraId="7251438C" w14:textId="0B916A5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3、方式：本项目没有报名环节，投标</w:t>
      </w:r>
      <w:proofErr w:type="gramStart"/>
      <w:r w:rsidRPr="009E1C22">
        <w:rPr>
          <w:rFonts w:ascii="宋体" w:eastAsia="宋体" w:hAnsi="宋体" w:cs="宋体" w:hint="eastAsia"/>
          <w:kern w:val="0"/>
          <w:sz w:val="28"/>
          <w:szCs w:val="28"/>
        </w:rPr>
        <w:t>供应商凭</w:t>
      </w:r>
      <w:proofErr w:type="gramEnd"/>
      <w:r w:rsidRPr="009E1C22">
        <w:rPr>
          <w:rFonts w:ascii="宋体" w:eastAsia="宋体" w:hAnsi="宋体" w:cs="宋体" w:hint="eastAsia"/>
          <w:kern w:val="0"/>
          <w:sz w:val="28"/>
          <w:szCs w:val="28"/>
        </w:rPr>
        <w:t>CA数字证书通过三门峡市公共资源交易中心网（网址：http://gzjy.smx.gov.cn/），点击公共资源交易平台选择“交易主体登录”，在所参与项目右侧点击参与投标，即可直接下载本项目</w:t>
      </w:r>
      <w:r w:rsidR="00071EFA">
        <w:rPr>
          <w:rFonts w:ascii="宋体" w:eastAsia="宋体" w:hAnsi="宋体" w:cs="宋体" w:hint="eastAsia"/>
          <w:kern w:val="0"/>
          <w:sz w:val="28"/>
          <w:szCs w:val="28"/>
        </w:rPr>
        <w:t>招标文件</w:t>
      </w:r>
      <w:r w:rsidRPr="009E1C22">
        <w:rPr>
          <w:rFonts w:ascii="宋体" w:eastAsia="宋体" w:hAnsi="宋体" w:cs="宋体" w:hint="eastAsia"/>
          <w:kern w:val="0"/>
          <w:sz w:val="28"/>
          <w:szCs w:val="28"/>
        </w:rPr>
        <w:t>。</w:t>
      </w:r>
    </w:p>
    <w:p w14:paraId="32994194"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4、售价：0元</w:t>
      </w:r>
    </w:p>
    <w:p w14:paraId="3C759E03"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四、投标保证金</w:t>
      </w:r>
    </w:p>
    <w:p w14:paraId="073BAB5D"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根据《河南省财政厅关于优化政府采购营商环境有关问题的通知》（</w:t>
      </w:r>
      <w:proofErr w:type="gramStart"/>
      <w:r w:rsidRPr="009E1C22">
        <w:rPr>
          <w:rFonts w:ascii="宋体" w:eastAsia="宋体" w:hAnsi="宋体" w:cs="宋体" w:hint="eastAsia"/>
          <w:kern w:val="0"/>
          <w:sz w:val="28"/>
          <w:szCs w:val="28"/>
        </w:rPr>
        <w:t>豫财购</w:t>
      </w:r>
      <w:proofErr w:type="gramEnd"/>
      <w:r w:rsidRPr="009E1C22">
        <w:rPr>
          <w:rFonts w:ascii="宋体" w:eastAsia="宋体" w:hAnsi="宋体" w:cs="宋体" w:hint="eastAsia"/>
          <w:kern w:val="0"/>
          <w:sz w:val="28"/>
          <w:szCs w:val="28"/>
        </w:rPr>
        <w:t>【2019】4号）第6条的规定，不收取投标保证金。</w:t>
      </w:r>
    </w:p>
    <w:p w14:paraId="1729D333"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五、投标截止时间及地点：</w:t>
      </w:r>
    </w:p>
    <w:p w14:paraId="3A97F8C9" w14:textId="1407FACB"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1、时间：2023年</w:t>
      </w:r>
      <w:r w:rsidRPr="009E1C22">
        <w:rPr>
          <w:rFonts w:ascii="宋体" w:eastAsia="宋体" w:hAnsi="宋体" w:cs="宋体"/>
          <w:kern w:val="0"/>
          <w:sz w:val="28"/>
          <w:szCs w:val="28"/>
        </w:rPr>
        <w:t>10</w:t>
      </w:r>
      <w:r w:rsidRPr="009E1C22">
        <w:rPr>
          <w:rFonts w:ascii="宋体" w:eastAsia="宋体" w:hAnsi="宋体" w:cs="宋体" w:hint="eastAsia"/>
          <w:kern w:val="0"/>
          <w:sz w:val="28"/>
          <w:szCs w:val="28"/>
        </w:rPr>
        <w:t>月</w:t>
      </w:r>
      <w:r w:rsidRPr="009E1C22">
        <w:rPr>
          <w:rFonts w:ascii="宋体" w:eastAsia="宋体" w:hAnsi="宋体" w:cs="宋体"/>
          <w:kern w:val="0"/>
          <w:sz w:val="28"/>
          <w:szCs w:val="28"/>
        </w:rPr>
        <w:t>17</w:t>
      </w:r>
      <w:r w:rsidRPr="009E1C22">
        <w:rPr>
          <w:rFonts w:ascii="宋体" w:eastAsia="宋体" w:hAnsi="宋体" w:cs="宋体" w:hint="eastAsia"/>
          <w:kern w:val="0"/>
          <w:sz w:val="28"/>
          <w:szCs w:val="28"/>
        </w:rPr>
        <w:t>日08时30分</w:t>
      </w:r>
    </w:p>
    <w:p w14:paraId="733005C4"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2、地点：三门峡市公共资源交易中心五楼开标区</w:t>
      </w:r>
    </w:p>
    <w:p w14:paraId="145A2CBD"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六、开标时间及地点：</w:t>
      </w:r>
    </w:p>
    <w:p w14:paraId="6272FDF0" w14:textId="5864A14D"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1、时间：2023年</w:t>
      </w:r>
      <w:r w:rsidR="00904DE8" w:rsidRPr="009E1C22">
        <w:rPr>
          <w:rFonts w:ascii="宋体" w:eastAsia="宋体" w:hAnsi="宋体" w:cs="宋体"/>
          <w:kern w:val="0"/>
          <w:sz w:val="28"/>
          <w:szCs w:val="28"/>
        </w:rPr>
        <w:t>10</w:t>
      </w:r>
      <w:r w:rsidRPr="009E1C22">
        <w:rPr>
          <w:rFonts w:ascii="宋体" w:eastAsia="宋体" w:hAnsi="宋体" w:cs="宋体" w:hint="eastAsia"/>
          <w:kern w:val="0"/>
          <w:sz w:val="28"/>
          <w:szCs w:val="28"/>
        </w:rPr>
        <w:t>月</w:t>
      </w:r>
      <w:r w:rsidR="00904DE8" w:rsidRPr="009E1C22">
        <w:rPr>
          <w:rFonts w:ascii="宋体" w:eastAsia="宋体" w:hAnsi="宋体" w:cs="宋体"/>
          <w:kern w:val="0"/>
          <w:sz w:val="28"/>
          <w:szCs w:val="28"/>
        </w:rPr>
        <w:t>17</w:t>
      </w:r>
      <w:r w:rsidRPr="009E1C22">
        <w:rPr>
          <w:rFonts w:ascii="宋体" w:eastAsia="宋体" w:hAnsi="宋体" w:cs="宋体" w:hint="eastAsia"/>
          <w:kern w:val="0"/>
          <w:sz w:val="28"/>
          <w:szCs w:val="28"/>
        </w:rPr>
        <w:t>日08时30分</w:t>
      </w:r>
    </w:p>
    <w:p w14:paraId="7084D1A0"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2、地点：三门峡市公共资源交易中心五楼开标区</w:t>
      </w:r>
    </w:p>
    <w:p w14:paraId="326AE77A"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七、发布公告的媒介及公告期限：</w:t>
      </w:r>
    </w:p>
    <w:p w14:paraId="4A3F1301" w14:textId="7B8F75C1"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本次</w:t>
      </w:r>
      <w:r w:rsidR="00071EFA">
        <w:rPr>
          <w:rFonts w:ascii="宋体" w:eastAsia="宋体" w:hAnsi="宋体" w:cs="宋体" w:hint="eastAsia"/>
          <w:kern w:val="0"/>
          <w:sz w:val="28"/>
          <w:szCs w:val="28"/>
        </w:rPr>
        <w:t>招标</w:t>
      </w:r>
      <w:r w:rsidRPr="009E1C22">
        <w:rPr>
          <w:rFonts w:ascii="宋体" w:eastAsia="宋体" w:hAnsi="宋体" w:cs="宋体" w:hint="eastAsia"/>
          <w:kern w:val="0"/>
          <w:sz w:val="28"/>
          <w:szCs w:val="28"/>
        </w:rPr>
        <w:t>公告同时在《河南省电子招标投标公共服务平台》、《河南省政府采购网》和《三门峡市公共资源交易中心网》等媒体公开发布。</w:t>
      </w:r>
    </w:p>
    <w:p w14:paraId="70C8E57A"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八、其他补充事宜</w:t>
      </w:r>
    </w:p>
    <w:p w14:paraId="66186A89" w14:textId="2151A586"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1、</w:t>
      </w:r>
      <w:r w:rsidR="00AA1747">
        <w:rPr>
          <w:rFonts w:ascii="宋体" w:eastAsia="宋体" w:hAnsi="宋体" w:cs="宋体" w:hint="eastAsia"/>
          <w:kern w:val="0"/>
          <w:sz w:val="28"/>
          <w:szCs w:val="28"/>
        </w:rPr>
        <w:t>投标供应商</w:t>
      </w:r>
      <w:r w:rsidRPr="009E1C22">
        <w:rPr>
          <w:rFonts w:ascii="宋体" w:eastAsia="宋体" w:hAnsi="宋体" w:cs="宋体" w:hint="eastAsia"/>
          <w:kern w:val="0"/>
          <w:sz w:val="28"/>
          <w:szCs w:val="28"/>
        </w:rPr>
        <w:t>应仔细阅读操作手册，在本公告中要求的截止时间前完成</w:t>
      </w:r>
      <w:r w:rsidR="00904DE8" w:rsidRPr="009E1C22">
        <w:rPr>
          <w:rFonts w:ascii="宋体" w:eastAsia="宋体" w:hAnsi="宋体" w:cs="宋体" w:hint="eastAsia"/>
          <w:kern w:val="0"/>
          <w:sz w:val="28"/>
          <w:szCs w:val="28"/>
        </w:rPr>
        <w:t>投标文件</w:t>
      </w:r>
      <w:r w:rsidRPr="009E1C22">
        <w:rPr>
          <w:rFonts w:ascii="宋体" w:eastAsia="宋体" w:hAnsi="宋体" w:cs="宋体" w:hint="eastAsia"/>
          <w:kern w:val="0"/>
          <w:sz w:val="28"/>
          <w:szCs w:val="28"/>
        </w:rPr>
        <w:t>的上传工作，并充分考虑人为操作等因素，因</w:t>
      </w:r>
      <w:r w:rsidR="00AA1747">
        <w:rPr>
          <w:rFonts w:ascii="宋体" w:eastAsia="宋体" w:hAnsi="宋体" w:cs="宋体" w:hint="eastAsia"/>
          <w:kern w:val="0"/>
          <w:sz w:val="28"/>
          <w:szCs w:val="28"/>
        </w:rPr>
        <w:t>投标供应商</w:t>
      </w:r>
      <w:r w:rsidRPr="009E1C22">
        <w:rPr>
          <w:rFonts w:ascii="宋体" w:eastAsia="宋体" w:hAnsi="宋体" w:cs="宋体" w:hint="eastAsia"/>
          <w:kern w:val="0"/>
          <w:sz w:val="28"/>
          <w:szCs w:val="28"/>
        </w:rPr>
        <w:t>操作不当造成的无法投标等一切后果，由供应商自行承担。</w:t>
      </w:r>
    </w:p>
    <w:p w14:paraId="51BBF54A" w14:textId="5EBC6385"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lastRenderedPageBreak/>
        <w:t>2、</w:t>
      </w:r>
      <w:r w:rsidR="00904DE8" w:rsidRPr="009E1C22">
        <w:rPr>
          <w:rFonts w:ascii="宋体" w:eastAsia="宋体" w:hAnsi="宋体" w:cs="宋体" w:hint="eastAsia"/>
          <w:kern w:val="0"/>
          <w:sz w:val="28"/>
          <w:szCs w:val="28"/>
        </w:rPr>
        <w:t>投标</w:t>
      </w:r>
      <w:r w:rsidRPr="009E1C22">
        <w:rPr>
          <w:rFonts w:ascii="宋体" w:eastAsia="宋体" w:hAnsi="宋体" w:cs="宋体" w:hint="eastAsia"/>
          <w:kern w:val="0"/>
          <w:sz w:val="28"/>
          <w:szCs w:val="28"/>
        </w:rPr>
        <w:t>所发生一切费用由各</w:t>
      </w:r>
      <w:r w:rsidR="00AA1747">
        <w:rPr>
          <w:rFonts w:ascii="宋体" w:eastAsia="宋体" w:hAnsi="宋体" w:cs="宋体" w:hint="eastAsia"/>
          <w:kern w:val="0"/>
          <w:sz w:val="28"/>
          <w:szCs w:val="28"/>
        </w:rPr>
        <w:t>投标供应商</w:t>
      </w:r>
      <w:r w:rsidRPr="009E1C22">
        <w:rPr>
          <w:rFonts w:ascii="宋体" w:eastAsia="宋体" w:hAnsi="宋体" w:cs="宋体" w:hint="eastAsia"/>
          <w:kern w:val="0"/>
          <w:sz w:val="28"/>
          <w:szCs w:val="28"/>
        </w:rPr>
        <w:t>自行承担，并承担相应的风险和责任。</w:t>
      </w:r>
    </w:p>
    <w:p w14:paraId="32BE0AD3" w14:textId="2B132C05"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3、本项目不组织</w:t>
      </w:r>
      <w:r w:rsidR="00AA1747">
        <w:rPr>
          <w:rFonts w:ascii="宋体" w:eastAsia="宋体" w:hAnsi="宋体" w:cs="宋体" w:hint="eastAsia"/>
          <w:kern w:val="0"/>
          <w:sz w:val="28"/>
          <w:szCs w:val="28"/>
        </w:rPr>
        <w:t>投标供应商</w:t>
      </w:r>
      <w:r w:rsidRPr="009E1C22">
        <w:rPr>
          <w:rFonts w:ascii="宋体" w:eastAsia="宋体" w:hAnsi="宋体" w:cs="宋体" w:hint="eastAsia"/>
          <w:kern w:val="0"/>
          <w:sz w:val="28"/>
          <w:szCs w:val="28"/>
        </w:rPr>
        <w:t>踏勘现场。</w:t>
      </w:r>
    </w:p>
    <w:p w14:paraId="3FB20C8E"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4、本项目无论中标与否，均不退还响应文件。</w:t>
      </w:r>
    </w:p>
    <w:p w14:paraId="2C987D80"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5、本项目资格评审和业绩以投标文件为准，投标人可使用电子营业执照。</w:t>
      </w:r>
    </w:p>
    <w:p w14:paraId="71137023"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（1）资格评（预）审部分：资格评（预）审以投标文件为准，其上</w:t>
      </w:r>
      <w:proofErr w:type="gramStart"/>
      <w:r w:rsidRPr="009E1C22">
        <w:rPr>
          <w:rFonts w:ascii="宋体" w:eastAsia="宋体" w:hAnsi="宋体" w:cs="宋体" w:hint="eastAsia"/>
          <w:kern w:val="0"/>
          <w:sz w:val="28"/>
          <w:szCs w:val="28"/>
        </w:rPr>
        <w:t>传资料</w:t>
      </w:r>
      <w:proofErr w:type="gramEnd"/>
      <w:r w:rsidRPr="009E1C22">
        <w:rPr>
          <w:rFonts w:ascii="宋体" w:eastAsia="宋体" w:hAnsi="宋体" w:cs="宋体" w:hint="eastAsia"/>
          <w:kern w:val="0"/>
          <w:sz w:val="28"/>
          <w:szCs w:val="28"/>
        </w:rPr>
        <w:t>真实性由投标人自行承担，同时，投标人要完善主体库。</w:t>
      </w:r>
    </w:p>
    <w:p w14:paraId="11C1EA5A"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（2）评标打分部分：评标打分部分仍按照100分制原则进行，涉及到资格审查、企业荣誉、人员业绩、企业业绩等计分部分时，以投标单位自行上传到投标文件中的相应内容为准。</w:t>
      </w:r>
    </w:p>
    <w:p w14:paraId="57482715"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61026CD" w14:textId="4EEDF762"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温馨提示：本项目为电子化、无纸化交易项目，开标时不再接受任何纸质资料，为保证您能投标成功，</w:t>
      </w:r>
      <w:proofErr w:type="gramStart"/>
      <w:r w:rsidRPr="009E1C22">
        <w:rPr>
          <w:rFonts w:ascii="宋体" w:eastAsia="宋体" w:hAnsi="宋体" w:cs="宋体" w:hint="eastAsia"/>
          <w:kern w:val="0"/>
          <w:sz w:val="28"/>
          <w:szCs w:val="28"/>
        </w:rPr>
        <w:t>请需仔细</w:t>
      </w:r>
      <w:proofErr w:type="gramEnd"/>
      <w:r w:rsidRPr="009E1C22">
        <w:rPr>
          <w:rFonts w:ascii="宋体" w:eastAsia="宋体" w:hAnsi="宋体" w:cs="宋体" w:hint="eastAsia"/>
          <w:kern w:val="0"/>
          <w:sz w:val="28"/>
          <w:szCs w:val="28"/>
        </w:rPr>
        <w:t>阅读竞争性</w:t>
      </w:r>
      <w:r w:rsidR="00071EFA">
        <w:rPr>
          <w:rFonts w:ascii="宋体" w:eastAsia="宋体" w:hAnsi="宋体" w:cs="宋体" w:hint="eastAsia"/>
          <w:kern w:val="0"/>
          <w:sz w:val="28"/>
          <w:szCs w:val="28"/>
        </w:rPr>
        <w:t>招标文件</w:t>
      </w:r>
      <w:r w:rsidRPr="009E1C22">
        <w:rPr>
          <w:rFonts w:ascii="宋体" w:eastAsia="宋体" w:hAnsi="宋体" w:cs="宋体" w:hint="eastAsia"/>
          <w:kern w:val="0"/>
          <w:sz w:val="28"/>
          <w:szCs w:val="28"/>
        </w:rPr>
        <w:t>和三门峡市公共资源交易</w:t>
      </w:r>
      <w:proofErr w:type="gramStart"/>
      <w:r w:rsidRPr="009E1C22">
        <w:rPr>
          <w:rFonts w:ascii="宋体" w:eastAsia="宋体" w:hAnsi="宋体" w:cs="宋体" w:hint="eastAsia"/>
          <w:kern w:val="0"/>
          <w:sz w:val="28"/>
          <w:szCs w:val="28"/>
        </w:rPr>
        <w:t>中心官网业务</w:t>
      </w:r>
      <w:proofErr w:type="gramEnd"/>
      <w:r w:rsidRPr="009E1C22">
        <w:rPr>
          <w:rFonts w:ascii="宋体" w:eastAsia="宋体" w:hAnsi="宋体" w:cs="宋体" w:hint="eastAsia"/>
          <w:kern w:val="0"/>
          <w:sz w:val="28"/>
          <w:szCs w:val="28"/>
        </w:rPr>
        <w:t>办理指南。</w:t>
      </w:r>
    </w:p>
    <w:p w14:paraId="34AD359B" w14:textId="697F5842"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九、凡对本次</w:t>
      </w:r>
      <w:r w:rsidR="00071EFA">
        <w:rPr>
          <w:rFonts w:ascii="宋体" w:eastAsia="宋体" w:hAnsi="宋体" w:cs="宋体" w:hint="eastAsia"/>
          <w:kern w:val="0"/>
          <w:sz w:val="28"/>
          <w:szCs w:val="28"/>
        </w:rPr>
        <w:t>招标</w:t>
      </w:r>
      <w:r w:rsidRPr="009E1C22">
        <w:rPr>
          <w:rFonts w:ascii="宋体" w:eastAsia="宋体" w:hAnsi="宋体" w:cs="宋体" w:hint="eastAsia"/>
          <w:kern w:val="0"/>
          <w:sz w:val="28"/>
          <w:szCs w:val="28"/>
        </w:rPr>
        <w:t>提出询问，请按照以下方式联系：</w:t>
      </w:r>
    </w:p>
    <w:p w14:paraId="73EE3872"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1、采购人信息：</w:t>
      </w:r>
    </w:p>
    <w:p w14:paraId="14F87603"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名称：三门峡市发展和改革委员会</w:t>
      </w:r>
    </w:p>
    <w:p w14:paraId="1AD409AA"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地址：三门峡市</w:t>
      </w:r>
      <w:proofErr w:type="gramStart"/>
      <w:r w:rsidRPr="009E1C22">
        <w:rPr>
          <w:rFonts w:ascii="宋体" w:eastAsia="宋体" w:hAnsi="宋体" w:cs="宋体" w:hint="eastAsia"/>
          <w:kern w:val="0"/>
          <w:sz w:val="28"/>
          <w:szCs w:val="28"/>
        </w:rPr>
        <w:t>崤</w:t>
      </w:r>
      <w:proofErr w:type="gramEnd"/>
      <w:r w:rsidRPr="009E1C22">
        <w:rPr>
          <w:rFonts w:ascii="宋体" w:eastAsia="宋体" w:hAnsi="宋体" w:cs="宋体" w:hint="eastAsia"/>
          <w:kern w:val="0"/>
          <w:sz w:val="28"/>
          <w:szCs w:val="28"/>
        </w:rPr>
        <w:t>山路47号</w:t>
      </w:r>
    </w:p>
    <w:p w14:paraId="5383778D" w14:textId="595EE98F"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联系人：</w:t>
      </w:r>
      <w:r w:rsidR="00904DE8" w:rsidRPr="009E1C22">
        <w:rPr>
          <w:rFonts w:ascii="宋体" w:eastAsia="宋体" w:hAnsi="宋体" w:cs="宋体" w:hint="eastAsia"/>
          <w:kern w:val="0"/>
          <w:sz w:val="28"/>
          <w:szCs w:val="28"/>
        </w:rPr>
        <w:t>崔</w:t>
      </w:r>
      <w:r w:rsidRPr="009E1C22">
        <w:rPr>
          <w:rFonts w:ascii="宋体" w:eastAsia="宋体" w:hAnsi="宋体" w:cs="宋体" w:hint="eastAsia"/>
          <w:kern w:val="0"/>
          <w:sz w:val="28"/>
          <w:szCs w:val="28"/>
        </w:rPr>
        <w:t>先生</w:t>
      </w:r>
    </w:p>
    <w:p w14:paraId="758E5049" w14:textId="34A9252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联系方式：</w:t>
      </w:r>
      <w:r w:rsidR="00904DE8" w:rsidRPr="009E1C22">
        <w:rPr>
          <w:rFonts w:ascii="宋体" w:eastAsia="宋体" w:hAnsi="宋体" w:cs="宋体"/>
          <w:kern w:val="0"/>
          <w:sz w:val="28"/>
          <w:szCs w:val="28"/>
        </w:rPr>
        <w:t>13100080876</w:t>
      </w:r>
    </w:p>
    <w:p w14:paraId="6FAAE838"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2、采购代理机构信息：</w:t>
      </w:r>
    </w:p>
    <w:p w14:paraId="0A9B952C"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名称：河南宏信工程管理有限公司</w:t>
      </w:r>
    </w:p>
    <w:p w14:paraId="0DB670F6"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地址：</w:t>
      </w:r>
      <w:r w:rsidRPr="009E1C22">
        <w:rPr>
          <w:rFonts w:ascii="宋体" w:eastAsia="宋体" w:hAnsi="宋体" w:cs="宋体" w:hint="eastAsia"/>
          <w:bCs/>
          <w:kern w:val="0"/>
          <w:sz w:val="28"/>
          <w:szCs w:val="28"/>
        </w:rPr>
        <w:t>郑州市二七</w:t>
      </w:r>
      <w:proofErr w:type="gramStart"/>
      <w:r w:rsidRPr="009E1C22">
        <w:rPr>
          <w:rFonts w:ascii="宋体" w:eastAsia="宋体" w:hAnsi="宋体" w:cs="宋体" w:hint="eastAsia"/>
          <w:bCs/>
          <w:kern w:val="0"/>
          <w:sz w:val="28"/>
          <w:szCs w:val="28"/>
        </w:rPr>
        <w:t>区大学</w:t>
      </w:r>
      <w:proofErr w:type="gramEnd"/>
      <w:r w:rsidRPr="009E1C22">
        <w:rPr>
          <w:rFonts w:ascii="宋体" w:eastAsia="宋体" w:hAnsi="宋体" w:cs="宋体" w:hint="eastAsia"/>
          <w:bCs/>
          <w:kern w:val="0"/>
          <w:sz w:val="28"/>
          <w:szCs w:val="28"/>
        </w:rPr>
        <w:t>南路绿地滨湖国际城三区1号楼14层1418号</w:t>
      </w:r>
    </w:p>
    <w:p w14:paraId="2B1834C8" w14:textId="75785E28"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联系人：</w:t>
      </w:r>
      <w:r w:rsidR="00904DE8" w:rsidRPr="009E1C22">
        <w:rPr>
          <w:rFonts w:ascii="宋体" w:eastAsia="宋体" w:hAnsi="宋体" w:cs="宋体" w:hint="eastAsia"/>
          <w:kern w:val="0"/>
          <w:sz w:val="28"/>
          <w:szCs w:val="28"/>
        </w:rPr>
        <w:t>王女士</w:t>
      </w:r>
    </w:p>
    <w:p w14:paraId="5AADA4F6"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联系方式：18639886566、18037672266</w:t>
      </w:r>
    </w:p>
    <w:bookmarkEnd w:id="4"/>
    <w:p w14:paraId="529E5612"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3、监督单位：三门峡市财政局政府采购监督管理科</w:t>
      </w:r>
    </w:p>
    <w:p w14:paraId="1F58CF2D" w14:textId="77777777" w:rsidR="0003560A" w:rsidRPr="009E1C22" w:rsidRDefault="0003560A" w:rsidP="0003560A">
      <w:pPr>
        <w:spacing w:line="480" w:lineRule="exact"/>
        <w:ind w:firstLineChars="200" w:firstLine="560"/>
        <w:jc w:val="left"/>
        <w:rPr>
          <w:rFonts w:ascii="宋体" w:eastAsia="宋体" w:hAnsi="宋体" w:cs="宋体"/>
          <w:kern w:val="0"/>
          <w:sz w:val="28"/>
          <w:szCs w:val="28"/>
        </w:rPr>
      </w:pPr>
      <w:r w:rsidRPr="009E1C22">
        <w:rPr>
          <w:rFonts w:ascii="宋体" w:eastAsia="宋体" w:hAnsi="宋体" w:cs="宋体" w:hint="eastAsia"/>
          <w:kern w:val="0"/>
          <w:sz w:val="28"/>
          <w:szCs w:val="28"/>
        </w:rPr>
        <w:t>联系方式：0398-2608915</w:t>
      </w:r>
    </w:p>
    <w:p w14:paraId="3C628DB4" w14:textId="77777777" w:rsidR="0003560A" w:rsidRPr="009E1C22" w:rsidRDefault="0003560A">
      <w:pPr>
        <w:widowControl/>
        <w:jc w:val="left"/>
        <w:rPr>
          <w:rFonts w:ascii="宋体" w:eastAsia="宋体" w:hAnsi="宋体" w:cs="Times New Roman"/>
          <w:b/>
          <w:bCs/>
          <w:kern w:val="44"/>
          <w:sz w:val="30"/>
          <w:szCs w:val="30"/>
          <w:u w:color="000000"/>
        </w:rPr>
      </w:pPr>
      <w:bookmarkStart w:id="5" w:name="_Toc454525912"/>
      <w:bookmarkStart w:id="6" w:name="_Toc32746"/>
      <w:r w:rsidRPr="009E1C22">
        <w:rPr>
          <w:rFonts w:ascii="宋体" w:eastAsia="宋体" w:hAnsi="宋体" w:cs="Times New Roman"/>
          <w:b/>
          <w:bCs/>
          <w:kern w:val="44"/>
          <w:sz w:val="30"/>
          <w:szCs w:val="30"/>
          <w:u w:color="000000"/>
        </w:rPr>
        <w:br w:type="page"/>
      </w:r>
    </w:p>
    <w:p w14:paraId="508D3B38" w14:textId="34AF1918" w:rsidR="00E83370" w:rsidRPr="009E1C22" w:rsidRDefault="00E83370" w:rsidP="00E83370">
      <w:pPr>
        <w:keepNext/>
        <w:keepLines/>
        <w:spacing w:before="340" w:after="330" w:line="578" w:lineRule="auto"/>
        <w:jc w:val="center"/>
        <w:outlineLvl w:val="0"/>
        <w:rPr>
          <w:rFonts w:ascii="宋体" w:eastAsia="宋体" w:hAnsi="宋体" w:cs="Times New Roman"/>
          <w:b/>
          <w:bCs/>
          <w:kern w:val="44"/>
          <w:sz w:val="30"/>
          <w:szCs w:val="30"/>
          <w:u w:color="000000"/>
        </w:rPr>
      </w:pPr>
      <w:r w:rsidRPr="009E1C22">
        <w:rPr>
          <w:rFonts w:ascii="宋体" w:eastAsia="宋体" w:hAnsi="宋体" w:cs="Times New Roman" w:hint="eastAsia"/>
          <w:b/>
          <w:bCs/>
          <w:kern w:val="44"/>
          <w:sz w:val="30"/>
          <w:szCs w:val="30"/>
          <w:u w:color="000000"/>
        </w:rPr>
        <w:t>第二章  供应商须知</w:t>
      </w:r>
      <w:bookmarkEnd w:id="5"/>
      <w:bookmarkEnd w:id="6"/>
    </w:p>
    <w:p w14:paraId="5525A889"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供应商须知前附表</w:t>
      </w:r>
    </w:p>
    <w:tbl>
      <w:tblPr>
        <w:tblW w:w="90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709"/>
        <w:gridCol w:w="6475"/>
      </w:tblGrid>
      <w:tr w:rsidR="009E1C22" w:rsidRPr="009E1C22" w14:paraId="57307257" w14:textId="77777777" w:rsidTr="00385A32">
        <w:trPr>
          <w:trHeight w:val="471"/>
        </w:trPr>
        <w:tc>
          <w:tcPr>
            <w:tcW w:w="816" w:type="dxa"/>
            <w:vAlign w:val="center"/>
          </w:tcPr>
          <w:p w14:paraId="20BF7DC4"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条款号</w:t>
            </w:r>
          </w:p>
        </w:tc>
        <w:tc>
          <w:tcPr>
            <w:tcW w:w="1704" w:type="dxa"/>
            <w:vAlign w:val="center"/>
          </w:tcPr>
          <w:p w14:paraId="6D48948D"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条 款 名 称</w:t>
            </w:r>
          </w:p>
        </w:tc>
        <w:tc>
          <w:tcPr>
            <w:tcW w:w="6480" w:type="dxa"/>
            <w:vAlign w:val="center"/>
          </w:tcPr>
          <w:p w14:paraId="1477E8F3"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编  列  内  容</w:t>
            </w:r>
          </w:p>
        </w:tc>
      </w:tr>
      <w:tr w:rsidR="009E1C22" w:rsidRPr="009E1C22" w14:paraId="02B967B1" w14:textId="77777777" w:rsidTr="00385A32">
        <w:trPr>
          <w:trHeight w:val="1178"/>
        </w:trPr>
        <w:tc>
          <w:tcPr>
            <w:tcW w:w="816" w:type="dxa"/>
            <w:vAlign w:val="center"/>
          </w:tcPr>
          <w:p w14:paraId="789F590E"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1.1.2</w:t>
            </w:r>
          </w:p>
        </w:tc>
        <w:tc>
          <w:tcPr>
            <w:tcW w:w="1704" w:type="dxa"/>
            <w:vAlign w:val="center"/>
          </w:tcPr>
          <w:p w14:paraId="14286C0B"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采购人</w:t>
            </w:r>
          </w:p>
        </w:tc>
        <w:tc>
          <w:tcPr>
            <w:tcW w:w="6480" w:type="dxa"/>
            <w:vAlign w:val="center"/>
          </w:tcPr>
          <w:p w14:paraId="368A414E" w14:textId="77777777" w:rsidR="00904DE8" w:rsidRPr="009E1C22" w:rsidRDefault="00904DE8" w:rsidP="00904DE8">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名称：三门峡市发展和改革委员会</w:t>
            </w:r>
          </w:p>
          <w:p w14:paraId="70F82021" w14:textId="77777777" w:rsidR="00904DE8" w:rsidRPr="009E1C22" w:rsidRDefault="00904DE8" w:rsidP="00904DE8">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地址：三门峡市</w:t>
            </w:r>
            <w:proofErr w:type="gramStart"/>
            <w:r w:rsidRPr="009E1C22">
              <w:rPr>
                <w:rFonts w:ascii="宋体" w:eastAsia="宋体" w:hAnsi="宋体" w:cs="Times New Roman" w:hint="eastAsia"/>
                <w:kern w:val="0"/>
                <w:sz w:val="24"/>
                <w:szCs w:val="24"/>
                <w:u w:color="000000"/>
              </w:rPr>
              <w:t>崤</w:t>
            </w:r>
            <w:proofErr w:type="gramEnd"/>
            <w:r w:rsidRPr="009E1C22">
              <w:rPr>
                <w:rFonts w:ascii="宋体" w:eastAsia="宋体" w:hAnsi="宋体" w:cs="Times New Roman" w:hint="eastAsia"/>
                <w:kern w:val="0"/>
                <w:sz w:val="24"/>
                <w:szCs w:val="24"/>
                <w:u w:color="000000"/>
              </w:rPr>
              <w:t>山路</w:t>
            </w:r>
            <w:r w:rsidRPr="009E1C22">
              <w:rPr>
                <w:rFonts w:ascii="宋体" w:eastAsia="宋体" w:hAnsi="宋体" w:cs="Times New Roman"/>
                <w:kern w:val="0"/>
                <w:sz w:val="24"/>
                <w:szCs w:val="24"/>
                <w:u w:color="000000"/>
              </w:rPr>
              <w:t>47号</w:t>
            </w:r>
          </w:p>
          <w:p w14:paraId="79F5872C" w14:textId="77777777" w:rsidR="00904DE8" w:rsidRPr="009E1C22" w:rsidRDefault="00904DE8" w:rsidP="00904DE8">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联系人：崔先生</w:t>
            </w:r>
          </w:p>
          <w:p w14:paraId="7469323E" w14:textId="5B4FA67B" w:rsidR="00E83370" w:rsidRPr="009E1C22" w:rsidRDefault="00904DE8" w:rsidP="00904DE8">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联系方式：</w:t>
            </w:r>
            <w:r w:rsidRPr="009E1C22">
              <w:rPr>
                <w:rFonts w:ascii="宋体" w:eastAsia="宋体" w:hAnsi="宋体" w:cs="Times New Roman"/>
                <w:kern w:val="0"/>
                <w:sz w:val="24"/>
                <w:szCs w:val="24"/>
                <w:u w:color="000000"/>
              </w:rPr>
              <w:t>13100080876</w:t>
            </w:r>
          </w:p>
        </w:tc>
      </w:tr>
      <w:tr w:rsidR="009E1C22" w:rsidRPr="009E1C22" w14:paraId="5E7BA47A" w14:textId="77777777" w:rsidTr="00385A32">
        <w:trPr>
          <w:trHeight w:val="1655"/>
        </w:trPr>
        <w:tc>
          <w:tcPr>
            <w:tcW w:w="816" w:type="dxa"/>
            <w:vAlign w:val="center"/>
          </w:tcPr>
          <w:p w14:paraId="1DCBABD2"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1.1.3</w:t>
            </w:r>
          </w:p>
        </w:tc>
        <w:tc>
          <w:tcPr>
            <w:tcW w:w="1704" w:type="dxa"/>
            <w:vAlign w:val="center"/>
          </w:tcPr>
          <w:p w14:paraId="298B6BD0"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采购代理机构</w:t>
            </w:r>
          </w:p>
        </w:tc>
        <w:tc>
          <w:tcPr>
            <w:tcW w:w="6480" w:type="dxa"/>
            <w:vAlign w:val="center"/>
          </w:tcPr>
          <w:p w14:paraId="64B3D0D8" w14:textId="77777777" w:rsidR="00E83370" w:rsidRPr="009E1C22" w:rsidRDefault="00E83370" w:rsidP="00E83370">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名称：河南宏信工程管理有限公司</w:t>
            </w:r>
          </w:p>
          <w:p w14:paraId="615FD6D8" w14:textId="77777777" w:rsidR="00E83370" w:rsidRPr="009E1C22" w:rsidRDefault="00E83370" w:rsidP="00E83370">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地址：郑州市二七</w:t>
            </w:r>
            <w:proofErr w:type="gramStart"/>
            <w:r w:rsidRPr="009E1C22">
              <w:rPr>
                <w:rFonts w:ascii="宋体" w:eastAsia="宋体" w:hAnsi="宋体" w:cs="Times New Roman" w:hint="eastAsia"/>
                <w:kern w:val="0"/>
                <w:sz w:val="24"/>
                <w:szCs w:val="24"/>
                <w:u w:color="000000"/>
              </w:rPr>
              <w:t>区大学</w:t>
            </w:r>
            <w:proofErr w:type="gramEnd"/>
            <w:r w:rsidRPr="009E1C22">
              <w:rPr>
                <w:rFonts w:ascii="宋体" w:eastAsia="宋体" w:hAnsi="宋体" w:cs="Times New Roman" w:hint="eastAsia"/>
                <w:kern w:val="0"/>
                <w:sz w:val="24"/>
                <w:szCs w:val="24"/>
                <w:u w:color="000000"/>
              </w:rPr>
              <w:t>南路绿地滨湖国际城三区</w:t>
            </w:r>
            <w:r w:rsidRPr="009E1C22">
              <w:rPr>
                <w:rFonts w:ascii="宋体" w:eastAsia="宋体" w:hAnsi="宋体" w:cs="Times New Roman"/>
                <w:kern w:val="0"/>
                <w:sz w:val="24"/>
                <w:szCs w:val="24"/>
                <w:u w:color="000000"/>
              </w:rPr>
              <w:t>1号楼14层1418号</w:t>
            </w:r>
          </w:p>
          <w:p w14:paraId="34C1F748" w14:textId="0173DED8" w:rsidR="00E83370" w:rsidRPr="009E1C22" w:rsidRDefault="00E83370" w:rsidP="00E83370">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联系人：</w:t>
            </w:r>
            <w:r w:rsidR="00904DE8" w:rsidRPr="009E1C22">
              <w:rPr>
                <w:rFonts w:ascii="宋体" w:eastAsia="宋体" w:hAnsi="宋体" w:cs="Times New Roman" w:hint="eastAsia"/>
                <w:kern w:val="0"/>
                <w:sz w:val="24"/>
                <w:szCs w:val="24"/>
                <w:u w:color="000000"/>
              </w:rPr>
              <w:t>王女士</w:t>
            </w:r>
          </w:p>
          <w:p w14:paraId="103864B1" w14:textId="77777777" w:rsidR="00E83370" w:rsidRPr="009E1C22" w:rsidRDefault="00E83370" w:rsidP="00E83370">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联系方式：</w:t>
            </w:r>
            <w:r w:rsidRPr="009E1C22">
              <w:rPr>
                <w:rFonts w:ascii="宋体" w:eastAsia="宋体" w:hAnsi="宋体" w:cs="Times New Roman"/>
                <w:kern w:val="0"/>
                <w:sz w:val="24"/>
                <w:szCs w:val="24"/>
                <w:u w:color="000000"/>
              </w:rPr>
              <w:t>18639886566、18037672266</w:t>
            </w:r>
          </w:p>
        </w:tc>
      </w:tr>
      <w:tr w:rsidR="009E1C22" w:rsidRPr="009E1C22" w14:paraId="15FD080C" w14:textId="77777777" w:rsidTr="00385A32">
        <w:trPr>
          <w:trHeight w:hRule="exact" w:val="1013"/>
        </w:trPr>
        <w:tc>
          <w:tcPr>
            <w:tcW w:w="816" w:type="dxa"/>
            <w:vAlign w:val="center"/>
          </w:tcPr>
          <w:p w14:paraId="4861D5C7"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1.1.4</w:t>
            </w:r>
          </w:p>
        </w:tc>
        <w:tc>
          <w:tcPr>
            <w:tcW w:w="1704" w:type="dxa"/>
            <w:vAlign w:val="center"/>
          </w:tcPr>
          <w:p w14:paraId="6C531DFD"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项目名称</w:t>
            </w:r>
          </w:p>
        </w:tc>
        <w:tc>
          <w:tcPr>
            <w:tcW w:w="6480" w:type="dxa"/>
            <w:vAlign w:val="center"/>
          </w:tcPr>
          <w:p w14:paraId="4BB265ED" w14:textId="139ABD5C" w:rsidR="00E83370" w:rsidRPr="009E1C22" w:rsidRDefault="00E004DC" w:rsidP="00E83370">
            <w:pPr>
              <w:widowControl/>
              <w:spacing w:line="440" w:lineRule="exact"/>
              <w:jc w:val="lef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4"/>
                <w:u w:color="000000"/>
              </w:rPr>
              <w:t>三门峡市发展和改革委员会可再生能源区域集中供热项目第三方核查评估项目</w:t>
            </w:r>
          </w:p>
        </w:tc>
      </w:tr>
      <w:tr w:rsidR="009E1C22" w:rsidRPr="009E1C22" w14:paraId="5922AAB0" w14:textId="77777777" w:rsidTr="00385A32">
        <w:trPr>
          <w:trHeight w:hRule="exact" w:val="483"/>
        </w:trPr>
        <w:tc>
          <w:tcPr>
            <w:tcW w:w="816" w:type="dxa"/>
            <w:vAlign w:val="center"/>
          </w:tcPr>
          <w:p w14:paraId="272A6AC2"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1.2.1</w:t>
            </w:r>
          </w:p>
        </w:tc>
        <w:tc>
          <w:tcPr>
            <w:tcW w:w="1704" w:type="dxa"/>
            <w:vAlign w:val="center"/>
          </w:tcPr>
          <w:p w14:paraId="214E695F" w14:textId="77777777" w:rsidR="00E83370" w:rsidRPr="009E1C22" w:rsidRDefault="00E83370" w:rsidP="00E83370">
            <w:pPr>
              <w:widowControl/>
              <w:spacing w:line="440" w:lineRule="exac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资金来源</w:t>
            </w:r>
          </w:p>
        </w:tc>
        <w:tc>
          <w:tcPr>
            <w:tcW w:w="6480" w:type="dxa"/>
            <w:vAlign w:val="center"/>
          </w:tcPr>
          <w:p w14:paraId="582D33A2" w14:textId="77777777" w:rsidR="00E83370" w:rsidRPr="009E1C22" w:rsidRDefault="00E83370" w:rsidP="00E83370">
            <w:pPr>
              <w:widowControl/>
              <w:spacing w:line="440" w:lineRule="exact"/>
              <w:jc w:val="lef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财政资金</w:t>
            </w:r>
          </w:p>
        </w:tc>
      </w:tr>
      <w:tr w:rsidR="009E1C22" w:rsidRPr="009E1C22" w14:paraId="46D913F6" w14:textId="77777777" w:rsidTr="00385A32">
        <w:trPr>
          <w:trHeight w:hRule="exact" w:val="482"/>
        </w:trPr>
        <w:tc>
          <w:tcPr>
            <w:tcW w:w="816" w:type="dxa"/>
            <w:vAlign w:val="center"/>
          </w:tcPr>
          <w:p w14:paraId="21FAFDCD"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1.2.2</w:t>
            </w:r>
          </w:p>
        </w:tc>
        <w:tc>
          <w:tcPr>
            <w:tcW w:w="1704" w:type="dxa"/>
            <w:vAlign w:val="center"/>
          </w:tcPr>
          <w:p w14:paraId="34E76F79"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出资比例</w:t>
            </w:r>
          </w:p>
        </w:tc>
        <w:tc>
          <w:tcPr>
            <w:tcW w:w="6480" w:type="dxa"/>
            <w:vAlign w:val="center"/>
          </w:tcPr>
          <w:p w14:paraId="2DAC522B"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100%</w:t>
            </w:r>
          </w:p>
        </w:tc>
      </w:tr>
      <w:tr w:rsidR="009E1C22" w:rsidRPr="009E1C22" w14:paraId="44607AA7" w14:textId="77777777" w:rsidTr="00385A32">
        <w:trPr>
          <w:trHeight w:hRule="exact" w:val="561"/>
        </w:trPr>
        <w:tc>
          <w:tcPr>
            <w:tcW w:w="816" w:type="dxa"/>
            <w:vAlign w:val="center"/>
          </w:tcPr>
          <w:p w14:paraId="10DFA421"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1.2.3</w:t>
            </w:r>
          </w:p>
        </w:tc>
        <w:tc>
          <w:tcPr>
            <w:tcW w:w="1704" w:type="dxa"/>
            <w:vAlign w:val="center"/>
          </w:tcPr>
          <w:p w14:paraId="6EA83EB5"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资金落实情况</w:t>
            </w:r>
          </w:p>
        </w:tc>
        <w:tc>
          <w:tcPr>
            <w:tcW w:w="6480" w:type="dxa"/>
            <w:vAlign w:val="center"/>
          </w:tcPr>
          <w:p w14:paraId="477A92D9"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已落实</w:t>
            </w:r>
          </w:p>
        </w:tc>
      </w:tr>
      <w:tr w:rsidR="009E1C22" w:rsidRPr="009E1C22" w14:paraId="7F70DFAD" w14:textId="77777777" w:rsidTr="00385A32">
        <w:trPr>
          <w:trHeight w:val="459"/>
        </w:trPr>
        <w:tc>
          <w:tcPr>
            <w:tcW w:w="816" w:type="dxa"/>
            <w:vAlign w:val="center"/>
          </w:tcPr>
          <w:p w14:paraId="444E411E"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1.3.1</w:t>
            </w:r>
          </w:p>
        </w:tc>
        <w:tc>
          <w:tcPr>
            <w:tcW w:w="1704" w:type="dxa"/>
            <w:vAlign w:val="center"/>
          </w:tcPr>
          <w:p w14:paraId="0924FDAF"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采购内容</w:t>
            </w:r>
          </w:p>
        </w:tc>
        <w:tc>
          <w:tcPr>
            <w:tcW w:w="6480" w:type="dxa"/>
            <w:vAlign w:val="center"/>
          </w:tcPr>
          <w:p w14:paraId="6B24D79F" w14:textId="4E1B148D" w:rsidR="00E83370" w:rsidRPr="009E1C22" w:rsidRDefault="00591C79" w:rsidP="00E83370">
            <w:pPr>
              <w:widowControl/>
              <w:spacing w:line="360" w:lineRule="auto"/>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可再生能源区域集中供热项目第三方验收项目</w:t>
            </w:r>
            <w:r w:rsidR="00E83370" w:rsidRPr="009E1C22">
              <w:rPr>
                <w:rFonts w:ascii="宋体" w:eastAsia="宋体" w:hAnsi="宋体" w:cs="宋体" w:hint="eastAsia"/>
                <w:kern w:val="0"/>
                <w:sz w:val="24"/>
                <w:szCs w:val="20"/>
                <w:u w:color="000000"/>
              </w:rPr>
              <w:t>，主要内容包含：对我市可再生能源区域集中供热项目进行第三方核查、评估、验收，并出具客观、公正的第三方报告。（具体详见招标文件）</w:t>
            </w:r>
          </w:p>
        </w:tc>
      </w:tr>
      <w:tr w:rsidR="009E1C22" w:rsidRPr="009E1C22" w14:paraId="4773E22C" w14:textId="77777777" w:rsidTr="00385A32">
        <w:trPr>
          <w:trHeight w:val="566"/>
        </w:trPr>
        <w:tc>
          <w:tcPr>
            <w:tcW w:w="816" w:type="dxa"/>
            <w:vAlign w:val="center"/>
          </w:tcPr>
          <w:p w14:paraId="2841E5DD"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1.3.2</w:t>
            </w:r>
          </w:p>
        </w:tc>
        <w:tc>
          <w:tcPr>
            <w:tcW w:w="1704" w:type="dxa"/>
            <w:vAlign w:val="center"/>
          </w:tcPr>
          <w:p w14:paraId="031C0610" w14:textId="77777777" w:rsidR="00E83370" w:rsidRPr="009E1C22" w:rsidRDefault="00E83370" w:rsidP="00E83370">
            <w:pPr>
              <w:widowControl/>
              <w:spacing w:line="360" w:lineRule="auto"/>
              <w:jc w:val="center"/>
              <w:textAlignment w:val="baseline"/>
              <w:rPr>
                <w:rFonts w:ascii="宋体" w:eastAsia="宋体" w:hAnsi="宋体" w:cs="Times New Roman"/>
                <w:kern w:val="0"/>
                <w:sz w:val="24"/>
                <w:u w:color="000000"/>
              </w:rPr>
            </w:pPr>
            <w:r w:rsidRPr="009E1C22">
              <w:rPr>
                <w:rFonts w:ascii="宋体" w:eastAsia="宋体" w:hAnsi="宋体" w:cs="Times New Roman" w:hint="eastAsia"/>
                <w:kern w:val="0"/>
                <w:sz w:val="24"/>
                <w:u w:color="000000"/>
              </w:rPr>
              <w:t>服务期限</w:t>
            </w:r>
          </w:p>
        </w:tc>
        <w:tc>
          <w:tcPr>
            <w:tcW w:w="6480" w:type="dxa"/>
            <w:vAlign w:val="center"/>
          </w:tcPr>
          <w:p w14:paraId="65213ED2" w14:textId="6AA93491" w:rsidR="00E83370" w:rsidRPr="009E1C22" w:rsidRDefault="00E83370" w:rsidP="00E83370">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合同签订后</w:t>
            </w:r>
            <w:r w:rsidR="003745AD" w:rsidRPr="009E1C22">
              <w:rPr>
                <w:rFonts w:ascii="宋体" w:eastAsia="宋体" w:hAnsi="宋体" w:cs="Times New Roman"/>
                <w:kern w:val="0"/>
                <w:sz w:val="24"/>
                <w:szCs w:val="24"/>
                <w:u w:color="000000"/>
              </w:rPr>
              <w:t>180</w:t>
            </w:r>
            <w:proofErr w:type="gramStart"/>
            <w:r w:rsidRPr="009E1C22">
              <w:rPr>
                <w:rFonts w:ascii="宋体" w:eastAsia="宋体" w:hAnsi="宋体" w:cs="Times New Roman" w:hint="eastAsia"/>
                <w:kern w:val="0"/>
                <w:sz w:val="24"/>
                <w:szCs w:val="24"/>
                <w:u w:color="000000"/>
              </w:rPr>
              <w:t>日历天完成</w:t>
            </w:r>
            <w:proofErr w:type="gramEnd"/>
          </w:p>
        </w:tc>
      </w:tr>
      <w:tr w:rsidR="009E1C22" w:rsidRPr="009E1C22" w14:paraId="2B31F256" w14:textId="77777777" w:rsidTr="00385A32">
        <w:trPr>
          <w:trHeight w:val="566"/>
        </w:trPr>
        <w:tc>
          <w:tcPr>
            <w:tcW w:w="816" w:type="dxa"/>
            <w:vAlign w:val="center"/>
          </w:tcPr>
          <w:p w14:paraId="43B88155"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1.3.3</w:t>
            </w:r>
          </w:p>
        </w:tc>
        <w:tc>
          <w:tcPr>
            <w:tcW w:w="1704" w:type="dxa"/>
            <w:vAlign w:val="center"/>
          </w:tcPr>
          <w:p w14:paraId="1846816F" w14:textId="77777777" w:rsidR="00E83370" w:rsidRPr="009E1C22" w:rsidRDefault="00E83370" w:rsidP="00E83370">
            <w:pPr>
              <w:widowControl/>
              <w:spacing w:line="360" w:lineRule="auto"/>
              <w:jc w:val="center"/>
              <w:textAlignment w:val="baseline"/>
              <w:rPr>
                <w:rFonts w:ascii="宋体" w:eastAsia="宋体" w:hAnsi="宋体" w:cs="Times New Roman"/>
                <w:kern w:val="0"/>
                <w:sz w:val="24"/>
                <w:u w:color="000000"/>
              </w:rPr>
            </w:pPr>
            <w:r w:rsidRPr="009E1C22">
              <w:rPr>
                <w:rFonts w:ascii="宋体" w:eastAsia="宋体" w:hAnsi="宋体" w:cs="Times New Roman" w:hint="eastAsia"/>
                <w:kern w:val="0"/>
                <w:sz w:val="24"/>
                <w:u w:color="000000"/>
              </w:rPr>
              <w:t>成果交付期</w:t>
            </w:r>
          </w:p>
        </w:tc>
        <w:tc>
          <w:tcPr>
            <w:tcW w:w="6480" w:type="dxa"/>
            <w:vAlign w:val="center"/>
          </w:tcPr>
          <w:p w14:paraId="63E033D9" w14:textId="5824D133" w:rsidR="00E83370" w:rsidRPr="009E1C22" w:rsidRDefault="003745AD" w:rsidP="00E83370">
            <w:pPr>
              <w:widowControl/>
              <w:spacing w:line="360" w:lineRule="auto"/>
              <w:textAlignment w:val="baseline"/>
              <w:rPr>
                <w:rFonts w:ascii="宋体" w:eastAsia="宋体" w:hAnsi="宋体" w:cs="Times New Roman"/>
                <w:kern w:val="0"/>
                <w:sz w:val="24"/>
                <w:u w:color="000000"/>
              </w:rPr>
            </w:pPr>
            <w:r w:rsidRPr="009E1C22">
              <w:rPr>
                <w:rFonts w:ascii="宋体" w:eastAsia="宋体" w:hAnsi="宋体" w:cs="Times New Roman"/>
                <w:kern w:val="0"/>
                <w:sz w:val="24"/>
                <w:u w:color="000000"/>
              </w:rPr>
              <w:t>180</w:t>
            </w:r>
            <w:r w:rsidR="00E83370" w:rsidRPr="009E1C22">
              <w:rPr>
                <w:rFonts w:ascii="宋体" w:eastAsia="宋体" w:hAnsi="宋体" w:cs="Times New Roman" w:hint="eastAsia"/>
                <w:kern w:val="0"/>
                <w:sz w:val="24"/>
                <w:u w:color="000000"/>
              </w:rPr>
              <w:t>日历天。</w:t>
            </w:r>
          </w:p>
        </w:tc>
      </w:tr>
      <w:tr w:rsidR="009E1C22" w:rsidRPr="009E1C22" w14:paraId="0327317C" w14:textId="77777777" w:rsidTr="00385A32">
        <w:trPr>
          <w:trHeight w:val="487"/>
        </w:trPr>
        <w:tc>
          <w:tcPr>
            <w:tcW w:w="816" w:type="dxa"/>
            <w:vAlign w:val="center"/>
          </w:tcPr>
          <w:p w14:paraId="362A934D" w14:textId="77777777" w:rsidR="00E83370" w:rsidRPr="009E1C22" w:rsidRDefault="00E83370" w:rsidP="00E83370">
            <w:pPr>
              <w:widowControl/>
              <w:spacing w:line="425" w:lineRule="atLeas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1.3.3</w:t>
            </w:r>
          </w:p>
        </w:tc>
        <w:tc>
          <w:tcPr>
            <w:tcW w:w="1704" w:type="dxa"/>
            <w:vAlign w:val="center"/>
          </w:tcPr>
          <w:p w14:paraId="1A61C472" w14:textId="77777777" w:rsidR="00E83370" w:rsidRPr="009E1C22" w:rsidRDefault="00E83370" w:rsidP="00E83370">
            <w:pPr>
              <w:widowControl/>
              <w:spacing w:line="425" w:lineRule="atLeast"/>
              <w:ind w:firstLineChars="100" w:firstLine="24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质量要求</w:t>
            </w:r>
          </w:p>
        </w:tc>
        <w:tc>
          <w:tcPr>
            <w:tcW w:w="6480" w:type="dxa"/>
            <w:vAlign w:val="center"/>
          </w:tcPr>
          <w:p w14:paraId="33BA0A3A" w14:textId="384D6FF2" w:rsidR="00E83370" w:rsidRPr="009E1C22" w:rsidRDefault="00904DE8" w:rsidP="00E83370">
            <w:pPr>
              <w:widowControl/>
              <w:spacing w:line="425" w:lineRule="atLeas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符合国家、行业规范标准</w:t>
            </w:r>
          </w:p>
        </w:tc>
      </w:tr>
      <w:tr w:rsidR="009E1C22" w:rsidRPr="009E1C22" w14:paraId="24876345" w14:textId="77777777" w:rsidTr="00385A32">
        <w:trPr>
          <w:trHeight w:val="90"/>
        </w:trPr>
        <w:tc>
          <w:tcPr>
            <w:tcW w:w="816" w:type="dxa"/>
            <w:vAlign w:val="center"/>
          </w:tcPr>
          <w:p w14:paraId="11A2106E"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1.4.1</w:t>
            </w:r>
          </w:p>
        </w:tc>
        <w:tc>
          <w:tcPr>
            <w:tcW w:w="1704" w:type="dxa"/>
            <w:vAlign w:val="center"/>
          </w:tcPr>
          <w:p w14:paraId="115D1027" w14:textId="77777777" w:rsidR="00E83370" w:rsidRPr="009E1C22" w:rsidRDefault="00E83370" w:rsidP="00E83370">
            <w:pPr>
              <w:widowControl/>
              <w:spacing w:line="360"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u w:color="000000"/>
              </w:rPr>
              <w:t>供应商资格条件</w:t>
            </w:r>
          </w:p>
        </w:tc>
        <w:tc>
          <w:tcPr>
            <w:tcW w:w="6480" w:type="dxa"/>
            <w:vAlign w:val="center"/>
          </w:tcPr>
          <w:p w14:paraId="2FC79159" w14:textId="77777777" w:rsidR="00904DE8" w:rsidRPr="009E1C22" w:rsidRDefault="00904DE8" w:rsidP="00904DE8">
            <w:pPr>
              <w:widowControl/>
              <w:shd w:val="clear" w:color="auto" w:fill="FFFFFF"/>
              <w:spacing w:line="460" w:lineRule="exact"/>
              <w:ind w:firstLineChars="200" w:firstLine="480"/>
              <w:jc w:val="left"/>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 xml:space="preserve">1、满足《中华人民共和国政府采购法》第二十二条规定； </w:t>
            </w:r>
          </w:p>
          <w:p w14:paraId="161FD754" w14:textId="77777777" w:rsidR="00904DE8" w:rsidRPr="009E1C22" w:rsidRDefault="00904DE8" w:rsidP="00904DE8">
            <w:pPr>
              <w:widowControl/>
              <w:shd w:val="clear" w:color="auto" w:fill="FFFFFF"/>
              <w:spacing w:line="460" w:lineRule="exact"/>
              <w:ind w:firstLineChars="200" w:firstLine="480"/>
              <w:jc w:val="left"/>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2、落实政府采购政策满足的资格要求：促进中小企业和监狱企业发展扶持政策、促进残疾人就业政府采购政策。</w:t>
            </w:r>
          </w:p>
          <w:p w14:paraId="5E947CBE" w14:textId="77777777" w:rsidR="00904DE8" w:rsidRPr="009E1C22" w:rsidRDefault="00904DE8" w:rsidP="00904DE8">
            <w:pPr>
              <w:widowControl/>
              <w:shd w:val="clear" w:color="auto" w:fill="FFFFFF"/>
              <w:spacing w:line="460" w:lineRule="exact"/>
              <w:ind w:firstLineChars="200" w:firstLine="480"/>
              <w:jc w:val="left"/>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3、本项目的特定资格要求</w:t>
            </w:r>
          </w:p>
          <w:p w14:paraId="01826CF4" w14:textId="77777777" w:rsidR="00904DE8" w:rsidRPr="009E1C22" w:rsidRDefault="00904DE8" w:rsidP="00904DE8">
            <w:pPr>
              <w:widowControl/>
              <w:shd w:val="clear" w:color="auto" w:fill="FFFFFF"/>
              <w:spacing w:line="460" w:lineRule="exact"/>
              <w:ind w:firstLineChars="200" w:firstLine="480"/>
              <w:jc w:val="left"/>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3.1、本次招标要求供应商须具有有效的营业执照；（供应商应提供有效的营业执照）；</w:t>
            </w:r>
          </w:p>
          <w:p w14:paraId="039A7DA6" w14:textId="77777777" w:rsidR="00904DE8" w:rsidRPr="009E1C22" w:rsidRDefault="00904DE8" w:rsidP="00904DE8">
            <w:pPr>
              <w:widowControl/>
              <w:shd w:val="clear" w:color="auto" w:fill="FFFFFF"/>
              <w:spacing w:line="460" w:lineRule="exact"/>
              <w:ind w:firstLineChars="200" w:firstLine="480"/>
              <w:jc w:val="left"/>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3.2、供应商自行出具本单位</w:t>
            </w:r>
            <w:proofErr w:type="gramStart"/>
            <w:r w:rsidRPr="009E1C22">
              <w:rPr>
                <w:rFonts w:ascii="宋体" w:eastAsia="宋体" w:hAnsi="宋体" w:cs="Times New Roman"/>
                <w:kern w:val="0"/>
                <w:sz w:val="24"/>
                <w:szCs w:val="24"/>
                <w:u w:color="000000"/>
              </w:rPr>
              <w:t>无商业</w:t>
            </w:r>
            <w:proofErr w:type="gramEnd"/>
            <w:r w:rsidRPr="009E1C22">
              <w:rPr>
                <w:rFonts w:ascii="宋体" w:eastAsia="宋体" w:hAnsi="宋体" w:cs="Times New Roman"/>
                <w:kern w:val="0"/>
                <w:sz w:val="24"/>
                <w:szCs w:val="24"/>
                <w:u w:color="000000"/>
              </w:rPr>
              <w:t>贿赂及无不正当竞争行为的承诺书；</w:t>
            </w:r>
          </w:p>
          <w:p w14:paraId="48E56CAF" w14:textId="4060E209" w:rsidR="00E83370" w:rsidRPr="009E1C22" w:rsidRDefault="00904DE8" w:rsidP="00904DE8">
            <w:pPr>
              <w:widowControl/>
              <w:shd w:val="clear" w:color="auto" w:fill="FFFFFF"/>
              <w:spacing w:line="460" w:lineRule="exact"/>
              <w:ind w:firstLineChars="200" w:firstLine="480"/>
              <w:jc w:val="left"/>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3.3、根据《关于在政府采购活动中查询及使用信用记录有关问题的通知》(财库[2016]125号)和</w:t>
            </w:r>
            <w:proofErr w:type="gramStart"/>
            <w:r w:rsidRPr="009E1C22">
              <w:rPr>
                <w:rFonts w:ascii="宋体" w:eastAsia="宋体" w:hAnsi="宋体" w:cs="Times New Roman"/>
                <w:kern w:val="0"/>
                <w:sz w:val="24"/>
                <w:szCs w:val="24"/>
                <w:u w:color="000000"/>
              </w:rPr>
              <w:t>豫财</w:t>
            </w:r>
            <w:proofErr w:type="gramEnd"/>
            <w:r w:rsidRPr="009E1C22">
              <w:rPr>
                <w:rFonts w:ascii="宋体" w:eastAsia="宋体" w:hAnsi="宋体" w:cs="Times New Roman"/>
                <w:kern w:val="0"/>
                <w:sz w:val="24"/>
                <w:szCs w:val="24"/>
                <w:u w:color="000000"/>
              </w:rPr>
              <w:t>购【2016】15号的规定，对列入失信被执行人、重大税收违法失信主体、政府采购严重违法失信行为记录名单的</w:t>
            </w:r>
            <w:r w:rsidR="00AA1747">
              <w:rPr>
                <w:rFonts w:ascii="宋体" w:eastAsia="宋体" w:hAnsi="宋体" w:cs="Times New Roman"/>
                <w:kern w:val="0"/>
                <w:sz w:val="24"/>
                <w:szCs w:val="24"/>
                <w:u w:color="000000"/>
              </w:rPr>
              <w:t>投标供应商</w:t>
            </w:r>
            <w:r w:rsidRPr="009E1C22">
              <w:rPr>
                <w:rFonts w:ascii="宋体" w:eastAsia="宋体" w:hAnsi="宋体" w:cs="Times New Roman"/>
                <w:kern w:val="0"/>
                <w:sz w:val="24"/>
                <w:szCs w:val="24"/>
                <w:u w:color="000000"/>
              </w:rPr>
              <w:t>，拒绝参与本项目采购活动；</w:t>
            </w:r>
            <w:r w:rsidR="00AA1747">
              <w:rPr>
                <w:rFonts w:ascii="宋体" w:eastAsia="宋体" w:hAnsi="宋体" w:cs="Times New Roman"/>
                <w:kern w:val="0"/>
                <w:sz w:val="24"/>
                <w:szCs w:val="24"/>
                <w:u w:color="000000"/>
              </w:rPr>
              <w:t>投标供应商</w:t>
            </w:r>
            <w:r w:rsidRPr="009E1C22">
              <w:rPr>
                <w:rFonts w:ascii="宋体" w:eastAsia="宋体" w:hAnsi="宋体" w:cs="Times New Roman"/>
                <w:kern w:val="0"/>
                <w:sz w:val="24"/>
                <w:szCs w:val="24"/>
                <w:u w:color="000000"/>
              </w:rPr>
              <w:t>应提供企业没有被列入“信用中国”网站的“失信被执行人”、“重大税收违法失信主体”及“中国政府采购网站”的“政府采购严重违法失信行为记录名单”（提供网站查询网页截图）；</w:t>
            </w:r>
          </w:p>
        </w:tc>
      </w:tr>
      <w:tr w:rsidR="009E1C22" w:rsidRPr="009E1C22" w14:paraId="52847AC3" w14:textId="77777777" w:rsidTr="00385A32">
        <w:trPr>
          <w:trHeight w:val="912"/>
        </w:trPr>
        <w:tc>
          <w:tcPr>
            <w:tcW w:w="816" w:type="dxa"/>
            <w:vAlign w:val="center"/>
          </w:tcPr>
          <w:p w14:paraId="78F824E8"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1.4.2</w:t>
            </w:r>
          </w:p>
        </w:tc>
        <w:tc>
          <w:tcPr>
            <w:tcW w:w="1704" w:type="dxa"/>
            <w:vAlign w:val="center"/>
          </w:tcPr>
          <w:p w14:paraId="62ACC620"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是否接受联合体投标</w:t>
            </w:r>
          </w:p>
        </w:tc>
        <w:tc>
          <w:tcPr>
            <w:tcW w:w="6480" w:type="dxa"/>
            <w:vAlign w:val="center"/>
          </w:tcPr>
          <w:p w14:paraId="19399E8E"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■不接受</w:t>
            </w:r>
          </w:p>
        </w:tc>
      </w:tr>
      <w:tr w:rsidR="009E1C22" w:rsidRPr="009E1C22" w14:paraId="4CF58C53" w14:textId="77777777" w:rsidTr="00385A32">
        <w:trPr>
          <w:trHeight w:val="614"/>
        </w:trPr>
        <w:tc>
          <w:tcPr>
            <w:tcW w:w="816" w:type="dxa"/>
            <w:vAlign w:val="center"/>
          </w:tcPr>
          <w:p w14:paraId="3F666820"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1.9.1</w:t>
            </w:r>
          </w:p>
        </w:tc>
        <w:tc>
          <w:tcPr>
            <w:tcW w:w="1704" w:type="dxa"/>
            <w:vAlign w:val="center"/>
          </w:tcPr>
          <w:p w14:paraId="56B572EF"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踏勘现场</w:t>
            </w:r>
          </w:p>
        </w:tc>
        <w:tc>
          <w:tcPr>
            <w:tcW w:w="6480" w:type="dxa"/>
            <w:vAlign w:val="center"/>
          </w:tcPr>
          <w:p w14:paraId="0A071677"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■不组织</w:t>
            </w:r>
          </w:p>
        </w:tc>
      </w:tr>
      <w:tr w:rsidR="009E1C22" w:rsidRPr="009E1C22" w14:paraId="58394B25" w14:textId="77777777" w:rsidTr="00385A32">
        <w:trPr>
          <w:trHeight w:val="622"/>
        </w:trPr>
        <w:tc>
          <w:tcPr>
            <w:tcW w:w="816" w:type="dxa"/>
            <w:vAlign w:val="center"/>
          </w:tcPr>
          <w:p w14:paraId="031535BB"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1.10.1</w:t>
            </w:r>
          </w:p>
        </w:tc>
        <w:tc>
          <w:tcPr>
            <w:tcW w:w="1704" w:type="dxa"/>
            <w:vAlign w:val="center"/>
          </w:tcPr>
          <w:p w14:paraId="5FBAF7C9"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投标预备会</w:t>
            </w:r>
          </w:p>
        </w:tc>
        <w:tc>
          <w:tcPr>
            <w:tcW w:w="6480" w:type="dxa"/>
            <w:vAlign w:val="center"/>
          </w:tcPr>
          <w:p w14:paraId="22C0C459"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■不召开</w:t>
            </w:r>
          </w:p>
        </w:tc>
      </w:tr>
      <w:tr w:rsidR="009E1C22" w:rsidRPr="009E1C22" w14:paraId="5423CD60" w14:textId="77777777" w:rsidTr="00385A32">
        <w:trPr>
          <w:trHeight w:val="560"/>
        </w:trPr>
        <w:tc>
          <w:tcPr>
            <w:tcW w:w="816" w:type="dxa"/>
            <w:vAlign w:val="center"/>
          </w:tcPr>
          <w:p w14:paraId="2904A8DA"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1.11</w:t>
            </w:r>
          </w:p>
        </w:tc>
        <w:tc>
          <w:tcPr>
            <w:tcW w:w="1704" w:type="dxa"/>
            <w:vAlign w:val="center"/>
          </w:tcPr>
          <w:p w14:paraId="32CE87F1"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分  包</w:t>
            </w:r>
          </w:p>
        </w:tc>
        <w:tc>
          <w:tcPr>
            <w:tcW w:w="6480" w:type="dxa"/>
            <w:vAlign w:val="center"/>
          </w:tcPr>
          <w:p w14:paraId="3841ECBC"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■不允许</w:t>
            </w:r>
          </w:p>
        </w:tc>
      </w:tr>
      <w:tr w:rsidR="009E1C22" w:rsidRPr="009E1C22" w14:paraId="34C2F391" w14:textId="77777777" w:rsidTr="00385A32">
        <w:trPr>
          <w:trHeight w:val="610"/>
        </w:trPr>
        <w:tc>
          <w:tcPr>
            <w:tcW w:w="816" w:type="dxa"/>
            <w:vAlign w:val="center"/>
          </w:tcPr>
          <w:p w14:paraId="7C8AB6FC"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1.12</w:t>
            </w:r>
          </w:p>
        </w:tc>
        <w:tc>
          <w:tcPr>
            <w:tcW w:w="1704" w:type="dxa"/>
            <w:vAlign w:val="center"/>
          </w:tcPr>
          <w:p w14:paraId="709ADCF3"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偏  离</w:t>
            </w:r>
          </w:p>
        </w:tc>
        <w:tc>
          <w:tcPr>
            <w:tcW w:w="6480" w:type="dxa"/>
            <w:vAlign w:val="center"/>
          </w:tcPr>
          <w:p w14:paraId="001B5CC7"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■允许</w:t>
            </w:r>
          </w:p>
        </w:tc>
      </w:tr>
      <w:tr w:rsidR="009E1C22" w:rsidRPr="009E1C22" w14:paraId="09C58F66" w14:textId="77777777" w:rsidTr="00385A32">
        <w:trPr>
          <w:trHeight w:val="872"/>
        </w:trPr>
        <w:tc>
          <w:tcPr>
            <w:tcW w:w="816" w:type="dxa"/>
            <w:vAlign w:val="center"/>
          </w:tcPr>
          <w:p w14:paraId="3606E123"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2.1</w:t>
            </w:r>
          </w:p>
        </w:tc>
        <w:tc>
          <w:tcPr>
            <w:tcW w:w="1704" w:type="dxa"/>
            <w:vAlign w:val="center"/>
          </w:tcPr>
          <w:p w14:paraId="40F7CD50"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构成招标文件的其他材料</w:t>
            </w:r>
          </w:p>
        </w:tc>
        <w:tc>
          <w:tcPr>
            <w:tcW w:w="6480" w:type="dxa"/>
            <w:vAlign w:val="center"/>
          </w:tcPr>
          <w:p w14:paraId="7D8C487B"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对招标文件所作的澄清（含答疑）、修改，补充构成招标文件的组成部分。</w:t>
            </w:r>
          </w:p>
        </w:tc>
      </w:tr>
      <w:tr w:rsidR="009E1C22" w:rsidRPr="009E1C22" w14:paraId="1CB7C212" w14:textId="77777777" w:rsidTr="00385A32">
        <w:trPr>
          <w:trHeight w:val="1043"/>
        </w:trPr>
        <w:tc>
          <w:tcPr>
            <w:tcW w:w="816" w:type="dxa"/>
            <w:vAlign w:val="center"/>
          </w:tcPr>
          <w:p w14:paraId="7B1AE124"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2.2.1</w:t>
            </w:r>
          </w:p>
        </w:tc>
        <w:tc>
          <w:tcPr>
            <w:tcW w:w="1704" w:type="dxa"/>
            <w:vAlign w:val="center"/>
          </w:tcPr>
          <w:p w14:paraId="513C1EE8"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供应商要求澄清招标文件的截止时间</w:t>
            </w:r>
          </w:p>
        </w:tc>
        <w:tc>
          <w:tcPr>
            <w:tcW w:w="6480" w:type="dxa"/>
            <w:vAlign w:val="center"/>
          </w:tcPr>
          <w:p w14:paraId="0A7A9BCD"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投标截止时间15日前</w:t>
            </w:r>
          </w:p>
        </w:tc>
      </w:tr>
      <w:tr w:rsidR="009E1C22" w:rsidRPr="009E1C22" w14:paraId="141BA024" w14:textId="77777777" w:rsidTr="00385A32">
        <w:trPr>
          <w:trHeight w:val="749"/>
        </w:trPr>
        <w:tc>
          <w:tcPr>
            <w:tcW w:w="816" w:type="dxa"/>
            <w:vAlign w:val="center"/>
          </w:tcPr>
          <w:p w14:paraId="509CE1AA"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2.2.2</w:t>
            </w:r>
          </w:p>
        </w:tc>
        <w:tc>
          <w:tcPr>
            <w:tcW w:w="1704" w:type="dxa"/>
            <w:vAlign w:val="center"/>
          </w:tcPr>
          <w:p w14:paraId="2D8A0848"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投标截止时间</w:t>
            </w:r>
          </w:p>
        </w:tc>
        <w:tc>
          <w:tcPr>
            <w:tcW w:w="6480" w:type="dxa"/>
            <w:vAlign w:val="center"/>
          </w:tcPr>
          <w:p w14:paraId="236C7D9C" w14:textId="66770598" w:rsidR="00E83370" w:rsidRPr="009E1C22" w:rsidRDefault="00E83370" w:rsidP="00E83370">
            <w:pPr>
              <w:widowControl/>
              <w:spacing w:line="440" w:lineRule="exac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202</w:t>
            </w:r>
            <w:r w:rsidR="00904DE8" w:rsidRPr="009E1C22">
              <w:rPr>
                <w:rFonts w:ascii="宋体" w:eastAsia="宋体" w:hAnsi="宋体" w:cs="Times New Roman"/>
                <w:kern w:val="0"/>
                <w:sz w:val="24"/>
                <w:szCs w:val="20"/>
                <w:u w:color="000000"/>
              </w:rPr>
              <w:t>3</w:t>
            </w:r>
            <w:r w:rsidRPr="009E1C22">
              <w:rPr>
                <w:rFonts w:ascii="宋体" w:eastAsia="宋体" w:hAnsi="宋体" w:cs="Times New Roman" w:hint="eastAsia"/>
                <w:kern w:val="0"/>
                <w:sz w:val="24"/>
                <w:szCs w:val="20"/>
                <w:u w:color="000000"/>
              </w:rPr>
              <w:t>年</w:t>
            </w:r>
            <w:r w:rsidR="00904DE8" w:rsidRPr="009E1C22">
              <w:rPr>
                <w:rFonts w:ascii="宋体" w:eastAsia="宋体" w:hAnsi="宋体" w:cs="Times New Roman"/>
                <w:kern w:val="0"/>
                <w:sz w:val="24"/>
                <w:szCs w:val="20"/>
                <w:u w:color="000000"/>
              </w:rPr>
              <w:t>10</w:t>
            </w:r>
            <w:r w:rsidRPr="009E1C22">
              <w:rPr>
                <w:rFonts w:ascii="宋体" w:eastAsia="宋体" w:hAnsi="宋体" w:cs="Times New Roman" w:hint="eastAsia"/>
                <w:kern w:val="0"/>
                <w:sz w:val="24"/>
                <w:szCs w:val="20"/>
                <w:u w:color="000000"/>
              </w:rPr>
              <w:t>月</w:t>
            </w:r>
            <w:r w:rsidR="00904DE8" w:rsidRPr="009E1C22">
              <w:rPr>
                <w:rFonts w:ascii="宋体" w:eastAsia="宋体" w:hAnsi="宋体" w:cs="Times New Roman"/>
                <w:kern w:val="0"/>
                <w:sz w:val="24"/>
                <w:szCs w:val="20"/>
                <w:u w:color="000000"/>
              </w:rPr>
              <w:t>17</w:t>
            </w:r>
            <w:r w:rsidRPr="009E1C22">
              <w:rPr>
                <w:rFonts w:ascii="宋体" w:eastAsia="宋体" w:hAnsi="宋体" w:cs="Times New Roman" w:hint="eastAsia"/>
                <w:kern w:val="0"/>
                <w:sz w:val="24"/>
                <w:szCs w:val="20"/>
                <w:u w:color="000000"/>
              </w:rPr>
              <w:t>日</w:t>
            </w:r>
            <w:r w:rsidR="001B6279">
              <w:rPr>
                <w:rFonts w:ascii="宋体" w:eastAsia="宋体" w:hAnsi="宋体" w:cs="Times New Roman" w:hint="eastAsia"/>
                <w:kern w:val="0"/>
                <w:sz w:val="24"/>
                <w:szCs w:val="20"/>
                <w:u w:color="000000"/>
              </w:rPr>
              <w:t>8时30分</w:t>
            </w:r>
            <w:r w:rsidRPr="009E1C22">
              <w:rPr>
                <w:rFonts w:ascii="宋体" w:eastAsia="宋体" w:hAnsi="宋体" w:cs="Times New Roman" w:hint="eastAsia"/>
                <w:kern w:val="0"/>
                <w:sz w:val="24"/>
                <w:szCs w:val="20"/>
                <w:u w:color="000000"/>
              </w:rPr>
              <w:t>；</w:t>
            </w:r>
          </w:p>
        </w:tc>
      </w:tr>
      <w:tr w:rsidR="009E1C22" w:rsidRPr="009E1C22" w14:paraId="7948BD0B" w14:textId="77777777" w:rsidTr="00385A32">
        <w:trPr>
          <w:trHeight w:val="454"/>
        </w:trPr>
        <w:tc>
          <w:tcPr>
            <w:tcW w:w="816" w:type="dxa"/>
            <w:vAlign w:val="center"/>
          </w:tcPr>
          <w:p w14:paraId="02DB5016"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2.2.3</w:t>
            </w:r>
          </w:p>
        </w:tc>
        <w:tc>
          <w:tcPr>
            <w:tcW w:w="1704" w:type="dxa"/>
            <w:vAlign w:val="center"/>
          </w:tcPr>
          <w:p w14:paraId="329C08A7"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供应商确认收到招标文件澄清的时间</w:t>
            </w:r>
          </w:p>
        </w:tc>
        <w:tc>
          <w:tcPr>
            <w:tcW w:w="6480" w:type="dxa"/>
            <w:vAlign w:val="center"/>
          </w:tcPr>
          <w:p w14:paraId="2704AC0A"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val="single" w:color="000000"/>
              </w:rPr>
            </w:pPr>
            <w:r w:rsidRPr="009E1C22">
              <w:rPr>
                <w:rFonts w:ascii="宋体" w:eastAsia="宋体" w:hAnsi="宋体" w:cs="Times New Roman" w:hint="eastAsia"/>
                <w:kern w:val="0"/>
                <w:sz w:val="24"/>
                <w:szCs w:val="20"/>
                <w:u w:color="000000"/>
              </w:rPr>
              <w:t>在收到相应澄清文件后</w:t>
            </w:r>
            <w:r w:rsidRPr="009E1C22">
              <w:rPr>
                <w:rFonts w:ascii="宋体" w:eastAsia="宋体" w:hAnsi="宋体" w:cs="Times New Roman" w:hint="eastAsia"/>
                <w:kern w:val="0"/>
                <w:sz w:val="24"/>
                <w:szCs w:val="20"/>
                <w:u w:val="single" w:color="000000"/>
              </w:rPr>
              <w:t xml:space="preserve"> 24 </w:t>
            </w:r>
            <w:r w:rsidRPr="009E1C22">
              <w:rPr>
                <w:rFonts w:ascii="宋体" w:eastAsia="宋体" w:hAnsi="宋体" w:cs="Times New Roman" w:hint="eastAsia"/>
                <w:kern w:val="0"/>
                <w:sz w:val="24"/>
                <w:szCs w:val="20"/>
                <w:u w:color="000000"/>
              </w:rPr>
              <w:t>小时内</w:t>
            </w:r>
          </w:p>
        </w:tc>
      </w:tr>
      <w:tr w:rsidR="009E1C22" w:rsidRPr="009E1C22" w14:paraId="457EE310" w14:textId="77777777" w:rsidTr="00385A32">
        <w:trPr>
          <w:trHeight w:val="416"/>
        </w:trPr>
        <w:tc>
          <w:tcPr>
            <w:tcW w:w="816" w:type="dxa"/>
            <w:vAlign w:val="center"/>
          </w:tcPr>
          <w:p w14:paraId="76893EC9"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2.3.2</w:t>
            </w:r>
          </w:p>
        </w:tc>
        <w:tc>
          <w:tcPr>
            <w:tcW w:w="1704" w:type="dxa"/>
            <w:vAlign w:val="center"/>
          </w:tcPr>
          <w:p w14:paraId="0A3AA586"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供应商确认收到招标文件修改的时间</w:t>
            </w:r>
          </w:p>
        </w:tc>
        <w:tc>
          <w:tcPr>
            <w:tcW w:w="6480" w:type="dxa"/>
            <w:vAlign w:val="center"/>
          </w:tcPr>
          <w:p w14:paraId="06ECCCF1"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在收到相应修改文件后</w:t>
            </w:r>
            <w:r w:rsidRPr="009E1C22">
              <w:rPr>
                <w:rFonts w:ascii="宋体" w:eastAsia="宋体" w:hAnsi="宋体" w:cs="Times New Roman" w:hint="eastAsia"/>
                <w:kern w:val="0"/>
                <w:sz w:val="24"/>
                <w:szCs w:val="20"/>
                <w:u w:val="single" w:color="000000"/>
              </w:rPr>
              <w:t xml:space="preserve"> 24</w:t>
            </w:r>
            <w:r w:rsidRPr="009E1C22">
              <w:rPr>
                <w:rFonts w:ascii="宋体" w:eastAsia="宋体" w:hAnsi="宋体" w:cs="Times New Roman" w:hint="eastAsia"/>
                <w:kern w:val="0"/>
                <w:sz w:val="24"/>
                <w:szCs w:val="20"/>
                <w:u w:color="000000"/>
              </w:rPr>
              <w:t>小时内</w:t>
            </w:r>
          </w:p>
        </w:tc>
      </w:tr>
      <w:tr w:rsidR="009E1C22" w:rsidRPr="009E1C22" w14:paraId="4921BE56" w14:textId="77777777" w:rsidTr="00385A32">
        <w:trPr>
          <w:trHeight w:val="90"/>
        </w:trPr>
        <w:tc>
          <w:tcPr>
            <w:tcW w:w="816" w:type="dxa"/>
            <w:vAlign w:val="center"/>
          </w:tcPr>
          <w:p w14:paraId="2FD9A86B"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3.1.1</w:t>
            </w:r>
          </w:p>
        </w:tc>
        <w:tc>
          <w:tcPr>
            <w:tcW w:w="1704" w:type="dxa"/>
            <w:vAlign w:val="center"/>
          </w:tcPr>
          <w:p w14:paraId="4C1ECEE9"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构成投标文件的其他材料</w:t>
            </w:r>
          </w:p>
        </w:tc>
        <w:tc>
          <w:tcPr>
            <w:tcW w:w="6480" w:type="dxa"/>
            <w:vAlign w:val="center"/>
          </w:tcPr>
          <w:p w14:paraId="54F4A9C5"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 xml:space="preserve"> /</w:t>
            </w:r>
          </w:p>
        </w:tc>
      </w:tr>
      <w:tr w:rsidR="009E1C22" w:rsidRPr="009E1C22" w14:paraId="53075AB7" w14:textId="77777777" w:rsidTr="00385A32">
        <w:trPr>
          <w:trHeight w:val="454"/>
        </w:trPr>
        <w:tc>
          <w:tcPr>
            <w:tcW w:w="816" w:type="dxa"/>
            <w:vAlign w:val="center"/>
          </w:tcPr>
          <w:p w14:paraId="2E8FC5EE"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3.3.1</w:t>
            </w:r>
          </w:p>
        </w:tc>
        <w:tc>
          <w:tcPr>
            <w:tcW w:w="1704" w:type="dxa"/>
            <w:vAlign w:val="center"/>
          </w:tcPr>
          <w:p w14:paraId="5CA90963"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投标有效期</w:t>
            </w:r>
          </w:p>
        </w:tc>
        <w:tc>
          <w:tcPr>
            <w:tcW w:w="6480" w:type="dxa"/>
            <w:vAlign w:val="center"/>
          </w:tcPr>
          <w:p w14:paraId="5BD9F135" w14:textId="77777777" w:rsidR="00E83370" w:rsidRPr="009E1C22" w:rsidRDefault="00E83370" w:rsidP="00E83370">
            <w:pPr>
              <w:widowControl/>
              <w:spacing w:line="288" w:lineRule="auto"/>
              <w:textAlignment w:val="baseline"/>
              <w:rPr>
                <w:rFonts w:ascii="宋体" w:eastAsia="宋体" w:hAnsi="宋体" w:cs="Times New Roman"/>
                <w:kern w:val="0"/>
                <w:sz w:val="24"/>
                <w:u w:color="000000"/>
              </w:rPr>
            </w:pPr>
            <w:r w:rsidRPr="009E1C22">
              <w:rPr>
                <w:rFonts w:ascii="宋体" w:eastAsia="宋体" w:hAnsi="宋体" w:cs="Times New Roman" w:hint="eastAsia"/>
                <w:kern w:val="0"/>
                <w:sz w:val="24"/>
                <w:u w:color="000000"/>
              </w:rPr>
              <w:t>投标截止之日起90</w:t>
            </w:r>
            <w:proofErr w:type="gramStart"/>
            <w:r w:rsidRPr="009E1C22">
              <w:rPr>
                <w:rFonts w:ascii="宋体" w:eastAsia="宋体" w:hAnsi="宋体" w:cs="Times New Roman" w:hint="eastAsia"/>
                <w:kern w:val="0"/>
                <w:sz w:val="24"/>
                <w:u w:color="000000"/>
              </w:rPr>
              <w:t>日历天</w:t>
            </w:r>
            <w:proofErr w:type="gramEnd"/>
          </w:p>
        </w:tc>
      </w:tr>
      <w:tr w:rsidR="009E1C22" w:rsidRPr="009E1C22" w14:paraId="14C25436" w14:textId="77777777" w:rsidTr="00385A32">
        <w:trPr>
          <w:trHeight w:val="694"/>
        </w:trPr>
        <w:tc>
          <w:tcPr>
            <w:tcW w:w="816" w:type="dxa"/>
            <w:vAlign w:val="center"/>
          </w:tcPr>
          <w:p w14:paraId="5C2FFDDD"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3.4.1</w:t>
            </w:r>
          </w:p>
        </w:tc>
        <w:tc>
          <w:tcPr>
            <w:tcW w:w="1704" w:type="dxa"/>
            <w:vAlign w:val="center"/>
          </w:tcPr>
          <w:p w14:paraId="382AE9E4"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投标保证金</w:t>
            </w:r>
          </w:p>
        </w:tc>
        <w:tc>
          <w:tcPr>
            <w:tcW w:w="6480" w:type="dxa"/>
            <w:vAlign w:val="center"/>
          </w:tcPr>
          <w:p w14:paraId="615BAB2A" w14:textId="77777777" w:rsidR="00E83370" w:rsidRPr="009E1C22" w:rsidRDefault="00E83370" w:rsidP="00E83370">
            <w:pPr>
              <w:widowControl/>
              <w:spacing w:line="520" w:lineRule="exac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按照《河南省财政厅关于优化政府采购营商环境有关问题的通知》（</w:t>
            </w:r>
            <w:proofErr w:type="gramStart"/>
            <w:r w:rsidRPr="009E1C22">
              <w:rPr>
                <w:rFonts w:ascii="宋体" w:eastAsia="宋体" w:hAnsi="宋体" w:cs="Times New Roman" w:hint="eastAsia"/>
                <w:kern w:val="0"/>
                <w:sz w:val="24"/>
                <w:szCs w:val="20"/>
                <w:u w:color="000000"/>
              </w:rPr>
              <w:t>豫财购[</w:t>
            </w:r>
            <w:proofErr w:type="gramEnd"/>
            <w:r w:rsidRPr="009E1C22">
              <w:rPr>
                <w:rFonts w:ascii="宋体" w:eastAsia="宋体" w:hAnsi="宋体" w:cs="Times New Roman" w:hint="eastAsia"/>
                <w:kern w:val="0"/>
                <w:sz w:val="24"/>
                <w:szCs w:val="20"/>
                <w:u w:color="000000"/>
              </w:rPr>
              <w:t>2019]4号文）的要求本项目不再收取投标保证金。</w:t>
            </w:r>
          </w:p>
        </w:tc>
      </w:tr>
      <w:tr w:rsidR="009E1C22" w:rsidRPr="009E1C22" w14:paraId="3508D685" w14:textId="77777777" w:rsidTr="00385A32">
        <w:trPr>
          <w:trHeight w:val="1115"/>
        </w:trPr>
        <w:tc>
          <w:tcPr>
            <w:tcW w:w="816" w:type="dxa"/>
            <w:vAlign w:val="center"/>
          </w:tcPr>
          <w:p w14:paraId="7E2548F2"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3.5.3</w:t>
            </w:r>
          </w:p>
        </w:tc>
        <w:tc>
          <w:tcPr>
            <w:tcW w:w="1704" w:type="dxa"/>
            <w:vAlign w:val="center"/>
          </w:tcPr>
          <w:p w14:paraId="776C67FE"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近年完成的类似项目的年份要求</w:t>
            </w:r>
          </w:p>
        </w:tc>
        <w:tc>
          <w:tcPr>
            <w:tcW w:w="6480" w:type="dxa"/>
            <w:vAlign w:val="center"/>
          </w:tcPr>
          <w:p w14:paraId="14DE73B0"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指</w:t>
            </w:r>
            <w:r w:rsidRPr="009E1C22">
              <w:rPr>
                <w:rFonts w:ascii="宋体" w:eastAsia="宋体" w:hAnsi="宋体" w:cs="Times New Roman" w:hint="eastAsia"/>
                <w:kern w:val="0"/>
                <w:sz w:val="24"/>
                <w:szCs w:val="20"/>
                <w:u w:val="single" w:color="000000"/>
              </w:rPr>
              <w:t>2019</w:t>
            </w:r>
            <w:r w:rsidRPr="009E1C22">
              <w:rPr>
                <w:rFonts w:ascii="宋体" w:eastAsia="宋体" w:hAnsi="宋体" w:cs="Times New Roman" w:hint="eastAsia"/>
                <w:kern w:val="0"/>
                <w:sz w:val="24"/>
                <w:szCs w:val="20"/>
                <w:u w:color="000000"/>
              </w:rPr>
              <w:t>年</w:t>
            </w:r>
            <w:r w:rsidRPr="009E1C22">
              <w:rPr>
                <w:rFonts w:ascii="宋体" w:eastAsia="宋体" w:hAnsi="宋体" w:cs="Times New Roman" w:hint="eastAsia"/>
                <w:kern w:val="0"/>
                <w:sz w:val="24"/>
                <w:szCs w:val="20"/>
                <w:u w:val="single" w:color="000000"/>
              </w:rPr>
              <w:t>1</w:t>
            </w:r>
            <w:r w:rsidRPr="009E1C22">
              <w:rPr>
                <w:rFonts w:ascii="宋体" w:eastAsia="宋体" w:hAnsi="宋体" w:cs="Times New Roman" w:hint="eastAsia"/>
                <w:kern w:val="0"/>
                <w:sz w:val="24"/>
                <w:szCs w:val="20"/>
                <w:u w:color="000000"/>
              </w:rPr>
              <w:t>月</w:t>
            </w:r>
            <w:r w:rsidRPr="009E1C22">
              <w:rPr>
                <w:rFonts w:ascii="宋体" w:eastAsia="宋体" w:hAnsi="宋体" w:cs="Times New Roman" w:hint="eastAsia"/>
                <w:kern w:val="0"/>
                <w:sz w:val="24"/>
                <w:szCs w:val="20"/>
                <w:u w:val="single" w:color="000000"/>
              </w:rPr>
              <w:t>1</w:t>
            </w:r>
            <w:r w:rsidRPr="009E1C22">
              <w:rPr>
                <w:rFonts w:ascii="宋体" w:eastAsia="宋体" w:hAnsi="宋体" w:cs="Times New Roman" w:hint="eastAsia"/>
                <w:kern w:val="0"/>
                <w:sz w:val="24"/>
                <w:szCs w:val="20"/>
                <w:u w:color="000000"/>
              </w:rPr>
              <w:t>日以来</w:t>
            </w:r>
          </w:p>
        </w:tc>
      </w:tr>
      <w:tr w:rsidR="009E1C22" w:rsidRPr="009E1C22" w14:paraId="1603860D" w14:textId="77777777" w:rsidTr="00385A32">
        <w:trPr>
          <w:trHeight w:val="1003"/>
        </w:trPr>
        <w:tc>
          <w:tcPr>
            <w:tcW w:w="816" w:type="dxa"/>
            <w:vAlign w:val="center"/>
          </w:tcPr>
          <w:p w14:paraId="2F1A6CE8"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3.5.5</w:t>
            </w:r>
          </w:p>
        </w:tc>
        <w:tc>
          <w:tcPr>
            <w:tcW w:w="1704" w:type="dxa"/>
            <w:vAlign w:val="center"/>
          </w:tcPr>
          <w:p w14:paraId="23D0C9CA"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近年发生的诉讼及仲裁情况的年份要求</w:t>
            </w:r>
          </w:p>
        </w:tc>
        <w:tc>
          <w:tcPr>
            <w:tcW w:w="6480" w:type="dxa"/>
            <w:vAlign w:val="center"/>
          </w:tcPr>
          <w:p w14:paraId="1BDA0521"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val="single" w:color="000000"/>
              </w:rPr>
            </w:pPr>
            <w:r w:rsidRPr="009E1C22">
              <w:rPr>
                <w:rFonts w:ascii="宋体" w:eastAsia="宋体" w:hAnsi="宋体" w:cs="Times New Roman" w:hint="eastAsia"/>
                <w:kern w:val="0"/>
                <w:sz w:val="24"/>
                <w:szCs w:val="20"/>
                <w:u w:color="000000"/>
              </w:rPr>
              <w:t>指</w:t>
            </w:r>
            <w:r w:rsidRPr="009E1C22">
              <w:rPr>
                <w:rFonts w:ascii="宋体" w:eastAsia="宋体" w:hAnsi="宋体" w:cs="Times New Roman" w:hint="eastAsia"/>
                <w:kern w:val="0"/>
                <w:sz w:val="24"/>
                <w:szCs w:val="20"/>
                <w:u w:val="single" w:color="000000"/>
              </w:rPr>
              <w:t>2019</w:t>
            </w:r>
            <w:r w:rsidRPr="009E1C22">
              <w:rPr>
                <w:rFonts w:ascii="宋体" w:eastAsia="宋体" w:hAnsi="宋体" w:cs="Times New Roman" w:hint="eastAsia"/>
                <w:kern w:val="0"/>
                <w:sz w:val="24"/>
                <w:szCs w:val="20"/>
                <w:u w:color="000000"/>
              </w:rPr>
              <w:t>年</w:t>
            </w:r>
            <w:r w:rsidRPr="009E1C22">
              <w:rPr>
                <w:rFonts w:ascii="宋体" w:eastAsia="宋体" w:hAnsi="宋体" w:cs="Times New Roman" w:hint="eastAsia"/>
                <w:kern w:val="0"/>
                <w:sz w:val="24"/>
                <w:szCs w:val="20"/>
                <w:u w:val="single" w:color="000000"/>
              </w:rPr>
              <w:t>1</w:t>
            </w:r>
            <w:r w:rsidRPr="009E1C22">
              <w:rPr>
                <w:rFonts w:ascii="宋体" w:eastAsia="宋体" w:hAnsi="宋体" w:cs="Times New Roman" w:hint="eastAsia"/>
                <w:kern w:val="0"/>
                <w:sz w:val="24"/>
                <w:szCs w:val="20"/>
                <w:u w:color="000000"/>
              </w:rPr>
              <w:t>月</w:t>
            </w:r>
            <w:r w:rsidRPr="009E1C22">
              <w:rPr>
                <w:rFonts w:ascii="宋体" w:eastAsia="宋体" w:hAnsi="宋体" w:cs="Times New Roman" w:hint="eastAsia"/>
                <w:kern w:val="0"/>
                <w:sz w:val="24"/>
                <w:szCs w:val="20"/>
                <w:u w:val="single" w:color="000000"/>
              </w:rPr>
              <w:t>1</w:t>
            </w:r>
            <w:r w:rsidRPr="009E1C22">
              <w:rPr>
                <w:rFonts w:ascii="宋体" w:eastAsia="宋体" w:hAnsi="宋体" w:cs="Times New Roman" w:hint="eastAsia"/>
                <w:kern w:val="0"/>
                <w:sz w:val="24"/>
                <w:szCs w:val="20"/>
                <w:u w:color="000000"/>
              </w:rPr>
              <w:t>日以来</w:t>
            </w:r>
          </w:p>
        </w:tc>
      </w:tr>
      <w:tr w:rsidR="009E1C22" w:rsidRPr="009E1C22" w14:paraId="12E0E39B" w14:textId="77777777" w:rsidTr="00385A32">
        <w:trPr>
          <w:trHeight w:val="905"/>
        </w:trPr>
        <w:tc>
          <w:tcPr>
            <w:tcW w:w="816" w:type="dxa"/>
            <w:vAlign w:val="center"/>
          </w:tcPr>
          <w:p w14:paraId="203A6A01"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3.6</w:t>
            </w:r>
          </w:p>
        </w:tc>
        <w:tc>
          <w:tcPr>
            <w:tcW w:w="1704" w:type="dxa"/>
            <w:vAlign w:val="center"/>
          </w:tcPr>
          <w:p w14:paraId="7C017490"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是否允许递交备选投标方案</w:t>
            </w:r>
          </w:p>
        </w:tc>
        <w:tc>
          <w:tcPr>
            <w:tcW w:w="6480" w:type="dxa"/>
            <w:vAlign w:val="center"/>
          </w:tcPr>
          <w:p w14:paraId="5EE1AE19"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■不允许</w:t>
            </w:r>
          </w:p>
        </w:tc>
      </w:tr>
      <w:tr w:rsidR="009E1C22" w:rsidRPr="009E1C22" w14:paraId="383318B4" w14:textId="77777777" w:rsidTr="00385A32">
        <w:trPr>
          <w:trHeight w:val="454"/>
        </w:trPr>
        <w:tc>
          <w:tcPr>
            <w:tcW w:w="816" w:type="dxa"/>
            <w:vAlign w:val="center"/>
          </w:tcPr>
          <w:p w14:paraId="588861B6" w14:textId="77777777" w:rsidR="00E83370" w:rsidRPr="009E1C22" w:rsidRDefault="00E83370" w:rsidP="00E83370">
            <w:pPr>
              <w:widowControl/>
              <w:spacing w:line="360" w:lineRule="auto"/>
              <w:jc w:val="center"/>
              <w:textAlignment w:val="baseline"/>
              <w:rPr>
                <w:rFonts w:ascii="宋体" w:eastAsia="宋体" w:hAnsi="宋体" w:cs="宋体"/>
                <w:kern w:val="0"/>
                <w:sz w:val="24"/>
                <w:szCs w:val="24"/>
                <w:u w:color="000000"/>
              </w:rPr>
            </w:pPr>
            <w:r w:rsidRPr="009E1C22">
              <w:rPr>
                <w:rFonts w:ascii="宋体" w:eastAsia="宋体" w:hAnsi="宋体" w:cs="宋体" w:hint="eastAsia"/>
                <w:kern w:val="0"/>
                <w:sz w:val="24"/>
                <w:szCs w:val="24"/>
                <w:u w:color="000000"/>
              </w:rPr>
              <w:t>3.7.3</w:t>
            </w:r>
          </w:p>
        </w:tc>
        <w:tc>
          <w:tcPr>
            <w:tcW w:w="1704" w:type="dxa"/>
            <w:vAlign w:val="center"/>
          </w:tcPr>
          <w:p w14:paraId="031969FF" w14:textId="77777777" w:rsidR="00E83370" w:rsidRPr="009E1C22" w:rsidRDefault="00E83370" w:rsidP="00E83370">
            <w:pPr>
              <w:widowControl/>
              <w:spacing w:line="360" w:lineRule="auto"/>
              <w:jc w:val="center"/>
              <w:textAlignment w:val="baseline"/>
              <w:rPr>
                <w:rFonts w:ascii="宋体" w:eastAsia="宋体" w:hAnsi="宋体" w:cs="宋体"/>
                <w:kern w:val="0"/>
                <w:sz w:val="24"/>
                <w:szCs w:val="24"/>
                <w:u w:color="000000"/>
              </w:rPr>
            </w:pPr>
            <w:r w:rsidRPr="009E1C22">
              <w:rPr>
                <w:rFonts w:ascii="宋体" w:eastAsia="宋体" w:hAnsi="宋体" w:cs="宋体" w:hint="eastAsia"/>
                <w:kern w:val="0"/>
                <w:sz w:val="24"/>
                <w:szCs w:val="20"/>
                <w:u w:color="000000"/>
              </w:rPr>
              <w:t>投标文件签章</w:t>
            </w:r>
          </w:p>
        </w:tc>
        <w:tc>
          <w:tcPr>
            <w:tcW w:w="6480" w:type="dxa"/>
            <w:vAlign w:val="center"/>
          </w:tcPr>
          <w:p w14:paraId="01041E2D" w14:textId="77777777" w:rsidR="00E83370" w:rsidRPr="009E1C22" w:rsidRDefault="00E83370" w:rsidP="00E83370">
            <w:pPr>
              <w:widowControl/>
              <w:autoSpaceDE w:val="0"/>
              <w:autoSpaceDN w:val="0"/>
              <w:adjustRightInd w:val="0"/>
              <w:spacing w:line="360" w:lineRule="auto"/>
              <w:rPr>
                <w:rFonts w:ascii="宋体" w:eastAsia="宋体" w:hAnsi="宋体" w:cs="宋体"/>
                <w:sz w:val="24"/>
                <w:szCs w:val="24"/>
              </w:rPr>
            </w:pPr>
            <w:r w:rsidRPr="009E1C22">
              <w:rPr>
                <w:rFonts w:ascii="宋体" w:eastAsia="宋体" w:hAnsi="宋体" w:cs="宋体"/>
                <w:sz w:val="24"/>
                <w:szCs w:val="24"/>
              </w:rPr>
              <w:t>电子化投标文件的签章：</w:t>
            </w:r>
          </w:p>
          <w:p w14:paraId="16066338" w14:textId="77777777" w:rsidR="00E83370" w:rsidRPr="009E1C22" w:rsidRDefault="00E83370" w:rsidP="00E83370">
            <w:pPr>
              <w:widowControl/>
              <w:autoSpaceDE w:val="0"/>
              <w:autoSpaceDN w:val="0"/>
              <w:adjustRightInd w:val="0"/>
              <w:spacing w:line="360" w:lineRule="auto"/>
              <w:rPr>
                <w:rFonts w:ascii="宋体" w:eastAsia="宋体" w:hAnsi="宋体" w:cs="宋体"/>
                <w:sz w:val="24"/>
                <w:szCs w:val="24"/>
              </w:rPr>
            </w:pPr>
            <w:r w:rsidRPr="009E1C22">
              <w:rPr>
                <w:rFonts w:ascii="宋体" w:eastAsia="宋体" w:hAnsi="宋体" w:cs="宋体"/>
                <w:sz w:val="24"/>
                <w:szCs w:val="24"/>
              </w:rPr>
              <w:t>1、供应商在生成电子化投标文件后，应对电子化投标文件进行签章，未进行签章的视为无效投标。</w:t>
            </w:r>
          </w:p>
          <w:p w14:paraId="0E190EAB" w14:textId="77777777" w:rsidR="00E83370" w:rsidRPr="009E1C22" w:rsidRDefault="00E83370" w:rsidP="00E83370">
            <w:pPr>
              <w:widowControl/>
              <w:autoSpaceDE w:val="0"/>
              <w:autoSpaceDN w:val="0"/>
              <w:adjustRightInd w:val="0"/>
              <w:spacing w:line="360" w:lineRule="auto"/>
              <w:rPr>
                <w:rFonts w:ascii="宋体" w:eastAsia="宋体" w:hAnsi="宋体" w:cs="宋体"/>
                <w:sz w:val="24"/>
                <w:szCs w:val="24"/>
              </w:rPr>
            </w:pPr>
            <w:r w:rsidRPr="009E1C22">
              <w:rPr>
                <w:rFonts w:ascii="宋体" w:eastAsia="宋体" w:hAnsi="宋体" w:cs="宋体"/>
                <w:sz w:val="24"/>
                <w:szCs w:val="24"/>
              </w:rPr>
              <w:t>2、招标文件中要求法定代表人或授权委托人签字或盖章的，供应商在进行电子化投标文件签章时，以签盖法定代表人签章为准。</w:t>
            </w:r>
          </w:p>
          <w:p w14:paraId="725466BA" w14:textId="77777777" w:rsidR="00E83370" w:rsidRPr="009E1C22" w:rsidRDefault="00E83370" w:rsidP="00E83370">
            <w:pPr>
              <w:widowControl/>
              <w:autoSpaceDE w:val="0"/>
              <w:autoSpaceDN w:val="0"/>
              <w:adjustRightInd w:val="0"/>
              <w:spacing w:line="360" w:lineRule="auto"/>
              <w:rPr>
                <w:rFonts w:ascii="宋体" w:eastAsia="宋体" w:hAnsi="宋体" w:cs="宋体"/>
                <w:sz w:val="24"/>
                <w:szCs w:val="24"/>
              </w:rPr>
            </w:pPr>
            <w:r w:rsidRPr="009E1C22">
              <w:rPr>
                <w:rFonts w:ascii="宋体" w:eastAsia="宋体" w:hAnsi="宋体" w:cs="宋体"/>
                <w:sz w:val="24"/>
                <w:szCs w:val="24"/>
              </w:rPr>
              <w:t>3、电子化投标文件工具请点击</w:t>
            </w:r>
            <w:r w:rsidRPr="009E1C22">
              <w:rPr>
                <w:rFonts w:ascii="宋体" w:eastAsia="宋体" w:hAnsi="宋体" w:cs="宋体" w:hint="eastAsia"/>
                <w:sz w:val="24"/>
                <w:szCs w:val="24"/>
              </w:rPr>
              <w:t>：</w:t>
            </w:r>
          </w:p>
          <w:p w14:paraId="2AF5F134" w14:textId="77777777" w:rsidR="00E83370" w:rsidRPr="009E1C22" w:rsidRDefault="00E83370" w:rsidP="00E83370">
            <w:pPr>
              <w:widowControl/>
              <w:autoSpaceDE w:val="0"/>
              <w:autoSpaceDN w:val="0"/>
              <w:adjustRightInd w:val="0"/>
              <w:spacing w:line="360" w:lineRule="auto"/>
              <w:rPr>
                <w:rFonts w:ascii="宋体" w:eastAsia="宋体" w:hAnsi="宋体" w:cs="宋体"/>
                <w:sz w:val="24"/>
                <w:szCs w:val="24"/>
              </w:rPr>
            </w:pPr>
            <w:r w:rsidRPr="009E1C22">
              <w:rPr>
                <w:rFonts w:ascii="宋体" w:eastAsia="宋体" w:hAnsi="宋体" w:cs="宋体"/>
                <w:sz w:val="24"/>
                <w:szCs w:val="24"/>
              </w:rPr>
              <w:t>https://download.bqpoint.com/download/downloaddetail.html?SourceFrom=Ztb&amp;ZtbSoftXiaQuCode=1532&amp;ZtbSoftType=tballinclusive进行下载。</w:t>
            </w:r>
          </w:p>
        </w:tc>
      </w:tr>
      <w:tr w:rsidR="009E1C22" w:rsidRPr="009E1C22" w14:paraId="12292820" w14:textId="77777777" w:rsidTr="00385A32">
        <w:trPr>
          <w:trHeight w:val="454"/>
        </w:trPr>
        <w:tc>
          <w:tcPr>
            <w:tcW w:w="816" w:type="dxa"/>
            <w:vAlign w:val="center"/>
          </w:tcPr>
          <w:p w14:paraId="1B478FCE" w14:textId="77777777" w:rsidR="00E83370" w:rsidRPr="009E1C22" w:rsidRDefault="00E83370" w:rsidP="00E83370">
            <w:pPr>
              <w:widowControl/>
              <w:spacing w:line="360" w:lineRule="auto"/>
              <w:jc w:val="center"/>
              <w:textAlignment w:val="baseline"/>
              <w:rPr>
                <w:rFonts w:ascii="宋体" w:eastAsia="宋体" w:hAnsi="宋体" w:cs="宋体"/>
                <w:kern w:val="0"/>
                <w:sz w:val="24"/>
                <w:szCs w:val="24"/>
                <w:u w:color="000000"/>
              </w:rPr>
            </w:pPr>
            <w:r w:rsidRPr="009E1C22">
              <w:rPr>
                <w:rFonts w:ascii="宋体" w:eastAsia="宋体" w:hAnsi="宋体" w:cs="宋体" w:hint="eastAsia"/>
                <w:kern w:val="0"/>
                <w:sz w:val="24"/>
                <w:szCs w:val="24"/>
                <w:u w:color="000000"/>
              </w:rPr>
              <w:t>3.7.4</w:t>
            </w:r>
          </w:p>
        </w:tc>
        <w:tc>
          <w:tcPr>
            <w:tcW w:w="1704" w:type="dxa"/>
            <w:vAlign w:val="center"/>
          </w:tcPr>
          <w:p w14:paraId="23648038" w14:textId="77777777" w:rsidR="00E83370" w:rsidRPr="009E1C22" w:rsidRDefault="00E83370" w:rsidP="00E83370">
            <w:pPr>
              <w:widowControl/>
              <w:spacing w:line="360" w:lineRule="auto"/>
              <w:textAlignment w:val="baseline"/>
              <w:rPr>
                <w:rFonts w:ascii="宋体" w:eastAsia="宋体" w:hAnsi="宋体" w:cs="宋体"/>
                <w:kern w:val="0"/>
                <w:sz w:val="24"/>
                <w:szCs w:val="24"/>
                <w:u w:color="000000"/>
              </w:rPr>
            </w:pPr>
            <w:r w:rsidRPr="009E1C22">
              <w:rPr>
                <w:rFonts w:ascii="宋体" w:eastAsia="宋体" w:hAnsi="宋体" w:cs="宋体" w:hint="eastAsia"/>
                <w:kern w:val="0"/>
                <w:sz w:val="24"/>
                <w:szCs w:val="20"/>
                <w:u w:color="000000"/>
              </w:rPr>
              <w:t>投标文件</w:t>
            </w:r>
          </w:p>
        </w:tc>
        <w:tc>
          <w:tcPr>
            <w:tcW w:w="6480" w:type="dxa"/>
            <w:vAlign w:val="center"/>
          </w:tcPr>
          <w:p w14:paraId="6197A887" w14:textId="77777777" w:rsidR="00E83370" w:rsidRPr="009E1C22" w:rsidRDefault="00E83370" w:rsidP="00E83370">
            <w:pPr>
              <w:widowControl/>
              <w:spacing w:line="400" w:lineRule="exact"/>
              <w:textAlignment w:val="baseline"/>
              <w:rPr>
                <w:rFonts w:ascii="宋体" w:eastAsia="宋体" w:hAnsi="宋体" w:cs="宋体"/>
                <w:kern w:val="0"/>
                <w:sz w:val="24"/>
                <w:szCs w:val="24"/>
                <w:u w:color="000000"/>
              </w:rPr>
            </w:pPr>
            <w:r w:rsidRPr="009E1C22">
              <w:rPr>
                <w:rFonts w:ascii="宋体" w:eastAsia="宋体" w:hAnsi="宋体" w:cs="Times New Roman" w:hint="eastAsia"/>
                <w:kern w:val="0"/>
                <w:sz w:val="24"/>
                <w:szCs w:val="20"/>
                <w:u w:color="000000"/>
              </w:rPr>
              <w:t>用CA在电子平台上传电子投标文件；</w:t>
            </w:r>
          </w:p>
        </w:tc>
      </w:tr>
      <w:tr w:rsidR="009E1C22" w:rsidRPr="009E1C22" w14:paraId="1E02028F" w14:textId="77777777" w:rsidTr="00385A32">
        <w:trPr>
          <w:trHeight w:val="780"/>
        </w:trPr>
        <w:tc>
          <w:tcPr>
            <w:tcW w:w="816" w:type="dxa"/>
            <w:vAlign w:val="center"/>
          </w:tcPr>
          <w:p w14:paraId="4FF50860"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4.2.2</w:t>
            </w:r>
          </w:p>
        </w:tc>
        <w:tc>
          <w:tcPr>
            <w:tcW w:w="1704" w:type="dxa"/>
            <w:vAlign w:val="center"/>
          </w:tcPr>
          <w:p w14:paraId="064F1FEC"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递交投标文件地点</w:t>
            </w:r>
          </w:p>
        </w:tc>
        <w:tc>
          <w:tcPr>
            <w:tcW w:w="6480" w:type="dxa"/>
            <w:vAlign w:val="center"/>
          </w:tcPr>
          <w:p w14:paraId="24885A6E" w14:textId="77777777" w:rsidR="00E83370" w:rsidRPr="009E1C22" w:rsidRDefault="00E83370" w:rsidP="00E83370">
            <w:pPr>
              <w:widowControl/>
              <w:spacing w:beforeLines="50" w:before="156"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于三门峡市公共资源交易平台网上</w:t>
            </w:r>
            <w:proofErr w:type="gramStart"/>
            <w:r w:rsidRPr="009E1C22">
              <w:rPr>
                <w:rFonts w:ascii="宋体" w:eastAsia="宋体" w:hAnsi="宋体" w:cs="Times New Roman" w:hint="eastAsia"/>
                <w:kern w:val="0"/>
                <w:sz w:val="24"/>
                <w:szCs w:val="20"/>
                <w:u w:color="000000"/>
              </w:rPr>
              <w:t>上</w:t>
            </w:r>
            <w:proofErr w:type="gramEnd"/>
            <w:r w:rsidRPr="009E1C22">
              <w:rPr>
                <w:rFonts w:ascii="宋体" w:eastAsia="宋体" w:hAnsi="宋体" w:cs="Times New Roman" w:hint="eastAsia"/>
                <w:kern w:val="0"/>
                <w:sz w:val="24"/>
                <w:szCs w:val="20"/>
                <w:u w:color="000000"/>
              </w:rPr>
              <w:t>传递交、并由供应商在规定时间远程解密。</w:t>
            </w:r>
          </w:p>
        </w:tc>
      </w:tr>
      <w:tr w:rsidR="009E1C22" w:rsidRPr="009E1C22" w14:paraId="3945443B" w14:textId="77777777" w:rsidTr="00385A32">
        <w:trPr>
          <w:trHeight w:val="624"/>
        </w:trPr>
        <w:tc>
          <w:tcPr>
            <w:tcW w:w="816" w:type="dxa"/>
            <w:vAlign w:val="center"/>
          </w:tcPr>
          <w:p w14:paraId="4E28DE32"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4.2.3</w:t>
            </w:r>
          </w:p>
        </w:tc>
        <w:tc>
          <w:tcPr>
            <w:tcW w:w="1704" w:type="dxa"/>
            <w:vAlign w:val="center"/>
          </w:tcPr>
          <w:p w14:paraId="10E1117D"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是否退还投标文件</w:t>
            </w:r>
          </w:p>
        </w:tc>
        <w:tc>
          <w:tcPr>
            <w:tcW w:w="6480" w:type="dxa"/>
            <w:vAlign w:val="center"/>
          </w:tcPr>
          <w:p w14:paraId="25689C6A"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否</w:t>
            </w:r>
          </w:p>
        </w:tc>
      </w:tr>
      <w:tr w:rsidR="009E1C22" w:rsidRPr="009E1C22" w14:paraId="110036CA" w14:textId="77777777" w:rsidTr="00385A32">
        <w:trPr>
          <w:trHeight w:val="809"/>
        </w:trPr>
        <w:tc>
          <w:tcPr>
            <w:tcW w:w="816" w:type="dxa"/>
            <w:vAlign w:val="center"/>
          </w:tcPr>
          <w:p w14:paraId="31576E57"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5.1</w:t>
            </w:r>
          </w:p>
        </w:tc>
        <w:tc>
          <w:tcPr>
            <w:tcW w:w="1704" w:type="dxa"/>
            <w:vAlign w:val="center"/>
          </w:tcPr>
          <w:p w14:paraId="0230D075"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开标时间</w:t>
            </w:r>
            <w:proofErr w:type="gramStart"/>
            <w:r w:rsidRPr="009E1C22">
              <w:rPr>
                <w:rFonts w:ascii="宋体" w:eastAsia="宋体" w:hAnsi="宋体" w:cs="Times New Roman" w:hint="eastAsia"/>
                <w:kern w:val="0"/>
                <w:sz w:val="24"/>
                <w:szCs w:val="20"/>
                <w:u w:color="000000"/>
              </w:rPr>
              <w:t>和</w:t>
            </w:r>
            <w:proofErr w:type="gramEnd"/>
          </w:p>
          <w:p w14:paraId="25B9CB9B"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地点</w:t>
            </w:r>
          </w:p>
        </w:tc>
        <w:tc>
          <w:tcPr>
            <w:tcW w:w="6480" w:type="dxa"/>
            <w:vAlign w:val="center"/>
          </w:tcPr>
          <w:p w14:paraId="63C4CE81" w14:textId="4FD0A6B0"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开标时间：202</w:t>
            </w:r>
            <w:r w:rsidR="00904DE8" w:rsidRPr="009E1C22">
              <w:rPr>
                <w:rFonts w:ascii="宋体" w:eastAsia="宋体" w:hAnsi="宋体" w:cs="Times New Roman"/>
                <w:kern w:val="0"/>
                <w:sz w:val="24"/>
                <w:szCs w:val="20"/>
                <w:u w:color="000000"/>
              </w:rPr>
              <w:t>3</w:t>
            </w:r>
            <w:r w:rsidRPr="009E1C22">
              <w:rPr>
                <w:rFonts w:ascii="宋体" w:eastAsia="宋体" w:hAnsi="宋体" w:cs="Times New Roman" w:hint="eastAsia"/>
                <w:kern w:val="0"/>
                <w:sz w:val="24"/>
                <w:szCs w:val="20"/>
                <w:u w:color="000000"/>
              </w:rPr>
              <w:t>年</w:t>
            </w:r>
            <w:r w:rsidR="00904DE8" w:rsidRPr="009E1C22">
              <w:rPr>
                <w:rFonts w:ascii="宋体" w:eastAsia="宋体" w:hAnsi="宋体" w:cs="Times New Roman"/>
                <w:kern w:val="0"/>
                <w:sz w:val="24"/>
                <w:szCs w:val="20"/>
                <w:u w:color="000000"/>
              </w:rPr>
              <w:t>10</w:t>
            </w:r>
            <w:r w:rsidRPr="009E1C22">
              <w:rPr>
                <w:rFonts w:ascii="宋体" w:eastAsia="宋体" w:hAnsi="宋体" w:cs="Times New Roman" w:hint="eastAsia"/>
                <w:kern w:val="0"/>
                <w:sz w:val="24"/>
                <w:szCs w:val="20"/>
                <w:u w:color="000000"/>
              </w:rPr>
              <w:t>月</w:t>
            </w:r>
            <w:r w:rsidR="00904DE8" w:rsidRPr="009E1C22">
              <w:rPr>
                <w:rFonts w:ascii="宋体" w:eastAsia="宋体" w:hAnsi="宋体" w:cs="Times New Roman"/>
                <w:kern w:val="0"/>
                <w:sz w:val="24"/>
                <w:szCs w:val="20"/>
                <w:u w:color="000000"/>
              </w:rPr>
              <w:t>17</w:t>
            </w:r>
            <w:r w:rsidRPr="009E1C22">
              <w:rPr>
                <w:rFonts w:ascii="宋体" w:eastAsia="宋体" w:hAnsi="宋体" w:cs="Times New Roman" w:hint="eastAsia"/>
                <w:kern w:val="0"/>
                <w:sz w:val="24"/>
                <w:szCs w:val="20"/>
                <w:u w:color="000000"/>
              </w:rPr>
              <w:t>日0</w:t>
            </w:r>
            <w:r w:rsidR="001B6279">
              <w:rPr>
                <w:rFonts w:ascii="宋体" w:eastAsia="宋体" w:hAnsi="宋体" w:cs="Times New Roman" w:hint="eastAsia"/>
                <w:kern w:val="0"/>
                <w:sz w:val="24"/>
                <w:szCs w:val="20"/>
                <w:u w:color="000000"/>
              </w:rPr>
              <w:t>8时30分</w:t>
            </w:r>
          </w:p>
          <w:p w14:paraId="10330980"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开标地点：三门峡市公共资源交易中心五楼开标区</w:t>
            </w:r>
          </w:p>
        </w:tc>
      </w:tr>
      <w:tr w:rsidR="009E1C22" w:rsidRPr="009E1C22" w14:paraId="5B54C7B5" w14:textId="77777777" w:rsidTr="00385A32">
        <w:trPr>
          <w:trHeight w:val="1459"/>
        </w:trPr>
        <w:tc>
          <w:tcPr>
            <w:tcW w:w="816" w:type="dxa"/>
            <w:vAlign w:val="center"/>
          </w:tcPr>
          <w:p w14:paraId="50429B34"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6.1.1</w:t>
            </w:r>
          </w:p>
        </w:tc>
        <w:tc>
          <w:tcPr>
            <w:tcW w:w="1704" w:type="dxa"/>
            <w:vAlign w:val="center"/>
          </w:tcPr>
          <w:p w14:paraId="26490018"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评标委员会的组建</w:t>
            </w:r>
          </w:p>
        </w:tc>
        <w:tc>
          <w:tcPr>
            <w:tcW w:w="6480" w:type="dxa"/>
            <w:vAlign w:val="center"/>
          </w:tcPr>
          <w:p w14:paraId="59956944" w14:textId="77777777" w:rsidR="00E83370" w:rsidRPr="009E1C22" w:rsidRDefault="00E83370" w:rsidP="00E83370">
            <w:pPr>
              <w:widowControl/>
              <w:spacing w:line="425" w:lineRule="atLeast"/>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评标委员会构成：5人，其中采购人代表1人，专家4人；</w:t>
            </w:r>
          </w:p>
          <w:p w14:paraId="53F439A8"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宋体" w:hint="eastAsia"/>
                <w:kern w:val="0"/>
                <w:sz w:val="24"/>
                <w:szCs w:val="20"/>
                <w:u w:color="000000"/>
              </w:rPr>
              <w:t>评标专家确定</w:t>
            </w:r>
            <w:r w:rsidRPr="009E1C22">
              <w:rPr>
                <w:rFonts w:ascii="宋体" w:eastAsia="宋体" w:hAnsi="宋体" w:cs="Times New Roman" w:hint="eastAsia"/>
                <w:kern w:val="0"/>
                <w:sz w:val="24"/>
                <w:szCs w:val="20"/>
                <w:u w:color="000000"/>
              </w:rPr>
              <w:t>方式:开标后通过三门峡市公共资源交易中心网络抽取终端从三门峡市综合评标专家库中随机抽取</w:t>
            </w:r>
            <w:r w:rsidRPr="009E1C22">
              <w:rPr>
                <w:rFonts w:ascii="宋体" w:eastAsia="宋体" w:hAnsi="宋体" w:cs="宋体" w:hint="eastAsia"/>
                <w:kern w:val="0"/>
                <w:sz w:val="24"/>
                <w:szCs w:val="20"/>
                <w:u w:color="000000"/>
              </w:rPr>
              <w:t>。</w:t>
            </w:r>
          </w:p>
        </w:tc>
      </w:tr>
      <w:tr w:rsidR="009E1C22" w:rsidRPr="009E1C22" w14:paraId="32BD550F" w14:textId="77777777" w:rsidTr="00385A32">
        <w:trPr>
          <w:trHeight w:val="945"/>
        </w:trPr>
        <w:tc>
          <w:tcPr>
            <w:tcW w:w="816" w:type="dxa"/>
            <w:vAlign w:val="center"/>
          </w:tcPr>
          <w:p w14:paraId="5E7E5740" w14:textId="77777777" w:rsidR="00E83370" w:rsidRPr="009E1C22" w:rsidRDefault="00E83370" w:rsidP="00E83370">
            <w:pPr>
              <w:widowControl/>
              <w:spacing w:line="425" w:lineRule="atLeast"/>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7.1</w:t>
            </w:r>
          </w:p>
        </w:tc>
        <w:tc>
          <w:tcPr>
            <w:tcW w:w="1704" w:type="dxa"/>
            <w:vAlign w:val="center"/>
          </w:tcPr>
          <w:p w14:paraId="2FE60CB1"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是否授权评标委员会确定中标人</w:t>
            </w:r>
          </w:p>
        </w:tc>
        <w:tc>
          <w:tcPr>
            <w:tcW w:w="6480" w:type="dxa"/>
            <w:vAlign w:val="center"/>
          </w:tcPr>
          <w:p w14:paraId="27819EFF" w14:textId="77777777" w:rsidR="00E83370" w:rsidRPr="009E1C22" w:rsidRDefault="00E83370" w:rsidP="00E83370">
            <w:pPr>
              <w:widowControl/>
              <w:spacing w:line="288"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否，按顺序推荐的中标候选人数：3名</w:t>
            </w:r>
          </w:p>
        </w:tc>
      </w:tr>
      <w:tr w:rsidR="009E1C22" w:rsidRPr="009E1C22" w14:paraId="3568296E" w14:textId="77777777" w:rsidTr="00385A32">
        <w:trPr>
          <w:trHeight w:val="454"/>
        </w:trPr>
        <w:tc>
          <w:tcPr>
            <w:tcW w:w="9000" w:type="dxa"/>
            <w:gridSpan w:val="3"/>
            <w:vAlign w:val="center"/>
          </w:tcPr>
          <w:p w14:paraId="2474F1AC"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10.  需要补充的其他内容</w:t>
            </w:r>
          </w:p>
        </w:tc>
      </w:tr>
      <w:tr w:rsidR="009E1C22" w:rsidRPr="009E1C22" w14:paraId="37B5E7BA" w14:textId="77777777" w:rsidTr="00385A32">
        <w:trPr>
          <w:trHeight w:val="282"/>
        </w:trPr>
        <w:tc>
          <w:tcPr>
            <w:tcW w:w="9000" w:type="dxa"/>
            <w:gridSpan w:val="3"/>
            <w:vAlign w:val="center"/>
          </w:tcPr>
          <w:p w14:paraId="780A218C" w14:textId="77777777" w:rsidR="00E83370" w:rsidRPr="009E1C22" w:rsidRDefault="00E83370" w:rsidP="00E83370">
            <w:pPr>
              <w:widowControl/>
              <w:spacing w:line="312" w:lineRule="auto"/>
              <w:ind w:firstLine="480"/>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10.1 词语定义</w:t>
            </w:r>
          </w:p>
        </w:tc>
      </w:tr>
      <w:tr w:rsidR="009E1C22" w:rsidRPr="009E1C22" w14:paraId="17B2C96C" w14:textId="77777777" w:rsidTr="00385A32">
        <w:trPr>
          <w:trHeight w:val="605"/>
        </w:trPr>
        <w:tc>
          <w:tcPr>
            <w:tcW w:w="816" w:type="dxa"/>
            <w:vAlign w:val="center"/>
          </w:tcPr>
          <w:p w14:paraId="5887ABC0" w14:textId="77777777" w:rsidR="00E83370" w:rsidRPr="009E1C22" w:rsidRDefault="00E83370" w:rsidP="00E83370">
            <w:pPr>
              <w:widowControl/>
              <w:spacing w:line="312" w:lineRule="auto"/>
              <w:ind w:firstLine="480"/>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10.2</w:t>
            </w:r>
          </w:p>
        </w:tc>
        <w:tc>
          <w:tcPr>
            <w:tcW w:w="1710" w:type="dxa"/>
            <w:vAlign w:val="center"/>
          </w:tcPr>
          <w:p w14:paraId="67D4D524" w14:textId="77777777" w:rsidR="00E83370" w:rsidRPr="009E1C22" w:rsidRDefault="00E83370" w:rsidP="00904DE8">
            <w:pPr>
              <w:widowControl/>
              <w:spacing w:line="312" w:lineRule="auto"/>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招标控制价</w:t>
            </w:r>
          </w:p>
        </w:tc>
        <w:tc>
          <w:tcPr>
            <w:tcW w:w="6474" w:type="dxa"/>
            <w:vAlign w:val="center"/>
          </w:tcPr>
          <w:p w14:paraId="6B01B199" w14:textId="77777777" w:rsidR="00E83370" w:rsidRPr="009E1C22" w:rsidRDefault="00E83370" w:rsidP="00E83370">
            <w:pPr>
              <w:widowControl/>
              <w:spacing w:line="425" w:lineRule="atLeast"/>
              <w:ind w:firstLine="482"/>
              <w:textAlignment w:val="baseline"/>
              <w:rPr>
                <w:rFonts w:ascii="宋体" w:eastAsia="宋体" w:hAnsi="宋体" w:cs="Times New Roman"/>
                <w:b/>
                <w:bCs/>
                <w:kern w:val="0"/>
                <w:sz w:val="24"/>
                <w:szCs w:val="20"/>
                <w:u w:color="000000"/>
              </w:rPr>
            </w:pPr>
            <w:r w:rsidRPr="009E1C22">
              <w:rPr>
                <w:rFonts w:ascii="宋体" w:eastAsia="宋体" w:hAnsi="宋体" w:cs="Times New Roman" w:hint="eastAsia"/>
                <w:b/>
                <w:bCs/>
                <w:kern w:val="0"/>
                <w:sz w:val="24"/>
                <w:szCs w:val="20"/>
                <w:u w:color="000000"/>
              </w:rPr>
              <w:t>招标控制价</w:t>
            </w:r>
          </w:p>
          <w:p w14:paraId="3B072D86" w14:textId="7EECAA8F" w:rsidR="00E83370" w:rsidRPr="009E1C22" w:rsidRDefault="00E83370" w:rsidP="00E83370">
            <w:pPr>
              <w:widowControl/>
              <w:spacing w:line="425" w:lineRule="atLeast"/>
              <w:ind w:firstLine="482"/>
              <w:textAlignment w:val="baseline"/>
              <w:rPr>
                <w:rFonts w:ascii="宋体" w:eastAsia="宋体" w:hAnsi="宋体" w:cs="Times New Roman"/>
                <w:b/>
                <w:bCs/>
                <w:kern w:val="0"/>
                <w:sz w:val="24"/>
                <w:szCs w:val="20"/>
                <w:u w:color="000000"/>
              </w:rPr>
            </w:pPr>
            <w:r w:rsidRPr="009E1C22">
              <w:rPr>
                <w:rFonts w:ascii="宋体" w:eastAsia="宋体" w:hAnsi="宋体" w:cs="Times New Roman" w:hint="eastAsia"/>
                <w:b/>
                <w:bCs/>
                <w:kern w:val="0"/>
                <w:sz w:val="24"/>
                <w:szCs w:val="20"/>
                <w:u w:color="000000"/>
              </w:rPr>
              <w:t>(大写）</w:t>
            </w:r>
            <w:r w:rsidR="0003560A" w:rsidRPr="009E1C22">
              <w:rPr>
                <w:rFonts w:ascii="宋体" w:eastAsia="宋体" w:hAnsi="宋体" w:cs="Times New Roman" w:hint="eastAsia"/>
                <w:b/>
                <w:bCs/>
                <w:kern w:val="0"/>
                <w:sz w:val="24"/>
                <w:szCs w:val="20"/>
                <w:u w:color="000000"/>
              </w:rPr>
              <w:t>贰佰陆拾捌万元零角零分</w:t>
            </w:r>
          </w:p>
          <w:p w14:paraId="1D6A39BC" w14:textId="42386537" w:rsidR="00E83370" w:rsidRPr="009E1C22" w:rsidRDefault="00E83370" w:rsidP="00E83370">
            <w:pPr>
              <w:widowControl/>
              <w:spacing w:line="425" w:lineRule="atLeast"/>
              <w:ind w:firstLine="482"/>
              <w:textAlignment w:val="baseline"/>
              <w:rPr>
                <w:rFonts w:ascii="宋体" w:eastAsia="宋体" w:hAnsi="宋体" w:cs="Times New Roman"/>
                <w:b/>
                <w:bCs/>
                <w:kern w:val="0"/>
                <w:sz w:val="24"/>
                <w:szCs w:val="20"/>
                <w:u w:color="000000"/>
              </w:rPr>
            </w:pPr>
            <w:r w:rsidRPr="009E1C22">
              <w:rPr>
                <w:rFonts w:ascii="宋体" w:eastAsia="宋体" w:hAnsi="宋体" w:cs="Times New Roman" w:hint="eastAsia"/>
                <w:b/>
                <w:bCs/>
                <w:kern w:val="0"/>
                <w:sz w:val="24"/>
                <w:szCs w:val="20"/>
                <w:u w:color="000000"/>
              </w:rPr>
              <w:t>(小写）</w:t>
            </w:r>
            <w:r w:rsidR="0003560A" w:rsidRPr="009E1C22">
              <w:rPr>
                <w:rFonts w:ascii="宋体" w:eastAsia="宋体" w:hAnsi="宋体" w:cs="Times New Roman"/>
                <w:b/>
                <w:bCs/>
                <w:kern w:val="0"/>
                <w:sz w:val="24"/>
                <w:szCs w:val="20"/>
                <w:u w:color="000000"/>
              </w:rPr>
              <w:t>2680000.00</w:t>
            </w:r>
            <w:r w:rsidRPr="009E1C22">
              <w:rPr>
                <w:rFonts w:ascii="宋体" w:eastAsia="宋体" w:hAnsi="宋体" w:cs="Times New Roman" w:hint="eastAsia"/>
                <w:b/>
                <w:bCs/>
                <w:kern w:val="0"/>
                <w:sz w:val="24"/>
                <w:szCs w:val="20"/>
                <w:u w:color="000000"/>
              </w:rPr>
              <w:t>元</w:t>
            </w:r>
          </w:p>
          <w:p w14:paraId="0F35A2CA" w14:textId="77777777" w:rsidR="00E83370" w:rsidRPr="009E1C22" w:rsidRDefault="00E83370" w:rsidP="00E83370">
            <w:pPr>
              <w:widowControl/>
              <w:spacing w:line="425" w:lineRule="atLeast"/>
              <w:ind w:firstLine="480"/>
              <w:textAlignment w:val="baseline"/>
              <w:rPr>
                <w:rFonts w:ascii="宋体" w:eastAsia="宋体" w:hAnsi="宋体" w:cs="宋体"/>
                <w:kern w:val="0"/>
                <w:sz w:val="24"/>
                <w:szCs w:val="20"/>
                <w:u w:color="000000"/>
              </w:rPr>
            </w:pPr>
            <w:r w:rsidRPr="009E1C22">
              <w:rPr>
                <w:rFonts w:ascii="宋体" w:eastAsia="宋体" w:hAnsi="宋体" w:cs="Times New Roman" w:hint="eastAsia"/>
                <w:kern w:val="0"/>
                <w:sz w:val="24"/>
                <w:szCs w:val="20"/>
                <w:u w:color="000000"/>
              </w:rPr>
              <w:t>供应商的投标报价高于招标控制价的，其投标将予以否决。有效报价是指不超过招标控制价的报价。</w:t>
            </w:r>
          </w:p>
        </w:tc>
      </w:tr>
      <w:tr w:rsidR="009E1C22" w:rsidRPr="009E1C22" w14:paraId="213CAB09" w14:textId="77777777" w:rsidTr="00385A32">
        <w:trPr>
          <w:trHeight w:val="605"/>
        </w:trPr>
        <w:tc>
          <w:tcPr>
            <w:tcW w:w="816" w:type="dxa"/>
            <w:vAlign w:val="center"/>
          </w:tcPr>
          <w:p w14:paraId="40E5E3E4"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10.3</w:t>
            </w:r>
          </w:p>
        </w:tc>
        <w:tc>
          <w:tcPr>
            <w:tcW w:w="1710" w:type="dxa"/>
            <w:vAlign w:val="center"/>
          </w:tcPr>
          <w:p w14:paraId="4E646962" w14:textId="77777777" w:rsidR="00E83370" w:rsidRPr="009E1C22" w:rsidRDefault="00E83370" w:rsidP="00904DE8">
            <w:pPr>
              <w:widowControl/>
              <w:spacing w:line="425" w:lineRule="atLeast"/>
              <w:ind w:rightChars="-73" w:right="-153"/>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招标文件的</w:t>
            </w:r>
          </w:p>
          <w:p w14:paraId="7D2BC058" w14:textId="77777777" w:rsidR="00E83370" w:rsidRPr="009E1C22" w:rsidRDefault="00E83370" w:rsidP="00904DE8">
            <w:pPr>
              <w:widowControl/>
              <w:spacing w:line="425" w:lineRule="atLeast"/>
              <w:ind w:rightChars="-73" w:right="-153"/>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解释</w:t>
            </w:r>
          </w:p>
        </w:tc>
        <w:tc>
          <w:tcPr>
            <w:tcW w:w="6474" w:type="dxa"/>
            <w:vAlign w:val="center"/>
          </w:tcPr>
          <w:p w14:paraId="127EF7D1"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在符合相关法律法规的</w:t>
            </w:r>
            <w:proofErr w:type="gramStart"/>
            <w:r w:rsidRPr="009E1C22">
              <w:rPr>
                <w:rFonts w:ascii="宋体" w:eastAsia="宋体" w:hAnsi="宋体" w:cs="宋体" w:hint="eastAsia"/>
                <w:kern w:val="0"/>
                <w:sz w:val="24"/>
                <w:szCs w:val="20"/>
                <w:u w:color="000000"/>
              </w:rPr>
              <w:t>前题</w:t>
            </w:r>
            <w:proofErr w:type="gramEnd"/>
            <w:r w:rsidRPr="009E1C22">
              <w:rPr>
                <w:rFonts w:ascii="宋体" w:eastAsia="宋体" w:hAnsi="宋体" w:cs="宋体" w:hint="eastAsia"/>
                <w:kern w:val="0"/>
                <w:sz w:val="24"/>
                <w:szCs w:val="20"/>
                <w:u w:color="000000"/>
              </w:rPr>
              <w:t>下，招标文件的解释权归采购人</w:t>
            </w:r>
          </w:p>
          <w:p w14:paraId="2BF5CC8B"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所有。本招标文件中其他部分内容与供应商须知前附表不一</w:t>
            </w:r>
          </w:p>
          <w:p w14:paraId="0FB4AC24"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致的，以供应商须知前附表为准。</w:t>
            </w:r>
          </w:p>
        </w:tc>
      </w:tr>
      <w:tr w:rsidR="009E1C22" w:rsidRPr="009E1C22" w14:paraId="7DE42C65" w14:textId="77777777" w:rsidTr="00385A32">
        <w:trPr>
          <w:trHeight w:val="605"/>
        </w:trPr>
        <w:tc>
          <w:tcPr>
            <w:tcW w:w="816" w:type="dxa"/>
            <w:vAlign w:val="center"/>
          </w:tcPr>
          <w:p w14:paraId="2F7A3676"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10.4</w:t>
            </w:r>
          </w:p>
        </w:tc>
        <w:tc>
          <w:tcPr>
            <w:tcW w:w="1710" w:type="dxa"/>
            <w:vAlign w:val="center"/>
          </w:tcPr>
          <w:p w14:paraId="7E881D90" w14:textId="77777777" w:rsidR="00E83370" w:rsidRPr="009E1C22" w:rsidRDefault="00E83370" w:rsidP="00904DE8">
            <w:pPr>
              <w:widowControl/>
              <w:spacing w:line="425" w:lineRule="atLeast"/>
              <w:ind w:rightChars="-73" w:right="-153"/>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合同签订特别</w:t>
            </w:r>
          </w:p>
          <w:p w14:paraId="46E30F34" w14:textId="77777777" w:rsidR="00E83370" w:rsidRPr="009E1C22" w:rsidRDefault="00E83370" w:rsidP="00904DE8">
            <w:pPr>
              <w:widowControl/>
              <w:spacing w:line="425" w:lineRule="atLeast"/>
              <w:ind w:rightChars="-73" w:right="-153"/>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说明</w:t>
            </w:r>
          </w:p>
        </w:tc>
        <w:tc>
          <w:tcPr>
            <w:tcW w:w="6474" w:type="dxa"/>
          </w:tcPr>
          <w:p w14:paraId="0FCB1B54"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按《三门峡市财政局关于市本级政府采购合同备案管理工作的通知》（</w:t>
            </w:r>
            <w:proofErr w:type="gramStart"/>
            <w:r w:rsidRPr="009E1C22">
              <w:rPr>
                <w:rFonts w:ascii="宋体" w:eastAsia="宋体" w:hAnsi="宋体" w:cs="宋体" w:hint="eastAsia"/>
                <w:kern w:val="0"/>
                <w:sz w:val="24"/>
                <w:szCs w:val="20"/>
                <w:u w:color="000000"/>
              </w:rPr>
              <w:t>三财购[</w:t>
            </w:r>
            <w:proofErr w:type="gramEnd"/>
            <w:r w:rsidRPr="009E1C22">
              <w:rPr>
                <w:rFonts w:ascii="宋体" w:eastAsia="宋体" w:hAnsi="宋体" w:cs="宋体" w:hint="eastAsia"/>
                <w:kern w:val="0"/>
                <w:sz w:val="24"/>
                <w:szCs w:val="20"/>
                <w:u w:color="000000"/>
              </w:rPr>
              <w:t>2021]9号）文要求，集中采购目录以外政府采购项目，原则上自成交通知书发出之日起2个工作日内与中标（成交）供应</w:t>
            </w:r>
            <w:proofErr w:type="gramStart"/>
            <w:r w:rsidRPr="009E1C22">
              <w:rPr>
                <w:rFonts w:ascii="宋体" w:eastAsia="宋体" w:hAnsi="宋体" w:cs="宋体" w:hint="eastAsia"/>
                <w:kern w:val="0"/>
                <w:sz w:val="24"/>
                <w:szCs w:val="20"/>
                <w:u w:color="000000"/>
              </w:rPr>
              <w:t>商按照</w:t>
            </w:r>
            <w:proofErr w:type="gramEnd"/>
            <w:r w:rsidRPr="009E1C22">
              <w:rPr>
                <w:rFonts w:ascii="宋体" w:eastAsia="宋体" w:hAnsi="宋体" w:cs="宋体" w:hint="eastAsia"/>
                <w:kern w:val="0"/>
                <w:sz w:val="24"/>
                <w:szCs w:val="20"/>
                <w:u w:color="000000"/>
              </w:rPr>
              <w:t>采购文件确定的事项与供应商签订政府采购合同。</w:t>
            </w:r>
          </w:p>
        </w:tc>
      </w:tr>
      <w:tr w:rsidR="009E1C22" w:rsidRPr="009E1C22" w14:paraId="2947A120" w14:textId="77777777" w:rsidTr="00385A32">
        <w:trPr>
          <w:trHeight w:val="1275"/>
        </w:trPr>
        <w:tc>
          <w:tcPr>
            <w:tcW w:w="816" w:type="dxa"/>
            <w:vAlign w:val="center"/>
          </w:tcPr>
          <w:p w14:paraId="35881873"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10.5</w:t>
            </w:r>
          </w:p>
        </w:tc>
        <w:tc>
          <w:tcPr>
            <w:tcW w:w="1710" w:type="dxa"/>
            <w:vAlign w:val="center"/>
          </w:tcPr>
          <w:p w14:paraId="411ED40F" w14:textId="77777777" w:rsidR="00E83370" w:rsidRPr="009E1C22" w:rsidRDefault="00E83370" w:rsidP="00904DE8">
            <w:pPr>
              <w:widowControl/>
              <w:spacing w:line="425" w:lineRule="atLeast"/>
              <w:ind w:rightChars="-73" w:right="-153"/>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答疑</w:t>
            </w:r>
          </w:p>
        </w:tc>
        <w:tc>
          <w:tcPr>
            <w:tcW w:w="6474" w:type="dxa"/>
            <w:vAlign w:val="center"/>
          </w:tcPr>
          <w:p w14:paraId="56BA2CF2"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需要解答的疑问以书面形式加盖单位公章递交至采购人或代理机构，逾期提交的问题概不做回复。采购人将需要解答的</w:t>
            </w:r>
          </w:p>
          <w:p w14:paraId="3F5B3687" w14:textId="77777777" w:rsidR="00E83370" w:rsidRPr="009E1C22" w:rsidRDefault="00E83370" w:rsidP="00904DE8">
            <w:pPr>
              <w:widowControl/>
              <w:spacing w:line="425" w:lineRule="atLeast"/>
              <w:ind w:rightChars="-73" w:right="-153"/>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内容以公告形式发至所有潜在供应商。</w:t>
            </w:r>
          </w:p>
        </w:tc>
      </w:tr>
      <w:tr w:rsidR="009E1C22" w:rsidRPr="009E1C22" w14:paraId="779ED23B" w14:textId="77777777" w:rsidTr="00385A32">
        <w:trPr>
          <w:trHeight w:val="513"/>
        </w:trPr>
        <w:tc>
          <w:tcPr>
            <w:tcW w:w="9000" w:type="dxa"/>
            <w:gridSpan w:val="3"/>
            <w:vAlign w:val="center"/>
          </w:tcPr>
          <w:p w14:paraId="3BFD186D"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10.6中标公示</w:t>
            </w:r>
          </w:p>
        </w:tc>
      </w:tr>
      <w:tr w:rsidR="009E1C22" w:rsidRPr="009E1C22" w14:paraId="2D0D7747" w14:textId="77777777" w:rsidTr="00385A32">
        <w:trPr>
          <w:trHeight w:val="945"/>
        </w:trPr>
        <w:tc>
          <w:tcPr>
            <w:tcW w:w="816" w:type="dxa"/>
            <w:vAlign w:val="center"/>
          </w:tcPr>
          <w:p w14:paraId="22F409F6"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p>
        </w:tc>
        <w:tc>
          <w:tcPr>
            <w:tcW w:w="8184" w:type="dxa"/>
            <w:gridSpan w:val="2"/>
            <w:vAlign w:val="center"/>
          </w:tcPr>
          <w:p w14:paraId="072EE4D5"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在中标通知书发出前，采购人将中标人的情况在本招标项目招标公告发布的同一媒介《中国采购与招标网》、《中国招标投标公共服务平台》、《河南省政府采购网》和《三门峡市公共资源交易中心网》予以公示，公示期为1个工作日。</w:t>
            </w:r>
          </w:p>
        </w:tc>
      </w:tr>
      <w:tr w:rsidR="009E1C22" w:rsidRPr="009E1C22" w14:paraId="05CED160" w14:textId="77777777" w:rsidTr="00385A32">
        <w:trPr>
          <w:trHeight w:val="513"/>
        </w:trPr>
        <w:tc>
          <w:tcPr>
            <w:tcW w:w="9000" w:type="dxa"/>
            <w:gridSpan w:val="3"/>
            <w:vAlign w:val="center"/>
          </w:tcPr>
          <w:p w14:paraId="78A5A599" w14:textId="77777777" w:rsidR="00E83370" w:rsidRPr="009E1C22" w:rsidRDefault="00E83370" w:rsidP="00E83370">
            <w:pPr>
              <w:widowControl/>
              <w:spacing w:line="312" w:lineRule="auto"/>
              <w:ind w:left="240" w:hangingChars="100" w:hanging="240"/>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10.7知识产权</w:t>
            </w:r>
          </w:p>
        </w:tc>
      </w:tr>
      <w:tr w:rsidR="009E1C22" w:rsidRPr="009E1C22" w14:paraId="4E93893B" w14:textId="77777777" w:rsidTr="00385A32">
        <w:trPr>
          <w:trHeight w:val="1826"/>
        </w:trPr>
        <w:tc>
          <w:tcPr>
            <w:tcW w:w="816" w:type="dxa"/>
            <w:vAlign w:val="center"/>
          </w:tcPr>
          <w:p w14:paraId="6A430DD7"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p>
        </w:tc>
        <w:tc>
          <w:tcPr>
            <w:tcW w:w="8184" w:type="dxa"/>
            <w:gridSpan w:val="2"/>
            <w:vAlign w:val="center"/>
          </w:tcPr>
          <w:p w14:paraId="2976D343"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rsidR="009E1C22" w:rsidRPr="009E1C22" w14:paraId="7F9908D5" w14:textId="77777777" w:rsidTr="00385A32">
        <w:trPr>
          <w:trHeight w:val="513"/>
        </w:trPr>
        <w:tc>
          <w:tcPr>
            <w:tcW w:w="9000" w:type="dxa"/>
            <w:gridSpan w:val="3"/>
            <w:vAlign w:val="center"/>
          </w:tcPr>
          <w:p w14:paraId="0D0478C0"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10.8重新招标的其他情形</w:t>
            </w:r>
          </w:p>
        </w:tc>
      </w:tr>
      <w:tr w:rsidR="009E1C22" w:rsidRPr="009E1C22" w14:paraId="63108AC3" w14:textId="77777777" w:rsidTr="00385A32">
        <w:trPr>
          <w:trHeight w:val="806"/>
        </w:trPr>
        <w:tc>
          <w:tcPr>
            <w:tcW w:w="816" w:type="dxa"/>
            <w:vAlign w:val="center"/>
          </w:tcPr>
          <w:p w14:paraId="2CF4BE3A"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p>
        </w:tc>
        <w:tc>
          <w:tcPr>
            <w:tcW w:w="8184" w:type="dxa"/>
            <w:gridSpan w:val="2"/>
            <w:vAlign w:val="center"/>
          </w:tcPr>
          <w:p w14:paraId="443291CF"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除供应商须知正文规定的情形外，除非已经产生中标候选人，在投标有效期内同意延长投标有效期的供应商少于三个的，采购人应当依法重新招标。</w:t>
            </w:r>
          </w:p>
        </w:tc>
      </w:tr>
      <w:tr w:rsidR="009E1C22" w:rsidRPr="009E1C22" w14:paraId="2FFEDA96" w14:textId="77777777" w:rsidTr="00385A32">
        <w:trPr>
          <w:trHeight w:val="513"/>
        </w:trPr>
        <w:tc>
          <w:tcPr>
            <w:tcW w:w="9000" w:type="dxa"/>
            <w:gridSpan w:val="3"/>
            <w:vAlign w:val="center"/>
          </w:tcPr>
          <w:p w14:paraId="0CA84F82" w14:textId="77777777" w:rsidR="00E83370" w:rsidRPr="009E1C22" w:rsidRDefault="00E83370" w:rsidP="00E83370">
            <w:pPr>
              <w:widowControl/>
              <w:spacing w:line="312" w:lineRule="auto"/>
              <w:ind w:left="240" w:hangingChars="100" w:hanging="240"/>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10.9同义词语</w:t>
            </w:r>
          </w:p>
        </w:tc>
      </w:tr>
      <w:tr w:rsidR="009E1C22" w:rsidRPr="009E1C22" w14:paraId="248680DB" w14:textId="77777777" w:rsidTr="00385A32">
        <w:trPr>
          <w:trHeight w:val="1099"/>
        </w:trPr>
        <w:tc>
          <w:tcPr>
            <w:tcW w:w="816" w:type="dxa"/>
            <w:vAlign w:val="center"/>
          </w:tcPr>
          <w:p w14:paraId="5F147459"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p>
        </w:tc>
        <w:tc>
          <w:tcPr>
            <w:tcW w:w="8184" w:type="dxa"/>
            <w:gridSpan w:val="2"/>
            <w:vAlign w:val="center"/>
          </w:tcPr>
          <w:p w14:paraId="2EC05B97" w14:textId="77777777" w:rsidR="00E83370" w:rsidRPr="009E1C22" w:rsidRDefault="00E83370" w:rsidP="00E83370">
            <w:pPr>
              <w:widowControl/>
              <w:spacing w:line="425" w:lineRule="atLeast"/>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构成招标文件组成部分的“通用合同条款”、“专用合同条款”、“技术标准和要求”等章节中出现的措辞“发包人”和“承包人”，在招标投标阶段应当分别按“采购人”和“供应商”进行理解。</w:t>
            </w:r>
          </w:p>
        </w:tc>
      </w:tr>
      <w:tr w:rsidR="009E1C22" w:rsidRPr="009E1C22" w14:paraId="38784489" w14:textId="77777777" w:rsidTr="00385A32">
        <w:trPr>
          <w:trHeight w:val="1099"/>
        </w:trPr>
        <w:tc>
          <w:tcPr>
            <w:tcW w:w="9000" w:type="dxa"/>
            <w:gridSpan w:val="3"/>
            <w:vAlign w:val="center"/>
          </w:tcPr>
          <w:p w14:paraId="570A1298" w14:textId="77777777" w:rsidR="00E83370" w:rsidRPr="009E1C22" w:rsidRDefault="00E83370" w:rsidP="00E83370">
            <w:pPr>
              <w:widowControl/>
              <w:spacing w:line="425" w:lineRule="atLeast"/>
              <w:textAlignment w:val="baseline"/>
              <w:rPr>
                <w:rFonts w:ascii="宋体" w:eastAsia="宋体" w:hAnsi="宋体" w:cs="Times New Roman"/>
                <w:b/>
                <w:kern w:val="0"/>
                <w:sz w:val="24"/>
                <w:szCs w:val="20"/>
                <w:u w:color="000000"/>
              </w:rPr>
            </w:pPr>
            <w:r w:rsidRPr="009E1C22">
              <w:rPr>
                <w:rFonts w:ascii="宋体" w:eastAsia="宋体" w:hAnsi="宋体" w:cs="Times New Roman" w:hint="eastAsia"/>
                <w:b/>
                <w:kern w:val="0"/>
                <w:sz w:val="24"/>
                <w:szCs w:val="20"/>
                <w:u w:color="000000"/>
              </w:rPr>
              <w:t>11</w:t>
            </w:r>
            <w:r w:rsidRPr="009E1C22">
              <w:rPr>
                <w:rFonts w:ascii="宋体" w:eastAsia="宋体" w:hAnsi="宋体" w:cs="Times New Roman" w:hint="eastAsia"/>
                <w:b/>
                <w:kern w:val="0"/>
                <w:sz w:val="24"/>
                <w:szCs w:val="24"/>
                <w:u w:color="000000"/>
              </w:rPr>
              <w:t>电子化交易注意事项</w:t>
            </w:r>
          </w:p>
        </w:tc>
      </w:tr>
      <w:tr w:rsidR="009E1C22" w:rsidRPr="009E1C22" w14:paraId="7ADB835F" w14:textId="77777777" w:rsidTr="00385A32">
        <w:trPr>
          <w:trHeight w:val="1099"/>
        </w:trPr>
        <w:tc>
          <w:tcPr>
            <w:tcW w:w="816" w:type="dxa"/>
            <w:vAlign w:val="center"/>
          </w:tcPr>
          <w:p w14:paraId="78EA0426" w14:textId="77777777" w:rsidR="00E83370" w:rsidRPr="009E1C22" w:rsidRDefault="00E83370" w:rsidP="00E83370">
            <w:pPr>
              <w:widowControl/>
              <w:spacing w:line="312" w:lineRule="auto"/>
              <w:textAlignment w:val="baseline"/>
              <w:rPr>
                <w:rFonts w:ascii="宋体" w:eastAsia="宋体" w:hAnsi="宋体" w:cs="Times New Roman"/>
                <w:kern w:val="0"/>
                <w:sz w:val="24"/>
                <w:szCs w:val="20"/>
                <w:u w:color="000000"/>
              </w:rPr>
            </w:pPr>
          </w:p>
        </w:tc>
        <w:tc>
          <w:tcPr>
            <w:tcW w:w="8184" w:type="dxa"/>
            <w:gridSpan w:val="2"/>
            <w:vAlign w:val="center"/>
          </w:tcPr>
          <w:p w14:paraId="44AE117A"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电子化交易注意事项</w:t>
            </w:r>
          </w:p>
          <w:p w14:paraId="64E14FE8"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具体要求：本项目为电子化、无纸化交易项目，投标文件是投标人（以下简称“投标人”）通过中心投标文件制作系统制作，并经过签章和加密后生成的电子版投标文件。</w:t>
            </w:r>
          </w:p>
          <w:p w14:paraId="32C36846"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电子化投标文件具体制作文件请点击 https://download.bqpoint.com/download/downloaddetail.html?SourceFrom=Ztb&amp;ZtbSoftXiaQuCode=1506&amp;ZtbSoftType=tballinclusive进行下载。</w:t>
            </w:r>
          </w:p>
          <w:p w14:paraId="0D841BFA" w14:textId="77777777" w:rsidR="00E83370" w:rsidRPr="009E1C22" w:rsidRDefault="00E83370" w:rsidP="00E83370">
            <w:pPr>
              <w:spacing w:line="360" w:lineRule="auto"/>
              <w:ind w:firstLineChars="152" w:firstLine="366"/>
              <w:rPr>
                <w:rFonts w:ascii="宋体" w:eastAsia="宋体" w:hAnsi="宋体" w:cs="Times New Roman"/>
                <w:b/>
                <w:kern w:val="0"/>
                <w:sz w:val="24"/>
                <w:szCs w:val="20"/>
                <w:u w:color="000000"/>
              </w:rPr>
            </w:pPr>
            <w:r w:rsidRPr="009E1C22">
              <w:rPr>
                <w:rFonts w:ascii="宋体" w:eastAsia="宋体" w:hAnsi="宋体" w:cs="Times New Roman" w:hint="eastAsia"/>
                <w:b/>
                <w:kern w:val="0"/>
                <w:sz w:val="24"/>
                <w:szCs w:val="20"/>
                <w:u w:color="000000"/>
              </w:rPr>
              <w:t>温馨提示：本项目为电子化、无纸化交易项目，为保证您能投标成功，</w:t>
            </w:r>
            <w:proofErr w:type="gramStart"/>
            <w:r w:rsidRPr="009E1C22">
              <w:rPr>
                <w:rFonts w:ascii="宋体" w:eastAsia="宋体" w:hAnsi="宋体" w:cs="Times New Roman" w:hint="eastAsia"/>
                <w:b/>
                <w:kern w:val="0"/>
                <w:sz w:val="24"/>
                <w:szCs w:val="20"/>
                <w:u w:color="000000"/>
              </w:rPr>
              <w:t>请需仔细</w:t>
            </w:r>
            <w:proofErr w:type="gramEnd"/>
            <w:r w:rsidRPr="009E1C22">
              <w:rPr>
                <w:rFonts w:ascii="宋体" w:eastAsia="宋体" w:hAnsi="宋体" w:cs="Times New Roman" w:hint="eastAsia"/>
                <w:b/>
                <w:kern w:val="0"/>
                <w:sz w:val="24"/>
                <w:szCs w:val="20"/>
                <w:u w:color="000000"/>
              </w:rPr>
              <w:t>阅读以下条款。</w:t>
            </w:r>
          </w:p>
          <w:p w14:paraId="2031F16E"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电子化投标</w:t>
            </w:r>
          </w:p>
          <w:p w14:paraId="3707D7DC"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（一）电子化投标文件的签章</w:t>
            </w:r>
          </w:p>
          <w:p w14:paraId="42F0F707"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1、投标人在生成电子化投标文件后，应对电子化投标文件进行签章，未进行签章的视为无效投标。</w:t>
            </w:r>
          </w:p>
          <w:p w14:paraId="314194CC" w14:textId="77777777" w:rsidR="00E83370" w:rsidRPr="009E1C22" w:rsidRDefault="00E83370" w:rsidP="00E83370">
            <w:pPr>
              <w:spacing w:line="360" w:lineRule="auto"/>
              <w:ind w:firstLineChars="152" w:firstLine="365"/>
              <w:rPr>
                <w:rFonts w:ascii="宋体" w:eastAsia="宋体" w:hAnsi="宋体" w:cs="Times New Roman"/>
                <w:b/>
                <w:kern w:val="0"/>
                <w:sz w:val="24"/>
                <w:szCs w:val="20"/>
                <w:u w:color="000000"/>
              </w:rPr>
            </w:pPr>
            <w:r w:rsidRPr="009E1C22">
              <w:rPr>
                <w:rFonts w:ascii="宋体" w:eastAsia="宋体" w:hAnsi="宋体" w:cs="Times New Roman" w:hint="eastAsia"/>
                <w:kern w:val="0"/>
                <w:sz w:val="24"/>
                <w:szCs w:val="20"/>
                <w:u w:color="000000"/>
              </w:rPr>
              <w:t>2、招标文件中要求</w:t>
            </w:r>
            <w:r w:rsidRPr="009E1C22">
              <w:rPr>
                <w:rFonts w:ascii="宋体" w:eastAsia="宋体" w:hAnsi="宋体" w:cs="Times New Roman" w:hint="eastAsia"/>
                <w:b/>
                <w:kern w:val="0"/>
                <w:sz w:val="24"/>
                <w:szCs w:val="20"/>
                <w:u w:color="000000"/>
              </w:rPr>
              <w:t>法定代表人或授权委托人签字或盖章的</w:t>
            </w:r>
            <w:r w:rsidRPr="009E1C22">
              <w:rPr>
                <w:rFonts w:ascii="宋体" w:eastAsia="宋体" w:hAnsi="宋体" w:cs="Times New Roman" w:hint="eastAsia"/>
                <w:kern w:val="0"/>
                <w:sz w:val="24"/>
                <w:szCs w:val="20"/>
                <w:u w:color="000000"/>
              </w:rPr>
              <w:t>，投标人在</w:t>
            </w:r>
            <w:r w:rsidRPr="009E1C22">
              <w:rPr>
                <w:rFonts w:ascii="宋体" w:eastAsia="宋体" w:hAnsi="宋体" w:cs="Times New Roman" w:hint="eastAsia"/>
                <w:b/>
                <w:kern w:val="0"/>
                <w:sz w:val="24"/>
                <w:szCs w:val="20"/>
                <w:u w:color="000000"/>
              </w:rPr>
              <w:t>进行电子化投标文件签章时，以签盖法定代表人签章为准。</w:t>
            </w:r>
          </w:p>
          <w:p w14:paraId="3BF61400"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（二）电子化投标文件的格式及上传投标</w:t>
            </w:r>
          </w:p>
          <w:p w14:paraId="6A6A1F2F"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w:t>
            </w:r>
            <w:proofErr w:type="spellStart"/>
            <w:r w:rsidRPr="009E1C22">
              <w:rPr>
                <w:rFonts w:ascii="宋体" w:eastAsia="宋体" w:hAnsi="宋体" w:cs="Times New Roman" w:hint="eastAsia"/>
                <w:kern w:val="0"/>
                <w:sz w:val="24"/>
                <w:szCs w:val="20"/>
                <w:u w:color="000000"/>
              </w:rPr>
              <w:t>smxtf</w:t>
            </w:r>
            <w:proofErr w:type="spellEnd"/>
            <w:r w:rsidRPr="009E1C22">
              <w:rPr>
                <w:rFonts w:ascii="宋体" w:eastAsia="宋体" w:hAnsi="宋体" w:cs="Times New Roman" w:hint="eastAsia"/>
                <w:kern w:val="0"/>
                <w:sz w:val="24"/>
                <w:szCs w:val="20"/>
                <w:u w:color="000000"/>
              </w:rPr>
              <w:t>）和用于应急补救的投标文件备份文件（后缀为.</w:t>
            </w:r>
            <w:proofErr w:type="spellStart"/>
            <w:r w:rsidRPr="009E1C22">
              <w:rPr>
                <w:rFonts w:ascii="宋体" w:eastAsia="宋体" w:hAnsi="宋体" w:cs="Times New Roman" w:hint="eastAsia"/>
                <w:kern w:val="0"/>
                <w:sz w:val="24"/>
                <w:szCs w:val="20"/>
                <w:u w:color="000000"/>
              </w:rPr>
              <w:t>nsmxtf</w:t>
            </w:r>
            <w:proofErr w:type="spellEnd"/>
            <w:r w:rsidRPr="009E1C22">
              <w:rPr>
                <w:rFonts w:ascii="宋体" w:eastAsia="宋体" w:hAnsi="宋体" w:cs="Times New Roman" w:hint="eastAsia"/>
                <w:kern w:val="0"/>
                <w:sz w:val="24"/>
                <w:szCs w:val="20"/>
                <w:u w:color="000000"/>
              </w:rPr>
              <w:t>）。备份文件主要用于电子化开标出现技术问题后的补救，请投标人随身携带。</w:t>
            </w:r>
          </w:p>
          <w:p w14:paraId="043B5074" w14:textId="77777777" w:rsidR="00E83370" w:rsidRPr="009E1C22" w:rsidRDefault="00E83370" w:rsidP="00E83370">
            <w:pPr>
              <w:spacing w:line="360" w:lineRule="auto"/>
              <w:ind w:firstLineChars="152" w:firstLine="366"/>
              <w:rPr>
                <w:rFonts w:ascii="宋体" w:eastAsia="宋体" w:hAnsi="宋体" w:cs="Times New Roman"/>
                <w:b/>
                <w:kern w:val="0"/>
                <w:sz w:val="24"/>
                <w:szCs w:val="20"/>
                <w:u w:color="000000"/>
              </w:rPr>
            </w:pPr>
            <w:r w:rsidRPr="009E1C22">
              <w:rPr>
                <w:rFonts w:ascii="宋体" w:eastAsia="宋体" w:hAnsi="宋体" w:cs="Times New Roman" w:hint="eastAsia"/>
                <w:b/>
                <w:kern w:val="0"/>
                <w:sz w:val="24"/>
                <w:szCs w:val="20"/>
                <w:u w:color="000000"/>
              </w:rPr>
              <w:t>注：投标人投报多个标段的，需要每个标段单独制作电子投标文件。</w:t>
            </w:r>
          </w:p>
          <w:p w14:paraId="728A27B6"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2、电子化投标文件应在投标截止时间前成功上传至三门峡市公共资源电子化交易系统。至投标截止时间止，仍未上</w:t>
            </w:r>
            <w:proofErr w:type="gramStart"/>
            <w:r w:rsidRPr="009E1C22">
              <w:rPr>
                <w:rFonts w:ascii="宋体" w:eastAsia="宋体" w:hAnsi="宋体" w:cs="Times New Roman" w:hint="eastAsia"/>
                <w:kern w:val="0"/>
                <w:sz w:val="24"/>
                <w:szCs w:val="20"/>
                <w:u w:color="000000"/>
              </w:rPr>
              <w:t>传成功</w:t>
            </w:r>
            <w:proofErr w:type="gramEnd"/>
            <w:r w:rsidRPr="009E1C22">
              <w:rPr>
                <w:rFonts w:ascii="宋体" w:eastAsia="宋体" w:hAnsi="宋体" w:cs="Times New Roman" w:hint="eastAsia"/>
                <w:kern w:val="0"/>
                <w:sz w:val="24"/>
                <w:szCs w:val="20"/>
                <w:u w:color="000000"/>
              </w:rPr>
              <w:t>的电子化投标文件将不予接收。</w:t>
            </w:r>
          </w:p>
          <w:p w14:paraId="39226C73" w14:textId="77777777" w:rsidR="00E83370" w:rsidRPr="009E1C22" w:rsidRDefault="00E83370" w:rsidP="00E83370">
            <w:pPr>
              <w:spacing w:line="360" w:lineRule="auto"/>
              <w:ind w:firstLineChars="152" w:firstLine="365"/>
              <w:rPr>
                <w:rFonts w:ascii="宋体" w:eastAsia="宋体" w:hAnsi="宋体" w:cs="Times New Roman"/>
                <w:b/>
                <w:kern w:val="0"/>
                <w:sz w:val="24"/>
                <w:szCs w:val="20"/>
                <w:u w:color="000000"/>
              </w:rPr>
            </w:pPr>
            <w:r w:rsidRPr="009E1C22">
              <w:rPr>
                <w:rFonts w:ascii="宋体" w:eastAsia="宋体" w:hAnsi="宋体" w:cs="Times New Roman" w:hint="eastAsia"/>
                <w:kern w:val="0"/>
                <w:sz w:val="24"/>
                <w:szCs w:val="20"/>
                <w:u w:color="000000"/>
              </w:rPr>
              <w:t>注：如按照电子化投标操作教材制作完成的电子化投标文件无法上传的，投标人应在投</w:t>
            </w:r>
            <w:r w:rsidRPr="009E1C22">
              <w:rPr>
                <w:rFonts w:ascii="宋体" w:eastAsia="宋体" w:hAnsi="宋体" w:cs="Times New Roman" w:hint="eastAsia"/>
                <w:b/>
                <w:kern w:val="0"/>
                <w:sz w:val="24"/>
                <w:szCs w:val="20"/>
                <w:u w:color="000000"/>
              </w:rPr>
              <w:t>标截止时</w:t>
            </w:r>
            <w:r w:rsidRPr="009E1C22">
              <w:rPr>
                <w:rFonts w:ascii="宋体" w:eastAsia="宋体" w:hAnsi="宋体" w:cs="Times New Roman" w:hint="eastAsia"/>
                <w:kern w:val="0"/>
                <w:sz w:val="24"/>
                <w:szCs w:val="20"/>
                <w:u w:color="000000"/>
              </w:rPr>
              <w:t>间前尽早的联系中心技术人员，以便有充分的时间进行处理。</w:t>
            </w:r>
            <w:r w:rsidRPr="009E1C22">
              <w:rPr>
                <w:rFonts w:ascii="宋体" w:eastAsia="宋体" w:hAnsi="宋体" w:cs="Times New Roman" w:hint="eastAsia"/>
                <w:b/>
                <w:kern w:val="0"/>
                <w:sz w:val="24"/>
                <w:szCs w:val="20"/>
                <w:u w:color="000000"/>
              </w:rPr>
              <w:t>投标人应充分考虑到处理技术问题和上传数据等工作所需的时间问题，投标文件未在投标截止时间前成功上传的，其投标文件不予接收。</w:t>
            </w:r>
          </w:p>
          <w:p w14:paraId="78A75104" w14:textId="77777777" w:rsidR="00E83370" w:rsidRPr="009E1C22" w:rsidRDefault="00E83370" w:rsidP="00E83370">
            <w:pPr>
              <w:spacing w:line="360" w:lineRule="auto"/>
              <w:ind w:firstLineChars="152" w:firstLine="366"/>
              <w:rPr>
                <w:rFonts w:ascii="宋体" w:eastAsia="宋体" w:hAnsi="宋体" w:cs="Times New Roman"/>
                <w:b/>
                <w:kern w:val="0"/>
                <w:sz w:val="24"/>
                <w:szCs w:val="20"/>
                <w:u w:color="000000"/>
              </w:rPr>
            </w:pPr>
            <w:r w:rsidRPr="009E1C22">
              <w:rPr>
                <w:rFonts w:ascii="宋体" w:eastAsia="宋体" w:hAnsi="宋体" w:cs="Times New Roman" w:hint="eastAsia"/>
                <w:b/>
                <w:kern w:val="0"/>
                <w:sz w:val="24"/>
                <w:szCs w:val="20"/>
                <w:u w:color="000000"/>
              </w:rPr>
              <w:t>标书制作技术联系电话：0398-3117095、3117871、4009980000</w:t>
            </w:r>
          </w:p>
          <w:p w14:paraId="45DBED1B" w14:textId="77777777" w:rsidR="00E83370" w:rsidRPr="009E1C22" w:rsidRDefault="00E83370" w:rsidP="00E83370">
            <w:pPr>
              <w:spacing w:line="360" w:lineRule="auto"/>
              <w:ind w:firstLineChars="152" w:firstLine="366"/>
              <w:rPr>
                <w:rFonts w:ascii="宋体" w:eastAsia="宋体" w:hAnsi="宋体" w:cs="Times New Roman"/>
                <w:b/>
                <w:kern w:val="0"/>
                <w:sz w:val="24"/>
                <w:szCs w:val="20"/>
                <w:u w:color="000000"/>
              </w:rPr>
            </w:pPr>
            <w:r w:rsidRPr="009E1C22">
              <w:rPr>
                <w:rFonts w:ascii="宋体" w:eastAsia="宋体" w:hAnsi="宋体" w:cs="Times New Roman" w:hint="eastAsia"/>
                <w:b/>
                <w:kern w:val="0"/>
                <w:sz w:val="24"/>
                <w:szCs w:val="20"/>
                <w:u w:color="000000"/>
              </w:rPr>
              <w:t>主体库上传技术联系电话：0398-3117815</w:t>
            </w:r>
          </w:p>
          <w:p w14:paraId="2123F8F5"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（三）电子化项目开标、解密、唱标、评标</w:t>
            </w:r>
          </w:p>
          <w:p w14:paraId="7C1281CD"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1、本项目采用</w:t>
            </w:r>
            <w:r w:rsidRPr="009E1C22">
              <w:rPr>
                <w:rFonts w:ascii="宋体" w:eastAsia="宋体" w:hAnsi="宋体" w:cs="Times New Roman" w:hint="eastAsia"/>
                <w:b/>
                <w:kern w:val="0"/>
                <w:sz w:val="24"/>
                <w:szCs w:val="20"/>
                <w:u w:color="000000"/>
              </w:rPr>
              <w:t>电子化、无纸化</w:t>
            </w:r>
            <w:r w:rsidRPr="009E1C22">
              <w:rPr>
                <w:rFonts w:ascii="宋体" w:eastAsia="宋体" w:hAnsi="宋体" w:cs="Times New Roman" w:hint="eastAsia"/>
                <w:kern w:val="0"/>
                <w:sz w:val="24"/>
                <w:szCs w:val="20"/>
                <w:u w:color="000000"/>
              </w:rPr>
              <w:t>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6D0A9B84"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2、电子化投标文件采用一次加密方式。开标时，由投标人使用 CA 证书，在规定时间内对其电子化投标文件进行解密。每位投标人的解密时间为开标时间起 30 分钟内，如在规定时间内未完成解密的，其投标文件不予开标、唱标。</w:t>
            </w:r>
          </w:p>
          <w:p w14:paraId="4AFD1582"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3、电子化投标文件解密异常的处理</w:t>
            </w:r>
          </w:p>
          <w:p w14:paraId="6A2EEE1F"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如出现投标人的电子投标文件无法解密等异常情况，投标人应及时致电中介服务机构说明。投标文件异常，按以下步骤进行处理：</w:t>
            </w:r>
          </w:p>
          <w:p w14:paraId="2572098F"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首先由技术人员进行问题排查。</w:t>
            </w:r>
          </w:p>
          <w:p w14:paraId="22E574D0"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经技术人员排查后，是投标人文件自身问题导致投标文件无法解密的，该投标文件将不予接收、解密和唱标。开标会议继续进行。</w:t>
            </w:r>
          </w:p>
          <w:p w14:paraId="57BF1C70"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经技术人员排查后，如果是电子化交易系统问题造成投标文件无法解密的，将由技术人员对问题进行处理。如短时间</w:t>
            </w:r>
            <w:proofErr w:type="gramStart"/>
            <w:r w:rsidRPr="009E1C22">
              <w:rPr>
                <w:rFonts w:ascii="宋体" w:eastAsia="宋体" w:hAnsi="宋体" w:cs="Times New Roman" w:hint="eastAsia"/>
                <w:kern w:val="0"/>
                <w:sz w:val="24"/>
                <w:szCs w:val="20"/>
                <w:u w:color="000000"/>
              </w:rPr>
              <w:t>内问题</w:t>
            </w:r>
            <w:proofErr w:type="gramEnd"/>
            <w:r w:rsidRPr="009E1C22">
              <w:rPr>
                <w:rFonts w:ascii="宋体" w:eastAsia="宋体" w:hAnsi="宋体" w:cs="Times New Roman" w:hint="eastAsia"/>
                <w:kern w:val="0"/>
                <w:sz w:val="24"/>
                <w:szCs w:val="20"/>
                <w:u w:color="000000"/>
              </w:rPr>
              <w:t>无法解决的，将由中介服务机构向监督部门申请经监督部门同意后，暂停开标会议，待问题解决后继续开标。</w:t>
            </w:r>
          </w:p>
          <w:p w14:paraId="59B2DC76"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4、待所有投标人投标文件解密完成后，由中介服务机构操作，对所有已解密投标文件进行唱标。</w:t>
            </w:r>
          </w:p>
          <w:p w14:paraId="3DC08AA9" w14:textId="77777777" w:rsidR="00E83370" w:rsidRPr="009E1C22" w:rsidRDefault="00E83370" w:rsidP="00E83370">
            <w:pPr>
              <w:spacing w:line="360" w:lineRule="auto"/>
              <w:ind w:firstLineChars="152" w:firstLine="366"/>
              <w:rPr>
                <w:rFonts w:ascii="宋体" w:eastAsia="宋体" w:hAnsi="宋体" w:cs="Times New Roman"/>
                <w:b/>
                <w:kern w:val="0"/>
                <w:sz w:val="24"/>
                <w:szCs w:val="20"/>
                <w:u w:color="000000"/>
              </w:rPr>
            </w:pPr>
            <w:r w:rsidRPr="009E1C22">
              <w:rPr>
                <w:rFonts w:ascii="宋体" w:eastAsia="宋体" w:hAnsi="宋体" w:cs="Times New Roman" w:hint="eastAsia"/>
                <w:b/>
                <w:kern w:val="0"/>
                <w:sz w:val="24"/>
                <w:szCs w:val="20"/>
                <w:u w:color="000000"/>
              </w:rPr>
              <w:t>投标人应保证在开标期间电话、电脑、网络能够正常工作，投标人因停电、电脑病毒网络堵塞等原因，未在规定的解密时间内对投标文件进行解密的，其投标文件不予接收、唱标。</w:t>
            </w:r>
          </w:p>
          <w:p w14:paraId="1E944F89"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5、开标时投标人可登录到交易系统中在开标解密栏中点击报价一览表查看自己的投标报价。如对自己的唱标内容有异议的，应在投标人解密成功后 10 分钟内向中介服务机构电话质疑。中介服务机构应在监督人员的监督下进行免提通话接受投标人的质疑并做好书面记录。投标人未在规定时间内提出质疑的，视为认可唱标内容。</w:t>
            </w:r>
          </w:p>
          <w:p w14:paraId="3ABC01F4"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 PDF 格式文件为准，并通过电子化交易系统提交至评标委员会。</w:t>
            </w:r>
          </w:p>
          <w:p w14:paraId="59A3B68B"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7、如评标委员会对需要回复的投标人连续三次致电未接通的，视为投标人放弃回复，评标委员会将自行对需要回复的内容进行认定。</w:t>
            </w:r>
          </w:p>
          <w:p w14:paraId="789EE894" w14:textId="77777777" w:rsidR="00E83370" w:rsidRPr="009E1C22" w:rsidRDefault="00E83370" w:rsidP="00E83370">
            <w:pPr>
              <w:spacing w:line="360" w:lineRule="auto"/>
              <w:ind w:firstLineChars="152" w:firstLine="366"/>
              <w:rPr>
                <w:rFonts w:ascii="宋体" w:eastAsia="宋体" w:hAnsi="宋体" w:cs="Times New Roman"/>
                <w:b/>
                <w:kern w:val="0"/>
                <w:sz w:val="24"/>
                <w:szCs w:val="20"/>
                <w:u w:color="000000"/>
              </w:rPr>
            </w:pPr>
            <w:r w:rsidRPr="009E1C22">
              <w:rPr>
                <w:rFonts w:ascii="宋体" w:eastAsia="宋体" w:hAnsi="宋体" w:cs="Times New Roman" w:hint="eastAsia"/>
                <w:b/>
                <w:kern w:val="0"/>
                <w:sz w:val="24"/>
                <w:szCs w:val="20"/>
                <w:u w:color="000000"/>
              </w:rPr>
              <w:t>二、相关证书原件的提交</w:t>
            </w:r>
          </w:p>
          <w:p w14:paraId="034D802A"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 xml:space="preserve">  本项目实行资格后审，招标文件中要求投标人提交相关资料原件的，根据优化营商环境的要求，评标时以投标文件为准：</w:t>
            </w:r>
          </w:p>
          <w:p w14:paraId="4F3A6B40"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1、资格评（预）审部分：资格评（预）以投标文件为准，其上</w:t>
            </w:r>
            <w:proofErr w:type="gramStart"/>
            <w:r w:rsidRPr="009E1C22">
              <w:rPr>
                <w:rFonts w:ascii="宋体" w:eastAsia="宋体" w:hAnsi="宋体" w:cs="Times New Roman" w:hint="eastAsia"/>
                <w:kern w:val="0"/>
                <w:sz w:val="24"/>
                <w:szCs w:val="20"/>
                <w:u w:color="000000"/>
              </w:rPr>
              <w:t>传资料</w:t>
            </w:r>
            <w:proofErr w:type="gramEnd"/>
            <w:r w:rsidRPr="009E1C22">
              <w:rPr>
                <w:rFonts w:ascii="宋体" w:eastAsia="宋体" w:hAnsi="宋体" w:cs="Times New Roman" w:hint="eastAsia"/>
                <w:kern w:val="0"/>
                <w:sz w:val="24"/>
                <w:szCs w:val="20"/>
                <w:u w:color="000000"/>
              </w:rPr>
              <w:t>真实性由投标人自行承担，同时，投标人要完善主体库。</w:t>
            </w:r>
          </w:p>
          <w:p w14:paraId="0F316599"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2、评标打分部分：评标打分部分仍按照100分制原则进行，涉及到资格审查、企业荣誉、人员业绩、企业业绩等计分部分时，以投标单位自行上传到投标文件中的相应内容为准。</w:t>
            </w:r>
          </w:p>
          <w:p w14:paraId="751365E9"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43998DB"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 xml:space="preserve"> 4、合同签订的特别说明：按《三门峡市财政局关于市本级政府采购合同备案管理工作的通知》（</w:t>
            </w:r>
            <w:proofErr w:type="gramStart"/>
            <w:r w:rsidRPr="009E1C22">
              <w:rPr>
                <w:rFonts w:ascii="宋体" w:eastAsia="宋体" w:hAnsi="宋体" w:cs="Times New Roman" w:hint="eastAsia"/>
                <w:kern w:val="0"/>
                <w:sz w:val="24"/>
                <w:szCs w:val="20"/>
                <w:u w:color="000000"/>
              </w:rPr>
              <w:t>三财购[</w:t>
            </w:r>
            <w:proofErr w:type="gramEnd"/>
            <w:r w:rsidRPr="009E1C22">
              <w:rPr>
                <w:rFonts w:ascii="宋体" w:eastAsia="宋体" w:hAnsi="宋体" w:cs="Times New Roman" w:hint="eastAsia"/>
                <w:kern w:val="0"/>
                <w:sz w:val="24"/>
                <w:szCs w:val="20"/>
                <w:u w:color="000000"/>
              </w:rPr>
              <w:t>2021]9号）文要求，集中采购目录以外政府采购项目，原则上自成交通知书发出之日起2个工作日内与中标（成交）供应</w:t>
            </w:r>
            <w:proofErr w:type="gramStart"/>
            <w:r w:rsidRPr="009E1C22">
              <w:rPr>
                <w:rFonts w:ascii="宋体" w:eastAsia="宋体" w:hAnsi="宋体" w:cs="Times New Roman" w:hint="eastAsia"/>
                <w:kern w:val="0"/>
                <w:sz w:val="24"/>
                <w:szCs w:val="20"/>
                <w:u w:color="000000"/>
              </w:rPr>
              <w:t>商按照</w:t>
            </w:r>
            <w:proofErr w:type="gramEnd"/>
            <w:r w:rsidRPr="009E1C22">
              <w:rPr>
                <w:rFonts w:ascii="宋体" w:eastAsia="宋体" w:hAnsi="宋体" w:cs="Times New Roman" w:hint="eastAsia"/>
                <w:kern w:val="0"/>
                <w:sz w:val="24"/>
                <w:szCs w:val="20"/>
                <w:u w:color="000000"/>
              </w:rPr>
              <w:t>采购文件确定的事项与供应商签订政府采购合同。</w:t>
            </w:r>
          </w:p>
          <w:p w14:paraId="30A9AAC1"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（二）项目评标结果公示时，将同时公示中标候选人主体库信息，接受社会监督。</w:t>
            </w:r>
          </w:p>
          <w:p w14:paraId="7808737E" w14:textId="77777777" w:rsidR="00E83370" w:rsidRPr="009E1C22" w:rsidRDefault="00E83370" w:rsidP="00E83370">
            <w:pPr>
              <w:spacing w:line="360" w:lineRule="auto"/>
              <w:ind w:firstLineChars="152" w:firstLine="365"/>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（三）</w:t>
            </w:r>
            <w:proofErr w:type="gramStart"/>
            <w:r w:rsidRPr="009E1C22">
              <w:rPr>
                <w:rFonts w:ascii="宋体" w:eastAsia="宋体" w:hAnsi="宋体" w:cs="Times New Roman" w:hint="eastAsia"/>
                <w:kern w:val="0"/>
                <w:sz w:val="24"/>
                <w:szCs w:val="20"/>
                <w:u w:color="000000"/>
              </w:rPr>
              <w:t>投标人需应仔细</w:t>
            </w:r>
            <w:proofErr w:type="gramEnd"/>
            <w:r w:rsidRPr="009E1C22">
              <w:rPr>
                <w:rFonts w:ascii="宋体" w:eastAsia="宋体" w:hAnsi="宋体" w:cs="Times New Roman" w:hint="eastAsia"/>
                <w:kern w:val="0"/>
                <w:sz w:val="24"/>
                <w:szCs w:val="20"/>
                <w:u w:color="000000"/>
              </w:rPr>
              <w:t>阅读操作手册，保证上</w:t>
            </w:r>
            <w:proofErr w:type="gramStart"/>
            <w:r w:rsidRPr="009E1C22">
              <w:rPr>
                <w:rFonts w:ascii="宋体" w:eastAsia="宋体" w:hAnsi="宋体" w:cs="Times New Roman" w:hint="eastAsia"/>
                <w:kern w:val="0"/>
                <w:sz w:val="24"/>
                <w:szCs w:val="20"/>
                <w:u w:color="000000"/>
              </w:rPr>
              <w:t>传内容</w:t>
            </w:r>
            <w:proofErr w:type="gramEnd"/>
            <w:r w:rsidRPr="009E1C22">
              <w:rPr>
                <w:rFonts w:ascii="宋体" w:eastAsia="宋体" w:hAnsi="宋体" w:cs="Times New Roman" w:hint="eastAsia"/>
                <w:kern w:val="0"/>
                <w:sz w:val="24"/>
                <w:szCs w:val="20"/>
                <w:u w:color="000000"/>
              </w:rPr>
              <w:t>齐全，真实有效，原件扫描件清晰可辨。因投标人上</w:t>
            </w:r>
            <w:proofErr w:type="gramStart"/>
            <w:r w:rsidRPr="009E1C22">
              <w:rPr>
                <w:rFonts w:ascii="宋体" w:eastAsia="宋体" w:hAnsi="宋体" w:cs="Times New Roman" w:hint="eastAsia"/>
                <w:kern w:val="0"/>
                <w:sz w:val="24"/>
                <w:szCs w:val="20"/>
                <w:u w:color="000000"/>
              </w:rPr>
              <w:t>传原因</w:t>
            </w:r>
            <w:proofErr w:type="gramEnd"/>
            <w:r w:rsidRPr="009E1C22">
              <w:rPr>
                <w:rFonts w:ascii="宋体" w:eastAsia="宋体" w:hAnsi="宋体" w:cs="Times New Roman" w:hint="eastAsia"/>
                <w:kern w:val="0"/>
                <w:sz w:val="24"/>
                <w:szCs w:val="20"/>
                <w:u w:color="000000"/>
              </w:rPr>
              <w:t>导致应得分项而未得分或资格审查不合格等情况的，由投标人自行承担责任。</w:t>
            </w:r>
          </w:p>
          <w:p w14:paraId="7743B09E" w14:textId="77777777" w:rsidR="00E83370" w:rsidRPr="009E1C22" w:rsidRDefault="00E83370" w:rsidP="00E83370">
            <w:pPr>
              <w:widowControl/>
              <w:spacing w:line="400" w:lineRule="exact"/>
              <w:ind w:firstLineChars="200" w:firstLine="482"/>
              <w:textAlignment w:val="baseline"/>
              <w:rPr>
                <w:rFonts w:ascii="宋体" w:eastAsia="宋体" w:hAnsi="宋体" w:cs="Times New Roman"/>
                <w:b/>
                <w:kern w:val="0"/>
                <w:sz w:val="24"/>
                <w:szCs w:val="20"/>
                <w:u w:color="000000"/>
              </w:rPr>
            </w:pPr>
            <w:r w:rsidRPr="009E1C22">
              <w:rPr>
                <w:rFonts w:ascii="宋体" w:eastAsia="宋体" w:hAnsi="宋体" w:cs="Times New Roman" w:hint="eastAsia"/>
                <w:b/>
                <w:kern w:val="0"/>
                <w:sz w:val="24"/>
                <w:szCs w:val="20"/>
                <w:u w:color="000000"/>
              </w:rPr>
              <w:t>提示：本项目为电子化、无纸化交易项目，为保证您能投标成功，</w:t>
            </w:r>
            <w:proofErr w:type="gramStart"/>
            <w:r w:rsidRPr="009E1C22">
              <w:rPr>
                <w:rFonts w:ascii="宋体" w:eastAsia="宋体" w:hAnsi="宋体" w:cs="Times New Roman" w:hint="eastAsia"/>
                <w:b/>
                <w:kern w:val="0"/>
                <w:sz w:val="24"/>
                <w:szCs w:val="20"/>
                <w:u w:color="000000"/>
              </w:rPr>
              <w:t>请需仔细</w:t>
            </w:r>
            <w:proofErr w:type="gramEnd"/>
            <w:r w:rsidRPr="009E1C22">
              <w:rPr>
                <w:rFonts w:ascii="宋体" w:eastAsia="宋体" w:hAnsi="宋体" w:cs="Times New Roman" w:hint="eastAsia"/>
                <w:b/>
                <w:kern w:val="0"/>
                <w:sz w:val="24"/>
                <w:szCs w:val="20"/>
                <w:u w:color="000000"/>
              </w:rPr>
              <w:t>阅读以上条款。</w:t>
            </w:r>
          </w:p>
        </w:tc>
      </w:tr>
    </w:tbl>
    <w:p w14:paraId="524BDBF5"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7" w:name="_Toc452907930"/>
    </w:p>
    <w:p w14:paraId="43421700"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1.总则</w:t>
      </w:r>
    </w:p>
    <w:p w14:paraId="59794266"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1.1 项目概况</w:t>
      </w:r>
    </w:p>
    <w:p w14:paraId="1BF5365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1.1.1 根据《中华人民共和国政府采购法》 等有关法律、法规和规章的规定，本招标项目已具备招标条件，现对本项目进行招标。</w:t>
      </w:r>
    </w:p>
    <w:p w14:paraId="2933A2E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1.1.2 本招标项目采购人：</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3CFCF08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1.1.3 本招标项目招标代理机构：</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4EA3390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1.1.4 本招标项目名称：</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66CF121D"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1.2 资金来源和落实情况</w:t>
      </w:r>
    </w:p>
    <w:p w14:paraId="30F6BD3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1.2.1 本招标项目的资金来源：</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04C51F2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1.2.2 本招标项目的出资比例：</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1947E10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1.2.3 本招标项目的资金落实情况：</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75915BB4"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1.3 招标范围、工作周期和质量要求</w:t>
      </w:r>
    </w:p>
    <w:p w14:paraId="6477FA2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1.3.1 本次招标范围：</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69C3BA0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1.3.2 本项目的</w:t>
      </w:r>
      <w:r w:rsidRPr="009E1C22">
        <w:rPr>
          <w:rFonts w:ascii="宋体" w:eastAsia="宋体" w:hAnsi="宋体" w:cs="Times New Roman" w:hint="eastAsia"/>
          <w:kern w:val="0"/>
          <w:sz w:val="24"/>
          <w:szCs w:val="20"/>
          <w:u w:color="000000"/>
        </w:rPr>
        <w:t>服务期限</w:t>
      </w:r>
      <w:r w:rsidRPr="009E1C22">
        <w:rPr>
          <w:rFonts w:ascii="宋体" w:eastAsia="宋体" w:hAnsi="宋体" w:cs="Times New Roman" w:hint="eastAsia"/>
          <w:kern w:val="0"/>
          <w:sz w:val="24"/>
          <w:szCs w:val="24"/>
          <w:u w:color="000000"/>
        </w:rPr>
        <w:t>：</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14C36F1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1.3.3 本项目的质量要求：</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28888338"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1.4 供应商资格要求</w:t>
      </w:r>
    </w:p>
    <w:p w14:paraId="181EBCF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1.4.1 供应商应具备承担本项目的资质条件、能力和信誉见前附表。</w:t>
      </w:r>
    </w:p>
    <w:p w14:paraId="6E44C784"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1.5 费用承担</w:t>
      </w:r>
    </w:p>
    <w:p w14:paraId="5FA70717"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供应商准备和参加投标活动发生的费用自理。</w:t>
      </w:r>
    </w:p>
    <w:p w14:paraId="25C7EC2D"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1.6 保密</w:t>
      </w:r>
    </w:p>
    <w:p w14:paraId="01BC46A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参与招标投标活动的各方应对招标文件和投标文件中的商业和技术等秘密保密，违者应对由此造成的后果承担法律责任。</w:t>
      </w:r>
    </w:p>
    <w:p w14:paraId="2EEE3E85"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1.7 语言文字</w:t>
      </w:r>
    </w:p>
    <w:p w14:paraId="04E1385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除专用术语外，与招标投标有关的语言均使用中文。必要时专用术语应附有中文注释。</w:t>
      </w:r>
    </w:p>
    <w:p w14:paraId="4F3BC2D7"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1.8 计量单位</w:t>
      </w:r>
    </w:p>
    <w:p w14:paraId="42AE8C6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所有计量均采用中华人民共和国法定计量单位。</w:t>
      </w:r>
    </w:p>
    <w:p w14:paraId="3D4CD3CF"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1.9 踏勘现场</w:t>
      </w:r>
    </w:p>
    <w:p w14:paraId="4766933A"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不组织。</w:t>
      </w:r>
    </w:p>
    <w:p w14:paraId="452AE88B"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1.10 投标预备会</w:t>
      </w:r>
    </w:p>
    <w:p w14:paraId="1A27F97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不组织。</w:t>
      </w:r>
    </w:p>
    <w:p w14:paraId="0A9ACD7C"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1.11 分包</w:t>
      </w:r>
    </w:p>
    <w:p w14:paraId="6FC9D3CD"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不允许分包。</w:t>
      </w:r>
    </w:p>
    <w:p w14:paraId="2CCF63CC"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1.12 偏离</w:t>
      </w:r>
    </w:p>
    <w:p w14:paraId="2B345A8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允计偏离。</w:t>
      </w:r>
    </w:p>
    <w:p w14:paraId="1282E470"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8" w:name="_Toc452907931"/>
      <w:bookmarkEnd w:id="7"/>
      <w:r w:rsidRPr="009E1C22">
        <w:rPr>
          <w:rFonts w:ascii="宋体" w:eastAsia="宋体" w:hAnsi="宋体" w:cs="Times New Roman" w:hint="eastAsia"/>
          <w:b/>
          <w:kern w:val="0"/>
          <w:sz w:val="24"/>
          <w:szCs w:val="24"/>
          <w:u w:color="000000"/>
        </w:rPr>
        <w:t>2. 招标文件</w:t>
      </w:r>
      <w:bookmarkEnd w:id="8"/>
    </w:p>
    <w:p w14:paraId="428250EA"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2.1  招标文件的组成</w:t>
      </w:r>
    </w:p>
    <w:p w14:paraId="1C66EBA4"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本招标文件包括：</w:t>
      </w:r>
    </w:p>
    <w:p w14:paraId="336AA2C2"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2.1.1 招标公告</w:t>
      </w:r>
    </w:p>
    <w:p w14:paraId="1CF2BE7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2.1.2 供应商须知；</w:t>
      </w:r>
    </w:p>
    <w:p w14:paraId="278110AE"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2.1.3 评标办法</w:t>
      </w:r>
    </w:p>
    <w:p w14:paraId="1D69A0F4"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2.1.4采购内容及要求；</w:t>
      </w:r>
    </w:p>
    <w:p w14:paraId="78507DE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2.1.5合同条款及格式；</w:t>
      </w:r>
    </w:p>
    <w:p w14:paraId="42FA781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2.1.6投标文件格式；</w:t>
      </w:r>
    </w:p>
    <w:p w14:paraId="1DDD98F8"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根据本章第 2.2 款和第 2.3 款对招标文件所作的澄清、修改，构成招标文件的组成部分。</w:t>
      </w:r>
    </w:p>
    <w:p w14:paraId="594225AE"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2.2 招标文件的澄清</w:t>
      </w:r>
    </w:p>
    <w:p w14:paraId="59AC57E8"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2.2.1 供应商应仔细阅读和检查招标文件的全部内容。如发现缺页或附件不全，应及时向采购人提出，以便补齐。如有疑问，应在供应商须知前附表规定的时间前以书面形式（包括信函、电报、传真等可以有形地表现所载内容的形式，下同），要求采购人对招标文件予以澄清。</w:t>
      </w:r>
    </w:p>
    <w:p w14:paraId="43B5350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2.2.2 招标文件的澄清将在供应商须知前附表规定的投标截止时间15天前以书面形式发给所有购买招标文件的供应商，但不指明澄清问题的来源。如果澄清发出的时间距投标</w:t>
      </w:r>
      <w:proofErr w:type="gramStart"/>
      <w:r w:rsidRPr="009E1C22">
        <w:rPr>
          <w:rFonts w:ascii="宋体" w:eastAsia="宋体" w:hAnsi="宋体" w:cs="Times New Roman" w:hint="eastAsia"/>
          <w:kern w:val="0"/>
          <w:sz w:val="24"/>
          <w:szCs w:val="24"/>
          <w:u w:color="000000"/>
        </w:rPr>
        <w:t>截</w:t>
      </w:r>
      <w:proofErr w:type="gramEnd"/>
      <w:r w:rsidRPr="009E1C22">
        <w:rPr>
          <w:rFonts w:ascii="宋体" w:eastAsia="宋体" w:hAnsi="宋体" w:cs="Times New Roman" w:hint="eastAsia"/>
          <w:kern w:val="0"/>
          <w:sz w:val="24"/>
          <w:szCs w:val="24"/>
          <w:u w:color="000000"/>
        </w:rPr>
        <w:t>时间不足15天，相应延长投标截止时间。</w:t>
      </w:r>
    </w:p>
    <w:p w14:paraId="19BF130D"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2.3 招标文件的修改</w:t>
      </w:r>
    </w:p>
    <w:p w14:paraId="524A893A"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2.3.1 在投标截止时间15天前，采购人可以以书面形式修改招标文件，并告知所有已购买招标文件的供应商。如果修改招标文件的时间距投标截止时间不足15天，相应延长投标截止时间。</w:t>
      </w:r>
    </w:p>
    <w:p w14:paraId="107F560F"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2.4 当招标文件、澄清文件、修改文件内容相互矛盾时，以最后发出文件内容为准。</w:t>
      </w:r>
    </w:p>
    <w:p w14:paraId="001524B7"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9" w:name="_Toc452907933"/>
      <w:r w:rsidRPr="009E1C22">
        <w:rPr>
          <w:rFonts w:ascii="宋体" w:eastAsia="宋体" w:hAnsi="宋体" w:cs="Times New Roman" w:hint="eastAsia"/>
          <w:b/>
          <w:kern w:val="0"/>
          <w:sz w:val="24"/>
          <w:szCs w:val="24"/>
          <w:u w:color="000000"/>
        </w:rPr>
        <w:t>3.投标文件</w:t>
      </w:r>
      <w:bookmarkEnd w:id="9"/>
    </w:p>
    <w:p w14:paraId="462E3AD9"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本项目为电子化交易项目，投标文件是供应商（以下简称“供应商”）通过中心投标文件制作系统制作，并经过电子签章和加密后生成的电子版投标文件。</w:t>
      </w:r>
    </w:p>
    <w:p w14:paraId="769483C7"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电子化投标文件具体制作教材请供应商通过CA证书登录三门峡市公共资源电子化交易系统在 “帮助中心”中查看。</w:t>
      </w:r>
    </w:p>
    <w:p w14:paraId="3A9054D1"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 xml:space="preserve">3.1  投标文件的组成         </w:t>
      </w:r>
    </w:p>
    <w:p w14:paraId="4E12A294"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一、投标函及投标函附录</w:t>
      </w:r>
    </w:p>
    <w:p w14:paraId="3BF3DAA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二、法定代表人身份证明书</w:t>
      </w:r>
    </w:p>
    <w:p w14:paraId="1517750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三、授权委托书</w:t>
      </w:r>
    </w:p>
    <w:p w14:paraId="3FF0A6BE"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四、资格审查资料</w:t>
      </w:r>
    </w:p>
    <w:p w14:paraId="0E3998C6"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五、方案计划</w:t>
      </w:r>
    </w:p>
    <w:p w14:paraId="52A69DE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六、中小企业声明函</w:t>
      </w:r>
    </w:p>
    <w:p w14:paraId="5D05573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七、残疾人福利性单位声明函</w:t>
      </w:r>
    </w:p>
    <w:p w14:paraId="30EF320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八、监狱企业证明文件</w:t>
      </w:r>
    </w:p>
    <w:p w14:paraId="635EB24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九、投标承诺函</w:t>
      </w:r>
    </w:p>
    <w:p w14:paraId="42E9F3B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bCs/>
          <w:kern w:val="0"/>
          <w:sz w:val="24"/>
          <w:szCs w:val="24"/>
          <w:u w:color="000000"/>
        </w:rPr>
      </w:pPr>
      <w:r w:rsidRPr="009E1C22">
        <w:rPr>
          <w:rFonts w:ascii="宋体" w:eastAsia="宋体" w:hAnsi="宋体" w:cs="Times New Roman" w:hint="eastAsia"/>
          <w:bCs/>
          <w:kern w:val="0"/>
          <w:sz w:val="24"/>
          <w:szCs w:val="24"/>
          <w:u w:color="000000"/>
        </w:rPr>
        <w:t>十、其他资料</w:t>
      </w:r>
    </w:p>
    <w:p w14:paraId="24373D26"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3.2  投标报价</w:t>
      </w:r>
    </w:p>
    <w:p w14:paraId="76319ED6"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3.2.1最低报价不能作为中标的保证；</w:t>
      </w:r>
    </w:p>
    <w:p w14:paraId="68A7753F" w14:textId="77777777" w:rsidR="00E83370" w:rsidRPr="009E1C22" w:rsidRDefault="00E83370" w:rsidP="00E83370">
      <w:pPr>
        <w:widowControl/>
        <w:spacing w:line="360" w:lineRule="auto"/>
        <w:ind w:firstLineChars="200" w:firstLine="480"/>
        <w:textAlignment w:val="baseline"/>
        <w:rPr>
          <w:rFonts w:ascii="宋体" w:eastAsia="宋体" w:hAnsi="宋体" w:cs="宋体"/>
          <w:b/>
          <w:bCs/>
          <w:kern w:val="0"/>
          <w:sz w:val="24"/>
          <w:szCs w:val="20"/>
          <w:u w:color="000000"/>
        </w:rPr>
      </w:pPr>
      <w:r w:rsidRPr="009E1C22">
        <w:rPr>
          <w:rFonts w:ascii="宋体" w:eastAsia="宋体" w:hAnsi="宋体" w:cs="Times New Roman" w:hint="eastAsia"/>
          <w:kern w:val="0"/>
          <w:sz w:val="24"/>
          <w:szCs w:val="24"/>
          <w:u w:color="000000"/>
        </w:rPr>
        <w:t>3.2.2</w:t>
      </w:r>
      <w:proofErr w:type="gramStart"/>
      <w:r w:rsidRPr="009E1C22">
        <w:rPr>
          <w:rFonts w:ascii="宋体" w:eastAsia="宋体" w:hAnsi="宋体" w:cs="Times New Roman" w:hint="eastAsia"/>
          <w:kern w:val="0"/>
          <w:sz w:val="24"/>
          <w:szCs w:val="24"/>
          <w:u w:color="000000"/>
        </w:rPr>
        <w:t>各</w:t>
      </w:r>
      <w:proofErr w:type="gramEnd"/>
      <w:r w:rsidRPr="009E1C22">
        <w:rPr>
          <w:rFonts w:ascii="宋体" w:eastAsia="宋体" w:hAnsi="宋体" w:cs="Times New Roman" w:hint="eastAsia"/>
          <w:kern w:val="0"/>
          <w:sz w:val="24"/>
          <w:szCs w:val="24"/>
          <w:u w:color="000000"/>
        </w:rPr>
        <w:t>供应商应充分考虑该项目实施时的各种风险，</w:t>
      </w:r>
      <w:r w:rsidRPr="009E1C22">
        <w:rPr>
          <w:rFonts w:ascii="宋体" w:eastAsia="宋体" w:hAnsi="宋体" w:cs="宋体" w:hint="eastAsia"/>
          <w:b/>
          <w:bCs/>
          <w:kern w:val="0"/>
          <w:sz w:val="24"/>
          <w:szCs w:val="20"/>
          <w:u w:color="000000"/>
        </w:rPr>
        <w:t>投标报价应是为完成本招标文件所确定的招标范围并满足本招标文件各项要求的全部内容所需的生产设备、劳务、管理、材料、包装、利润、配合费、税金及政策性文件规定的各项应有全部费用，供应商在报价时应充分考虑各项因素并根据企业自身具体情况自主报价</w:t>
      </w:r>
      <w:r w:rsidRPr="009E1C22">
        <w:rPr>
          <w:rFonts w:ascii="宋体" w:eastAsia="宋体" w:hAnsi="宋体" w:cs="Times New Roman" w:hint="eastAsia"/>
          <w:kern w:val="0"/>
          <w:sz w:val="24"/>
          <w:szCs w:val="24"/>
          <w:u w:color="000000"/>
        </w:rPr>
        <w:t>。</w:t>
      </w:r>
    </w:p>
    <w:p w14:paraId="7B49D55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3.2.3投标文件报价中的单价和总价全部采用人民币表示。</w:t>
      </w:r>
    </w:p>
    <w:p w14:paraId="5A895FB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w:t>
      </w:r>
      <w:r w:rsidRPr="009E1C22">
        <w:rPr>
          <w:rFonts w:ascii="宋体" w:eastAsia="宋体" w:hAnsi="宋体" w:cs="Times New Roman"/>
          <w:kern w:val="0"/>
          <w:sz w:val="24"/>
          <w:szCs w:val="24"/>
          <w:u w:color="000000"/>
        </w:rPr>
        <w:t>.2.4</w:t>
      </w:r>
      <w:r w:rsidRPr="009E1C22">
        <w:rPr>
          <w:rFonts w:ascii="宋体" w:eastAsia="宋体" w:hAnsi="宋体" w:cs="Times New Roman" w:hint="eastAsia"/>
          <w:kern w:val="0"/>
          <w:sz w:val="24"/>
          <w:szCs w:val="24"/>
          <w:u w:color="000000"/>
        </w:rPr>
        <w:t>报价依据</w:t>
      </w:r>
    </w:p>
    <w:p w14:paraId="6328C611"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w:t>
      </w:r>
      <w:r w:rsidRPr="009E1C22">
        <w:rPr>
          <w:rFonts w:ascii="宋体" w:eastAsia="宋体" w:hAnsi="宋体" w:cs="Times New Roman"/>
          <w:b/>
          <w:bCs/>
          <w:kern w:val="0"/>
          <w:sz w:val="24"/>
          <w:szCs w:val="24"/>
          <w:u w:color="000000"/>
        </w:rPr>
        <w:t>1）《国家发展改革委委托投资咨询评估管理办法（2021年修订）》；</w:t>
      </w:r>
    </w:p>
    <w:p w14:paraId="2E435FEE"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w:t>
      </w:r>
      <w:r w:rsidRPr="009E1C22">
        <w:rPr>
          <w:rFonts w:ascii="宋体" w:eastAsia="宋体" w:hAnsi="宋体" w:cs="Times New Roman"/>
          <w:b/>
          <w:bCs/>
          <w:kern w:val="0"/>
          <w:sz w:val="24"/>
          <w:szCs w:val="24"/>
          <w:u w:color="000000"/>
        </w:rPr>
        <w:t>2）《河南省发展和改革委员会关于印发委托投资评估暂行管理办法的通知》（</w:t>
      </w:r>
      <w:proofErr w:type="gramStart"/>
      <w:r w:rsidRPr="009E1C22">
        <w:rPr>
          <w:rFonts w:ascii="宋体" w:eastAsia="宋体" w:hAnsi="宋体" w:cs="Times New Roman"/>
          <w:b/>
          <w:bCs/>
          <w:kern w:val="0"/>
          <w:sz w:val="24"/>
          <w:szCs w:val="24"/>
          <w:u w:color="000000"/>
        </w:rPr>
        <w:t>豫发改投资</w:t>
      </w:r>
      <w:proofErr w:type="gramEnd"/>
      <w:r w:rsidRPr="009E1C22">
        <w:rPr>
          <w:rFonts w:ascii="宋体" w:eastAsia="宋体" w:hAnsi="宋体" w:cs="Times New Roman"/>
          <w:b/>
          <w:bCs/>
          <w:kern w:val="0"/>
          <w:sz w:val="24"/>
          <w:szCs w:val="24"/>
          <w:u w:color="000000"/>
        </w:rPr>
        <w:t>〔2016〕1119号）；</w:t>
      </w:r>
    </w:p>
    <w:p w14:paraId="69C3FA8F"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w:t>
      </w:r>
      <w:r w:rsidRPr="009E1C22">
        <w:rPr>
          <w:rFonts w:ascii="宋体" w:eastAsia="宋体" w:hAnsi="宋体" w:cs="Times New Roman"/>
          <w:b/>
          <w:bCs/>
          <w:kern w:val="0"/>
          <w:sz w:val="24"/>
          <w:szCs w:val="24"/>
          <w:u w:color="000000"/>
        </w:rPr>
        <w:t>3）《三门峡市发展和改革委员会关于印发投资咨询评估暂行管理办法（2020年修订）的通知》（三发</w:t>
      </w:r>
      <w:proofErr w:type="gramStart"/>
      <w:r w:rsidRPr="009E1C22">
        <w:rPr>
          <w:rFonts w:ascii="宋体" w:eastAsia="宋体" w:hAnsi="宋体" w:cs="Times New Roman"/>
          <w:b/>
          <w:bCs/>
          <w:kern w:val="0"/>
          <w:sz w:val="24"/>
          <w:szCs w:val="24"/>
          <w:u w:color="000000"/>
        </w:rPr>
        <w:t>改投资</w:t>
      </w:r>
      <w:proofErr w:type="gramEnd"/>
      <w:r w:rsidRPr="009E1C22">
        <w:rPr>
          <w:rFonts w:ascii="宋体" w:eastAsia="宋体" w:hAnsi="宋体" w:cs="Times New Roman"/>
          <w:b/>
          <w:bCs/>
          <w:kern w:val="0"/>
          <w:sz w:val="24"/>
          <w:szCs w:val="24"/>
          <w:u w:color="000000"/>
        </w:rPr>
        <w:t>〔2020〕76号）；</w:t>
      </w:r>
    </w:p>
    <w:p w14:paraId="1E703CA2"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w:t>
      </w:r>
      <w:r w:rsidRPr="009E1C22">
        <w:rPr>
          <w:rFonts w:ascii="宋体" w:eastAsia="宋体" w:hAnsi="宋体" w:cs="Times New Roman"/>
          <w:b/>
          <w:bCs/>
          <w:kern w:val="0"/>
          <w:sz w:val="24"/>
          <w:szCs w:val="24"/>
          <w:u w:color="000000"/>
        </w:rPr>
        <w:t>4）《国家发展改革委关于印发中央政府投资项目后评价管理办法和中央政府投资项目后评价报告编制大纲（试行）的通知》（</w:t>
      </w:r>
      <w:proofErr w:type="gramStart"/>
      <w:r w:rsidRPr="009E1C22">
        <w:rPr>
          <w:rFonts w:ascii="宋体" w:eastAsia="宋体" w:hAnsi="宋体" w:cs="Times New Roman"/>
          <w:b/>
          <w:bCs/>
          <w:kern w:val="0"/>
          <w:sz w:val="24"/>
          <w:szCs w:val="24"/>
          <w:u w:color="000000"/>
        </w:rPr>
        <w:t>发改投资</w:t>
      </w:r>
      <w:proofErr w:type="gramEnd"/>
      <w:r w:rsidRPr="009E1C22">
        <w:rPr>
          <w:rFonts w:ascii="宋体" w:eastAsia="宋体" w:hAnsi="宋体" w:cs="Times New Roman"/>
          <w:b/>
          <w:bCs/>
          <w:kern w:val="0"/>
          <w:sz w:val="24"/>
          <w:szCs w:val="24"/>
          <w:u w:color="000000"/>
        </w:rPr>
        <w:t>〔2014〕2129号）；</w:t>
      </w:r>
    </w:p>
    <w:p w14:paraId="52D2CFEB"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w:t>
      </w:r>
      <w:r w:rsidRPr="009E1C22">
        <w:rPr>
          <w:rFonts w:ascii="宋体" w:eastAsia="宋体" w:hAnsi="宋体" w:cs="Times New Roman"/>
          <w:b/>
          <w:bCs/>
          <w:kern w:val="0"/>
          <w:sz w:val="24"/>
          <w:szCs w:val="24"/>
          <w:u w:color="000000"/>
        </w:rPr>
        <w:t>5）《国家计委关于印发&lt;建设项目前期工作咨询收费暂行规定&gt;的通知》（计价格〔1999〕1283号）；</w:t>
      </w:r>
    </w:p>
    <w:p w14:paraId="7C7F45A1"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w:t>
      </w:r>
      <w:r w:rsidRPr="009E1C22">
        <w:rPr>
          <w:rFonts w:ascii="宋体" w:eastAsia="宋体" w:hAnsi="宋体" w:cs="Times New Roman"/>
          <w:b/>
          <w:bCs/>
          <w:kern w:val="0"/>
          <w:sz w:val="24"/>
          <w:szCs w:val="24"/>
          <w:u w:color="000000"/>
        </w:rPr>
        <w:t>6）《关于转发&lt;国家计委关于印发建设项目前期工作咨询收费暂行规定的通知&gt;的通知》（豫</w:t>
      </w:r>
      <w:proofErr w:type="gramStart"/>
      <w:r w:rsidRPr="009E1C22">
        <w:rPr>
          <w:rFonts w:ascii="宋体" w:eastAsia="宋体" w:hAnsi="宋体" w:cs="Times New Roman"/>
          <w:b/>
          <w:bCs/>
          <w:kern w:val="0"/>
          <w:sz w:val="24"/>
          <w:szCs w:val="24"/>
          <w:u w:color="000000"/>
        </w:rPr>
        <w:t>价房字〔1999〕</w:t>
      </w:r>
      <w:proofErr w:type="gramEnd"/>
      <w:r w:rsidRPr="009E1C22">
        <w:rPr>
          <w:rFonts w:ascii="宋体" w:eastAsia="宋体" w:hAnsi="宋体" w:cs="Times New Roman"/>
          <w:b/>
          <w:bCs/>
          <w:kern w:val="0"/>
          <w:sz w:val="24"/>
          <w:szCs w:val="24"/>
          <w:u w:color="000000"/>
        </w:rPr>
        <w:t>337号）。</w:t>
      </w:r>
    </w:p>
    <w:p w14:paraId="399F3AD5"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3.3  投标有效期</w:t>
      </w:r>
    </w:p>
    <w:p w14:paraId="2CA0D54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3.3.1 在供应商须知前附表规定的投标有效期内，供应商不得要求撤销或修改其投标文件。</w:t>
      </w:r>
    </w:p>
    <w:p w14:paraId="3122946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3.3.2 出现特殊情况需要延长投标有效期的，采购人以书面形式通知所有供应商延长投标有效期。供应商同意延长的，应相应延长其投标保证金的有效期，但不得要求或被允许修改或撤销其投标文件；供应</w:t>
      </w:r>
      <w:proofErr w:type="gramStart"/>
      <w:r w:rsidRPr="009E1C22">
        <w:rPr>
          <w:rFonts w:ascii="宋体" w:eastAsia="宋体" w:hAnsi="宋体" w:cs="Times New Roman" w:hint="eastAsia"/>
          <w:kern w:val="0"/>
          <w:sz w:val="24"/>
          <w:szCs w:val="24"/>
          <w:u w:color="000000"/>
        </w:rPr>
        <w:t>商拒绝</w:t>
      </w:r>
      <w:proofErr w:type="gramEnd"/>
      <w:r w:rsidRPr="009E1C22">
        <w:rPr>
          <w:rFonts w:ascii="宋体" w:eastAsia="宋体" w:hAnsi="宋体" w:cs="Times New Roman" w:hint="eastAsia"/>
          <w:kern w:val="0"/>
          <w:sz w:val="24"/>
          <w:szCs w:val="24"/>
          <w:u w:color="000000"/>
        </w:rPr>
        <w:t>延长的，其投标失效，但供应商有权收回其投标保证金。</w:t>
      </w:r>
    </w:p>
    <w:p w14:paraId="16A31EB0"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3.4  投标保证金</w:t>
      </w:r>
    </w:p>
    <w:p w14:paraId="0ADD0A6D"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按照《河南省财政厅关于优化政府采购营商环境有关问题的通知》（</w:t>
      </w:r>
      <w:proofErr w:type="gramStart"/>
      <w:r w:rsidRPr="009E1C22">
        <w:rPr>
          <w:rFonts w:ascii="宋体" w:eastAsia="宋体" w:hAnsi="宋体" w:cs="Times New Roman" w:hint="eastAsia"/>
          <w:kern w:val="0"/>
          <w:sz w:val="24"/>
          <w:szCs w:val="20"/>
          <w:u w:color="000000"/>
        </w:rPr>
        <w:t>豫财购[</w:t>
      </w:r>
      <w:proofErr w:type="gramEnd"/>
      <w:r w:rsidRPr="009E1C22">
        <w:rPr>
          <w:rFonts w:ascii="宋体" w:eastAsia="宋体" w:hAnsi="宋体" w:cs="Times New Roman" w:hint="eastAsia"/>
          <w:kern w:val="0"/>
          <w:sz w:val="24"/>
          <w:szCs w:val="20"/>
          <w:u w:color="000000"/>
        </w:rPr>
        <w:t>2019]4号文）的要求本项目不再收取投标保证金。</w:t>
      </w:r>
    </w:p>
    <w:p w14:paraId="5CE5ABD2"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3.5 备选投标方案</w:t>
      </w:r>
    </w:p>
    <w:p w14:paraId="71FD8847"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除供应商须知前附表另有规定外，供应商不得递交备选投标方案。</w:t>
      </w:r>
    </w:p>
    <w:p w14:paraId="266208B3"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3.6 投标文件编制要求</w:t>
      </w:r>
    </w:p>
    <w:p w14:paraId="19F48D14" w14:textId="77777777" w:rsidR="00E83370" w:rsidRPr="009E1C22" w:rsidRDefault="00E83370" w:rsidP="00E83370">
      <w:pPr>
        <w:widowControl/>
        <w:spacing w:after="120" w:line="425" w:lineRule="atLeast"/>
        <w:ind w:firstLineChars="100" w:firstLine="241"/>
        <w:textAlignment w:val="baseline"/>
        <w:rPr>
          <w:rFonts w:ascii="Times New Roman" w:eastAsia="宋体" w:hAnsi="Times New Roman" w:cs="Times New Roman"/>
          <w:kern w:val="0"/>
          <w:sz w:val="20"/>
          <w:szCs w:val="20"/>
          <w:u w:color="000000"/>
        </w:rPr>
      </w:pPr>
      <w:r w:rsidRPr="009E1C22">
        <w:rPr>
          <w:rFonts w:ascii="宋体" w:eastAsia="宋体" w:hAnsi="宋体" w:cs="Times New Roman" w:hint="eastAsia"/>
          <w:b/>
          <w:kern w:val="0"/>
          <w:sz w:val="24"/>
          <w:szCs w:val="24"/>
          <w:u w:color="000000"/>
        </w:rPr>
        <w:t xml:space="preserve">  投标文件编制部分：在招标文件中要求投标人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5D4E7C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3.5.1 投标文件应按“投标文件格式”进行编写，如有必要，可以增加附页，作为投标文件的组成部分。其中，投标函附录在满足招标文件实质性要求的基础上，可以提出比招标文件要求更有利于采购人的承诺。</w:t>
      </w:r>
    </w:p>
    <w:p w14:paraId="63CC508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3.5.2 投标文件应当对招标文件有关工作周期、投标有效期、质量要求、招标范围等实质性内容</w:t>
      </w:r>
      <w:proofErr w:type="gramStart"/>
      <w:r w:rsidRPr="009E1C22">
        <w:rPr>
          <w:rFonts w:ascii="宋体" w:eastAsia="宋体" w:hAnsi="宋体" w:cs="Times New Roman" w:hint="eastAsia"/>
          <w:kern w:val="0"/>
          <w:sz w:val="24"/>
          <w:szCs w:val="24"/>
          <w:u w:color="000000"/>
        </w:rPr>
        <w:t>作出</w:t>
      </w:r>
      <w:proofErr w:type="gramEnd"/>
      <w:r w:rsidRPr="009E1C22">
        <w:rPr>
          <w:rFonts w:ascii="宋体" w:eastAsia="宋体" w:hAnsi="宋体" w:cs="Times New Roman" w:hint="eastAsia"/>
          <w:kern w:val="0"/>
          <w:sz w:val="24"/>
          <w:szCs w:val="24"/>
          <w:u w:color="000000"/>
        </w:rPr>
        <w:t>响应。</w:t>
      </w:r>
    </w:p>
    <w:p w14:paraId="303AFEDA"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10" w:name="_Toc214173884"/>
      <w:bookmarkStart w:id="11" w:name="_Toc452907934"/>
      <w:r w:rsidRPr="009E1C22">
        <w:rPr>
          <w:rFonts w:ascii="宋体" w:eastAsia="宋体" w:hAnsi="宋体" w:cs="Times New Roman" w:hint="eastAsia"/>
          <w:b/>
          <w:kern w:val="0"/>
          <w:sz w:val="24"/>
          <w:szCs w:val="24"/>
          <w:u w:color="000000"/>
        </w:rPr>
        <w:t>3.7 投标文件的签署</w:t>
      </w:r>
    </w:p>
    <w:p w14:paraId="624FAB90" w14:textId="77777777" w:rsidR="00E83370" w:rsidRPr="009E1C22" w:rsidRDefault="00E83370" w:rsidP="00E83370">
      <w:pPr>
        <w:widowControl/>
        <w:spacing w:line="360" w:lineRule="auto"/>
        <w:ind w:firstLineChars="150" w:firstLine="360"/>
        <w:textAlignment w:val="baseline"/>
        <w:rPr>
          <w:rFonts w:ascii="宋体" w:eastAsia="宋体" w:hAnsi="宋体" w:cs="Times New Roman"/>
          <w:kern w:val="0"/>
          <w:sz w:val="24"/>
          <w:szCs w:val="20"/>
          <w:u w:color="000000"/>
        </w:rPr>
      </w:pPr>
      <w:bookmarkStart w:id="12" w:name="_Toc29312"/>
      <w:bookmarkStart w:id="13" w:name="_Toc11024"/>
      <w:bookmarkStart w:id="14" w:name="_Toc14807"/>
      <w:bookmarkStart w:id="15" w:name="_Toc184635074"/>
      <w:bookmarkStart w:id="16" w:name="_Toc452708898"/>
      <w:bookmarkStart w:id="17" w:name="_Toc452907939"/>
      <w:bookmarkEnd w:id="10"/>
      <w:bookmarkEnd w:id="11"/>
      <w:r w:rsidRPr="009E1C22">
        <w:rPr>
          <w:rFonts w:ascii="宋体" w:eastAsia="宋体" w:hAnsi="宋体" w:cs="Times New Roman" w:hint="eastAsia"/>
          <w:kern w:val="0"/>
          <w:sz w:val="24"/>
          <w:szCs w:val="20"/>
          <w:u w:color="000000"/>
        </w:rPr>
        <w:t>（</w:t>
      </w:r>
      <w:r w:rsidRPr="009E1C22">
        <w:rPr>
          <w:rFonts w:ascii="宋体" w:eastAsia="宋体" w:hAnsi="宋体" w:cs="Times New Roman"/>
          <w:kern w:val="0"/>
          <w:sz w:val="24"/>
          <w:szCs w:val="20"/>
          <w:u w:color="000000"/>
        </w:rPr>
        <w:t>1</w:t>
      </w:r>
      <w:r w:rsidRPr="009E1C22">
        <w:rPr>
          <w:rFonts w:ascii="宋体" w:eastAsia="宋体" w:hAnsi="宋体" w:cs="Times New Roman" w:hint="eastAsia"/>
          <w:kern w:val="0"/>
          <w:sz w:val="24"/>
          <w:szCs w:val="20"/>
          <w:u w:color="000000"/>
        </w:rPr>
        <w:t>）电子投标文件必须上传电子评标系统</w:t>
      </w:r>
      <w:r w:rsidRPr="009E1C22">
        <w:rPr>
          <w:rFonts w:ascii="宋体" w:eastAsia="宋体" w:hAnsi="宋体" w:cs="仿宋_GB2312" w:hint="eastAsia"/>
          <w:b/>
          <w:kern w:val="0"/>
          <w:sz w:val="24"/>
          <w:szCs w:val="20"/>
          <w:u w:color="000000"/>
        </w:rPr>
        <w:t>。</w:t>
      </w:r>
    </w:p>
    <w:p w14:paraId="2575A043" w14:textId="77777777" w:rsidR="00E83370" w:rsidRPr="009E1C22" w:rsidRDefault="00E83370" w:rsidP="00E83370">
      <w:pPr>
        <w:widowControl/>
        <w:spacing w:line="360" w:lineRule="auto"/>
        <w:ind w:firstLineChars="150" w:firstLine="360"/>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w:t>
      </w:r>
      <w:r w:rsidRPr="009E1C22">
        <w:rPr>
          <w:rFonts w:ascii="宋体" w:eastAsia="宋体" w:hAnsi="宋体" w:cs="Times New Roman"/>
          <w:kern w:val="0"/>
          <w:sz w:val="24"/>
          <w:szCs w:val="20"/>
          <w:u w:color="000000"/>
        </w:rPr>
        <w:t>2</w:t>
      </w:r>
      <w:r w:rsidRPr="009E1C22">
        <w:rPr>
          <w:rFonts w:ascii="宋体" w:eastAsia="宋体" w:hAnsi="宋体" w:cs="Times New Roman" w:hint="eastAsia"/>
          <w:kern w:val="0"/>
          <w:sz w:val="24"/>
          <w:szCs w:val="20"/>
          <w:u w:color="000000"/>
        </w:rPr>
        <w:t>）电子投标文件由供应商的法定代表人签字或盖章。</w:t>
      </w:r>
    </w:p>
    <w:p w14:paraId="2C91E1DD"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4．投标</w:t>
      </w:r>
      <w:bookmarkEnd w:id="12"/>
      <w:bookmarkEnd w:id="13"/>
      <w:bookmarkEnd w:id="14"/>
      <w:bookmarkEnd w:id="15"/>
    </w:p>
    <w:p w14:paraId="7392A59C"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4.1电子投标文件的递交</w:t>
      </w:r>
    </w:p>
    <w:p w14:paraId="5BE8591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4.1.1 供应商应在规定的投标截止时间前递交投标文件。</w:t>
      </w:r>
    </w:p>
    <w:p w14:paraId="7BADC3B4"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4.1.2 供应商递交投标文件的地点：</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5439CB1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4.1.3 逾期送达的或者未送达指定地点的投标文件，采购人不予受理。</w:t>
      </w:r>
    </w:p>
    <w:p w14:paraId="4832527B"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18" w:name="_Toc12860"/>
      <w:bookmarkStart w:id="19" w:name="_Toc1848"/>
      <w:bookmarkStart w:id="20" w:name="_Toc31268"/>
      <w:bookmarkStart w:id="21" w:name="_Toc184635075"/>
      <w:r w:rsidRPr="009E1C22">
        <w:rPr>
          <w:rFonts w:ascii="宋体" w:eastAsia="宋体" w:hAnsi="宋体" w:cs="Times New Roman" w:hint="eastAsia"/>
          <w:b/>
          <w:kern w:val="0"/>
          <w:sz w:val="24"/>
          <w:szCs w:val="24"/>
          <w:u w:color="000000"/>
        </w:rPr>
        <w:t>5．开标</w:t>
      </w:r>
      <w:bookmarkEnd w:id="18"/>
      <w:bookmarkEnd w:id="19"/>
      <w:bookmarkEnd w:id="20"/>
      <w:bookmarkEnd w:id="21"/>
    </w:p>
    <w:p w14:paraId="4D9319F1"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5.1 开标时间和地点</w:t>
      </w:r>
    </w:p>
    <w:p w14:paraId="1F57038D"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采购代理机构在投标供应商须知前附表中规定的时间和地点组织公开开标。</w:t>
      </w:r>
    </w:p>
    <w:p w14:paraId="682FF942"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5.2 开标程序</w:t>
      </w:r>
    </w:p>
    <w:p w14:paraId="137A4C4B"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主持人按下列程序进行开标：</w:t>
      </w:r>
    </w:p>
    <w:p w14:paraId="55CDA1A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（1）宣布开标纪律；</w:t>
      </w:r>
    </w:p>
    <w:p w14:paraId="4CBE62C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（2）宣布参加开标会议的人员名单；</w:t>
      </w:r>
    </w:p>
    <w:p w14:paraId="3EE106A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（3）供应商通过电子招标投标交易平台对已递交的电子投标文件进行解密；</w:t>
      </w:r>
    </w:p>
    <w:p w14:paraId="59C7EBC9"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（4）唱标；</w:t>
      </w:r>
    </w:p>
    <w:p w14:paraId="65AD58AE"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（5）开标结束。</w:t>
      </w:r>
    </w:p>
    <w:p w14:paraId="4630032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注：开标过程予以记录，存档备查。</w:t>
      </w:r>
    </w:p>
    <w:p w14:paraId="3AF68168"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22" w:name="_Toc27649"/>
      <w:bookmarkStart w:id="23" w:name="_Toc24359"/>
      <w:bookmarkStart w:id="24" w:name="_Toc24220"/>
      <w:bookmarkStart w:id="25" w:name="_Toc184635076"/>
      <w:r w:rsidRPr="009E1C22">
        <w:rPr>
          <w:rFonts w:ascii="宋体" w:eastAsia="宋体" w:hAnsi="宋体" w:cs="Times New Roman" w:hint="eastAsia"/>
          <w:b/>
          <w:kern w:val="0"/>
          <w:sz w:val="24"/>
          <w:szCs w:val="24"/>
          <w:u w:color="000000"/>
        </w:rPr>
        <w:t>5.3资格审查工作</w:t>
      </w:r>
    </w:p>
    <w:p w14:paraId="1DCF452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5.3.1开标结束后，由采购人对各投标供应商资格进行审查。合格投标供应商不足3家的，不得评标。</w:t>
      </w:r>
    </w:p>
    <w:p w14:paraId="339BCE5E"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6．评标</w:t>
      </w:r>
      <w:bookmarkEnd w:id="22"/>
      <w:bookmarkEnd w:id="23"/>
      <w:bookmarkEnd w:id="24"/>
      <w:bookmarkEnd w:id="25"/>
    </w:p>
    <w:p w14:paraId="7B48BBA5"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6.1 评标委员会</w:t>
      </w:r>
    </w:p>
    <w:p w14:paraId="30539E6E"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6.1.1评标由采购人依法组建的评标委员会负责。评标委员会由采购人或其委托的招标代理机构熟悉相关业务的代表，以及有关技术、经济等方面的专家组成。评标委员会成员人数以及技术、经济等方面专家的确定方式</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商须知前附表。</w:t>
      </w:r>
    </w:p>
    <w:p w14:paraId="12F1B49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6.1.2 评标委员会成员有下列情形之一的，应当回避：</w:t>
      </w:r>
    </w:p>
    <w:p w14:paraId="5DAA858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（1）供应商或供应商的主要负责人的近亲属；</w:t>
      </w:r>
    </w:p>
    <w:p w14:paraId="71D2A45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（2）项目主管部门或者行政监督部门的人员：</w:t>
      </w:r>
    </w:p>
    <w:p w14:paraId="38F6FB24"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（3）与供应商有经济利益关系，可能影响对投标公正评审的；</w:t>
      </w:r>
    </w:p>
    <w:p w14:paraId="760D58A2"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（4）曾因在招标、评标以及其他与招标投标有关活动中从事违法行为而受过行政处罚或刑事处罚；</w:t>
      </w:r>
    </w:p>
    <w:p w14:paraId="790E46C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（5）与供应商有其他利害关系。</w:t>
      </w:r>
    </w:p>
    <w:p w14:paraId="33BDE097"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6.2 评标原则</w:t>
      </w:r>
    </w:p>
    <w:p w14:paraId="165DBF6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评标活动遵循公平、公正、科学和择优的原则。</w:t>
      </w:r>
    </w:p>
    <w:p w14:paraId="25855F6A"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6.3 评标</w:t>
      </w:r>
    </w:p>
    <w:p w14:paraId="08AA1C6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1.评标委员会按照第三章“评标办法”规定的方法、评审因素、标准和程序对投标文件进行评审。第三章“评标办法”没有规定的方法、评审因素和标准，不作为评标依据。</w:t>
      </w:r>
    </w:p>
    <w:p w14:paraId="01118746"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26" w:name="_Toc30599"/>
      <w:bookmarkStart w:id="27" w:name="_Toc5958"/>
      <w:bookmarkStart w:id="28" w:name="_Toc836"/>
      <w:bookmarkStart w:id="29" w:name="_Toc184635077"/>
      <w:r w:rsidRPr="009E1C22">
        <w:rPr>
          <w:rFonts w:ascii="宋体" w:eastAsia="宋体" w:hAnsi="宋体" w:cs="Times New Roman" w:hint="eastAsia"/>
          <w:b/>
          <w:kern w:val="0"/>
          <w:sz w:val="24"/>
          <w:szCs w:val="24"/>
          <w:u w:color="000000"/>
        </w:rPr>
        <w:t>7．合同授予</w:t>
      </w:r>
      <w:bookmarkEnd w:id="26"/>
      <w:bookmarkEnd w:id="27"/>
      <w:bookmarkEnd w:id="28"/>
      <w:bookmarkEnd w:id="29"/>
    </w:p>
    <w:p w14:paraId="187F3DB5"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7.1 定标方式</w:t>
      </w:r>
    </w:p>
    <w:p w14:paraId="646F01D9"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本次招标的评标方法采用综合评分法，评标工作将严格按照招标文件的要求和条件，对投标文件进行评审，评审分为</w:t>
      </w:r>
      <w:r w:rsidRPr="009E1C22">
        <w:rPr>
          <w:rFonts w:ascii="宋体" w:eastAsia="宋体" w:hAnsi="宋体" w:cs="Times New Roman" w:hint="eastAsia"/>
          <w:kern w:val="0"/>
          <w:sz w:val="24"/>
          <w:szCs w:val="24"/>
          <w:u w:color="000000"/>
        </w:rPr>
        <w:t>初步评审</w:t>
      </w:r>
      <w:r w:rsidRPr="009E1C22">
        <w:rPr>
          <w:rFonts w:ascii="宋体" w:eastAsia="宋体" w:hAnsi="宋体" w:cs="Times New Roman"/>
          <w:kern w:val="0"/>
          <w:sz w:val="24"/>
          <w:szCs w:val="24"/>
          <w:u w:color="000000"/>
        </w:rPr>
        <w:t>、</w:t>
      </w:r>
      <w:r w:rsidRPr="009E1C22">
        <w:rPr>
          <w:rFonts w:ascii="宋体" w:eastAsia="宋体" w:hAnsi="宋体" w:cs="Times New Roman" w:hint="eastAsia"/>
          <w:kern w:val="0"/>
          <w:sz w:val="24"/>
          <w:szCs w:val="24"/>
          <w:u w:color="000000"/>
        </w:rPr>
        <w:t>详细</w:t>
      </w:r>
      <w:r w:rsidRPr="009E1C22">
        <w:rPr>
          <w:rFonts w:ascii="宋体" w:eastAsia="宋体" w:hAnsi="宋体" w:cs="Times New Roman"/>
          <w:kern w:val="0"/>
          <w:sz w:val="24"/>
          <w:szCs w:val="24"/>
          <w:u w:color="000000"/>
        </w:rPr>
        <w:t>评审两部分。通过评审，根据评审得分</w:t>
      </w:r>
      <w:r w:rsidRPr="009E1C22">
        <w:rPr>
          <w:rFonts w:ascii="宋体" w:eastAsia="宋体" w:hAnsi="宋体" w:cs="Times New Roman" w:hint="eastAsia"/>
          <w:kern w:val="0"/>
          <w:sz w:val="24"/>
          <w:szCs w:val="24"/>
          <w:u w:color="000000"/>
        </w:rPr>
        <w:t>由</w:t>
      </w:r>
      <w:r w:rsidRPr="009E1C22">
        <w:rPr>
          <w:rFonts w:ascii="宋体" w:eastAsia="宋体" w:hAnsi="宋体" w:cs="Times New Roman"/>
          <w:kern w:val="0"/>
          <w:sz w:val="24"/>
          <w:szCs w:val="24"/>
          <w:u w:color="000000"/>
        </w:rPr>
        <w:t>高</w:t>
      </w:r>
      <w:r w:rsidRPr="009E1C22">
        <w:rPr>
          <w:rFonts w:ascii="宋体" w:eastAsia="宋体" w:hAnsi="宋体" w:cs="Times New Roman" w:hint="eastAsia"/>
          <w:kern w:val="0"/>
          <w:sz w:val="24"/>
          <w:szCs w:val="24"/>
          <w:u w:color="000000"/>
        </w:rPr>
        <w:t>到</w:t>
      </w:r>
      <w:r w:rsidRPr="009E1C22">
        <w:rPr>
          <w:rFonts w:ascii="宋体" w:eastAsia="宋体" w:hAnsi="宋体" w:cs="Times New Roman"/>
          <w:kern w:val="0"/>
          <w:sz w:val="24"/>
          <w:szCs w:val="24"/>
          <w:u w:color="000000"/>
        </w:rPr>
        <w:t>低向采购人推荐</w:t>
      </w:r>
      <w:r w:rsidRPr="009E1C22">
        <w:rPr>
          <w:rFonts w:ascii="宋体" w:eastAsia="宋体" w:hAnsi="宋体" w:cs="Times New Roman" w:hint="eastAsia"/>
          <w:kern w:val="0"/>
          <w:sz w:val="24"/>
          <w:szCs w:val="24"/>
          <w:u w:color="000000"/>
        </w:rPr>
        <w:t>3</w:t>
      </w:r>
      <w:r w:rsidRPr="009E1C22">
        <w:rPr>
          <w:rFonts w:ascii="宋体" w:eastAsia="宋体" w:hAnsi="宋体" w:cs="Times New Roman"/>
          <w:kern w:val="0"/>
          <w:sz w:val="24"/>
          <w:szCs w:val="24"/>
          <w:u w:color="000000"/>
        </w:rPr>
        <w:t>名中标候选人</w:t>
      </w:r>
      <w:r w:rsidRPr="009E1C22">
        <w:rPr>
          <w:rFonts w:ascii="宋体" w:eastAsia="宋体" w:hAnsi="宋体" w:cs="Times New Roman" w:hint="eastAsia"/>
          <w:kern w:val="0"/>
          <w:sz w:val="24"/>
          <w:szCs w:val="24"/>
          <w:u w:color="000000"/>
        </w:rPr>
        <w:t>。</w:t>
      </w:r>
    </w:p>
    <w:p w14:paraId="11A6D6E9"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7.2 中标通知</w:t>
      </w:r>
    </w:p>
    <w:p w14:paraId="488F682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在供应商须知前附表第3.3.1款规定的投标有效期内，采购人以书面形式向中标人发出中标通知书，同时将中标结果通知未中标的供应商。</w:t>
      </w:r>
    </w:p>
    <w:p w14:paraId="409CAE1D"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7.3 签订合同</w:t>
      </w:r>
    </w:p>
    <w:p w14:paraId="55D05C9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30" w:name="_Toc6261"/>
      <w:bookmarkStart w:id="31" w:name="_Toc26252"/>
      <w:bookmarkStart w:id="32" w:name="_Toc184635078"/>
      <w:bookmarkStart w:id="33" w:name="_Toc30855"/>
      <w:r w:rsidRPr="009E1C22">
        <w:rPr>
          <w:rFonts w:ascii="宋体" w:eastAsia="宋体" w:hAnsi="宋体" w:cs="Times New Roman" w:hint="eastAsia"/>
          <w:kern w:val="0"/>
          <w:sz w:val="24"/>
          <w:szCs w:val="24"/>
          <w:u w:color="000000"/>
        </w:rPr>
        <w:t>7.3.1 按《三门峡市财政局关于市本级政府采购合同备案管理工作的通知》（</w:t>
      </w:r>
      <w:proofErr w:type="gramStart"/>
      <w:r w:rsidRPr="009E1C22">
        <w:rPr>
          <w:rFonts w:ascii="宋体" w:eastAsia="宋体" w:hAnsi="宋体" w:cs="Times New Roman" w:hint="eastAsia"/>
          <w:kern w:val="0"/>
          <w:sz w:val="24"/>
          <w:szCs w:val="24"/>
          <w:u w:color="000000"/>
        </w:rPr>
        <w:t>三财购[</w:t>
      </w:r>
      <w:proofErr w:type="gramEnd"/>
      <w:r w:rsidRPr="009E1C22">
        <w:rPr>
          <w:rFonts w:ascii="宋体" w:eastAsia="宋体" w:hAnsi="宋体" w:cs="Times New Roman" w:hint="eastAsia"/>
          <w:kern w:val="0"/>
          <w:sz w:val="24"/>
          <w:szCs w:val="24"/>
          <w:u w:color="000000"/>
        </w:rPr>
        <w:t>2021]9号）文要求，集中采购目录以外政府采购项目，原则上自成交通知书发出之日起2个工作日内与中标（成交）供应</w:t>
      </w:r>
      <w:proofErr w:type="gramStart"/>
      <w:r w:rsidRPr="009E1C22">
        <w:rPr>
          <w:rFonts w:ascii="宋体" w:eastAsia="宋体" w:hAnsi="宋体" w:cs="Times New Roman" w:hint="eastAsia"/>
          <w:kern w:val="0"/>
          <w:sz w:val="24"/>
          <w:szCs w:val="24"/>
          <w:u w:color="000000"/>
        </w:rPr>
        <w:t>商按照</w:t>
      </w:r>
      <w:proofErr w:type="gramEnd"/>
      <w:r w:rsidRPr="009E1C22">
        <w:rPr>
          <w:rFonts w:ascii="宋体" w:eastAsia="宋体" w:hAnsi="宋体" w:cs="Times New Roman" w:hint="eastAsia"/>
          <w:kern w:val="0"/>
          <w:sz w:val="24"/>
          <w:szCs w:val="24"/>
          <w:u w:color="000000"/>
        </w:rPr>
        <w:t>采购文件确定的事项与供应商签订政府采购合同。</w:t>
      </w:r>
    </w:p>
    <w:p w14:paraId="357DB0DA"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8．重新招标和不再招标</w:t>
      </w:r>
      <w:bookmarkEnd w:id="30"/>
      <w:bookmarkEnd w:id="31"/>
      <w:bookmarkEnd w:id="32"/>
      <w:bookmarkEnd w:id="33"/>
    </w:p>
    <w:p w14:paraId="31F66F6A"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8.1 重新招标</w:t>
      </w:r>
    </w:p>
    <w:p w14:paraId="561D15A4"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有下列情形之一的，采购人将重新招标：</w:t>
      </w:r>
    </w:p>
    <w:p w14:paraId="34D41024"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 xml:space="preserve">(l）投标截止时间止，供应商少于3 </w:t>
      </w:r>
      <w:proofErr w:type="gramStart"/>
      <w:r w:rsidRPr="009E1C22">
        <w:rPr>
          <w:rFonts w:ascii="宋体" w:eastAsia="宋体" w:hAnsi="宋体" w:cs="Times New Roman" w:hint="eastAsia"/>
          <w:kern w:val="0"/>
          <w:sz w:val="24"/>
          <w:szCs w:val="24"/>
          <w:u w:color="000000"/>
        </w:rPr>
        <w:t>个</w:t>
      </w:r>
      <w:proofErr w:type="gramEnd"/>
      <w:r w:rsidRPr="009E1C22">
        <w:rPr>
          <w:rFonts w:ascii="宋体" w:eastAsia="宋体" w:hAnsi="宋体" w:cs="Times New Roman" w:hint="eastAsia"/>
          <w:kern w:val="0"/>
          <w:sz w:val="24"/>
          <w:szCs w:val="24"/>
          <w:u w:color="000000"/>
        </w:rPr>
        <w:t>的；</w:t>
      </w:r>
    </w:p>
    <w:p w14:paraId="467C0D92"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(2）评标委员会评审后否决所有投标的；</w:t>
      </w:r>
    </w:p>
    <w:p w14:paraId="20216160"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8.2 不再招标</w:t>
      </w:r>
    </w:p>
    <w:p w14:paraId="3BA1505B"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重新招标后供应商仍少于3个或者所有投标被否决的，属于必须审批或核准的工程建设项目，经原审批或核准部门批准后不再进行招标。</w:t>
      </w:r>
    </w:p>
    <w:p w14:paraId="36947A8B"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34" w:name="_Toc15032"/>
      <w:bookmarkStart w:id="35" w:name="_Toc26367"/>
      <w:bookmarkStart w:id="36" w:name="_Toc3560"/>
      <w:bookmarkStart w:id="37" w:name="_Toc184635079"/>
      <w:r w:rsidRPr="009E1C22">
        <w:rPr>
          <w:rFonts w:ascii="宋体" w:eastAsia="宋体" w:hAnsi="宋体" w:cs="Times New Roman" w:hint="eastAsia"/>
          <w:b/>
          <w:kern w:val="0"/>
          <w:sz w:val="24"/>
          <w:szCs w:val="24"/>
          <w:u w:color="000000"/>
        </w:rPr>
        <w:t>9．纪律和监督</w:t>
      </w:r>
      <w:bookmarkEnd w:id="34"/>
      <w:bookmarkEnd w:id="35"/>
      <w:bookmarkEnd w:id="36"/>
      <w:bookmarkEnd w:id="37"/>
    </w:p>
    <w:p w14:paraId="792DE4E8"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9.1 对采购人的纪律要求</w:t>
      </w:r>
    </w:p>
    <w:p w14:paraId="70B3A43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采购人不得泄露招标投标活动中应当保密的情况和资料，不得与供应商串通损害国家利益、社会公共利益或者他人合法权益。</w:t>
      </w:r>
    </w:p>
    <w:p w14:paraId="36B0EA6A"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9.2 对供应商的纪律要求</w:t>
      </w:r>
    </w:p>
    <w:p w14:paraId="3C1DC32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CD425BA"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9.3 对评标委员会成员的纪律要求</w:t>
      </w:r>
    </w:p>
    <w:p w14:paraId="51B82EC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1E68851"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9.4 对与评标活动有关的工作人员的纪律要求</w:t>
      </w:r>
    </w:p>
    <w:p w14:paraId="24085BFA"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FBD4369"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9.5 投诉</w:t>
      </w:r>
    </w:p>
    <w:p w14:paraId="4ACFF8D2"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供应商和其他利害关系人认为本次招标活动违反法律、法规和规章规定的，有权向有关行政监督部门投诉。</w:t>
      </w:r>
    </w:p>
    <w:p w14:paraId="27897CDD"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r w:rsidRPr="009E1C22">
        <w:rPr>
          <w:rFonts w:ascii="宋体" w:eastAsia="宋体" w:hAnsi="宋体" w:cs="Times New Roman" w:hint="eastAsia"/>
          <w:b/>
          <w:kern w:val="0"/>
          <w:sz w:val="24"/>
          <w:szCs w:val="24"/>
          <w:u w:color="000000"/>
        </w:rPr>
        <w:t>10.支付办法</w:t>
      </w:r>
      <w:bookmarkEnd w:id="16"/>
      <w:bookmarkEnd w:id="17"/>
    </w:p>
    <w:p w14:paraId="6087E554"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以采购人和中标人签订合同为准。</w:t>
      </w:r>
    </w:p>
    <w:p w14:paraId="5875A673" w14:textId="77777777" w:rsidR="00E83370" w:rsidRPr="009E1C22" w:rsidRDefault="00E83370" w:rsidP="00E83370">
      <w:pPr>
        <w:widowControl/>
        <w:spacing w:line="360" w:lineRule="auto"/>
        <w:ind w:firstLineChars="200" w:firstLine="482"/>
        <w:textAlignment w:val="baseline"/>
        <w:rPr>
          <w:rFonts w:ascii="宋体" w:eastAsia="宋体" w:hAnsi="宋体" w:cs="Times New Roman"/>
          <w:b/>
          <w:kern w:val="0"/>
          <w:sz w:val="24"/>
          <w:szCs w:val="24"/>
          <w:u w:color="000000"/>
        </w:rPr>
      </w:pPr>
      <w:bookmarkStart w:id="38" w:name="_Toc466566702"/>
      <w:bookmarkStart w:id="39" w:name="_Toc184635080"/>
      <w:bookmarkStart w:id="40" w:name="_Toc466566791"/>
      <w:r w:rsidRPr="009E1C22">
        <w:rPr>
          <w:rFonts w:ascii="宋体" w:eastAsia="宋体" w:hAnsi="宋体" w:cs="Times New Roman" w:hint="eastAsia"/>
          <w:b/>
          <w:kern w:val="0"/>
          <w:sz w:val="24"/>
          <w:szCs w:val="24"/>
          <w:u w:color="000000"/>
        </w:rPr>
        <w:t>11、需要补充的其他内容</w:t>
      </w:r>
      <w:bookmarkEnd w:id="38"/>
      <w:bookmarkEnd w:id="39"/>
      <w:bookmarkEnd w:id="40"/>
    </w:p>
    <w:p w14:paraId="347F68F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44"/>
          <w:szCs w:val="44"/>
          <w:u w:color="000000"/>
        </w:rPr>
      </w:pPr>
      <w:r w:rsidRPr="009E1C22">
        <w:rPr>
          <w:rFonts w:ascii="宋体" w:eastAsia="宋体" w:hAnsi="宋体" w:cs="Times New Roman" w:hint="eastAsia"/>
          <w:kern w:val="0"/>
          <w:sz w:val="24"/>
          <w:szCs w:val="24"/>
          <w:u w:color="000000"/>
        </w:rPr>
        <w:t>需要补充的其他内容：</w:t>
      </w:r>
      <w:proofErr w:type="gramStart"/>
      <w:r w:rsidRPr="009E1C22">
        <w:rPr>
          <w:rFonts w:ascii="宋体" w:eastAsia="宋体" w:hAnsi="宋体" w:cs="Times New Roman" w:hint="eastAsia"/>
          <w:kern w:val="0"/>
          <w:sz w:val="24"/>
          <w:szCs w:val="24"/>
          <w:u w:color="000000"/>
        </w:rPr>
        <w:t>见供应</w:t>
      </w:r>
      <w:proofErr w:type="gramEnd"/>
      <w:r w:rsidRPr="009E1C22">
        <w:rPr>
          <w:rFonts w:ascii="宋体" w:eastAsia="宋体" w:hAnsi="宋体" w:cs="Times New Roman" w:hint="eastAsia"/>
          <w:kern w:val="0"/>
          <w:sz w:val="24"/>
          <w:szCs w:val="24"/>
          <w:u w:color="000000"/>
        </w:rPr>
        <w:t xml:space="preserve">商须知前附表。  </w:t>
      </w:r>
      <w:bookmarkStart w:id="41" w:name="_Toc452907942"/>
      <w:bookmarkStart w:id="42" w:name="_Toc454525913"/>
      <w:bookmarkStart w:id="43" w:name="_Toc452908013"/>
    </w:p>
    <w:p w14:paraId="16E98CE4" w14:textId="77777777" w:rsidR="00E83370" w:rsidRPr="009E1C22" w:rsidRDefault="00E83370" w:rsidP="00E83370">
      <w:pPr>
        <w:keepNext/>
        <w:keepLines/>
        <w:spacing w:before="340" w:after="330" w:line="578" w:lineRule="auto"/>
        <w:jc w:val="center"/>
        <w:outlineLvl w:val="0"/>
        <w:rPr>
          <w:rFonts w:ascii="宋体" w:eastAsia="宋体" w:hAnsi="宋体" w:cs="Times New Roman"/>
          <w:b/>
          <w:bCs/>
          <w:kern w:val="44"/>
          <w:sz w:val="30"/>
          <w:szCs w:val="30"/>
          <w:u w:color="000000"/>
        </w:rPr>
      </w:pPr>
      <w:bookmarkStart w:id="44" w:name="_Toc454525914"/>
      <w:bookmarkStart w:id="45" w:name="_Toc452908014"/>
      <w:bookmarkStart w:id="46" w:name="_Toc452907944"/>
      <w:bookmarkEnd w:id="41"/>
      <w:bookmarkEnd w:id="42"/>
      <w:bookmarkEnd w:id="43"/>
      <w:r w:rsidRPr="009E1C22">
        <w:rPr>
          <w:rFonts w:ascii="宋体" w:eastAsia="宋体" w:hAnsi="宋体" w:cs="Times New Roman" w:hint="eastAsia"/>
          <w:b/>
          <w:bCs/>
          <w:kern w:val="44"/>
          <w:sz w:val="30"/>
          <w:szCs w:val="30"/>
          <w:u w:color="000000"/>
        </w:rPr>
        <w:br w:type="page"/>
      </w:r>
      <w:bookmarkStart w:id="47" w:name="_Toc2500"/>
      <w:r w:rsidRPr="009E1C22">
        <w:rPr>
          <w:rFonts w:ascii="宋体" w:eastAsia="宋体" w:hAnsi="宋体" w:cs="Times New Roman" w:hint="eastAsia"/>
          <w:b/>
          <w:bCs/>
          <w:kern w:val="44"/>
          <w:sz w:val="30"/>
          <w:szCs w:val="30"/>
          <w:u w:color="000000"/>
        </w:rPr>
        <w:t>第三章  评标办法</w:t>
      </w:r>
      <w:bookmarkEnd w:id="47"/>
    </w:p>
    <w:p w14:paraId="18CEC82B" w14:textId="77777777" w:rsidR="00E83370" w:rsidRPr="009E1C22" w:rsidRDefault="00E83370" w:rsidP="00E83370">
      <w:pPr>
        <w:widowControl/>
        <w:spacing w:line="425" w:lineRule="atLeast"/>
        <w:textAlignment w:val="baseline"/>
        <w:rPr>
          <w:rFonts w:ascii="宋体" w:eastAsia="宋体" w:hAnsi="宋体" w:cs="Times New Roman"/>
          <w:kern w:val="0"/>
          <w:sz w:val="24"/>
          <w:szCs w:val="24"/>
          <w:u w:color="000000"/>
        </w:rPr>
      </w:pPr>
      <w:r w:rsidRPr="009E1C22">
        <w:rPr>
          <w:rFonts w:ascii="宋体" w:eastAsia="宋体" w:hAnsi="宋体" w:cs="宋体" w:hint="eastAsia"/>
          <w:b/>
          <w:kern w:val="0"/>
          <w:sz w:val="24"/>
          <w:u w:color="000000"/>
        </w:rPr>
        <w:t>评标办法前附表</w:t>
      </w:r>
    </w:p>
    <w:tbl>
      <w:tblPr>
        <w:tblW w:w="1006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134"/>
        <w:gridCol w:w="2268"/>
        <w:gridCol w:w="5812"/>
      </w:tblGrid>
      <w:tr w:rsidR="009E1C22" w:rsidRPr="009E1C22" w14:paraId="190B6DA5" w14:textId="77777777" w:rsidTr="00385A32">
        <w:trPr>
          <w:trHeight w:val="440"/>
        </w:trPr>
        <w:tc>
          <w:tcPr>
            <w:tcW w:w="1988" w:type="dxa"/>
            <w:gridSpan w:val="2"/>
            <w:vAlign w:val="center"/>
          </w:tcPr>
          <w:p w14:paraId="4FE1DC15" w14:textId="77777777" w:rsidR="00E83370" w:rsidRPr="009E1C22" w:rsidRDefault="00E83370" w:rsidP="00E83370">
            <w:pPr>
              <w:snapToGrid w:val="0"/>
              <w:spacing w:before="102" w:after="102" w:line="360" w:lineRule="auto"/>
              <w:jc w:val="center"/>
              <w:rPr>
                <w:rFonts w:ascii="宋体" w:eastAsia="宋体" w:hAnsi="宋体" w:cs="Times New Roman"/>
                <w:b/>
                <w:bCs/>
                <w:kern w:val="0"/>
                <w:sz w:val="24"/>
                <w:szCs w:val="20"/>
                <w:u w:color="000000"/>
              </w:rPr>
            </w:pPr>
            <w:r w:rsidRPr="009E1C22">
              <w:rPr>
                <w:rFonts w:ascii="宋体" w:eastAsia="宋体" w:hAnsi="宋体" w:cs="Times New Roman" w:hint="eastAsia"/>
                <w:b/>
                <w:bCs/>
                <w:kern w:val="0"/>
                <w:sz w:val="24"/>
                <w:szCs w:val="20"/>
                <w:u w:color="000000"/>
              </w:rPr>
              <w:t>条款号</w:t>
            </w:r>
          </w:p>
        </w:tc>
        <w:tc>
          <w:tcPr>
            <w:tcW w:w="2268" w:type="dxa"/>
            <w:vAlign w:val="center"/>
          </w:tcPr>
          <w:p w14:paraId="26C4EFE4" w14:textId="77777777" w:rsidR="00E83370" w:rsidRPr="009E1C22" w:rsidRDefault="00E83370" w:rsidP="00E83370">
            <w:pPr>
              <w:snapToGrid w:val="0"/>
              <w:spacing w:before="102" w:after="102" w:line="360" w:lineRule="auto"/>
              <w:rPr>
                <w:rFonts w:ascii="宋体" w:eastAsia="宋体" w:hAnsi="宋体" w:cs="Times New Roman"/>
                <w:b/>
                <w:bCs/>
                <w:kern w:val="0"/>
                <w:sz w:val="24"/>
                <w:szCs w:val="20"/>
                <w:u w:color="000000"/>
              </w:rPr>
            </w:pPr>
            <w:r w:rsidRPr="009E1C22">
              <w:rPr>
                <w:rFonts w:ascii="宋体" w:eastAsia="宋体" w:hAnsi="宋体" w:cs="Times New Roman" w:hint="eastAsia"/>
                <w:b/>
                <w:bCs/>
                <w:kern w:val="0"/>
                <w:sz w:val="24"/>
                <w:szCs w:val="20"/>
                <w:u w:color="000000"/>
              </w:rPr>
              <w:t xml:space="preserve"> 评审因素</w:t>
            </w:r>
          </w:p>
        </w:tc>
        <w:tc>
          <w:tcPr>
            <w:tcW w:w="5812" w:type="dxa"/>
            <w:vAlign w:val="center"/>
          </w:tcPr>
          <w:p w14:paraId="6C33C4A2" w14:textId="77777777" w:rsidR="00E83370" w:rsidRPr="009E1C22" w:rsidRDefault="00E83370" w:rsidP="00E83370">
            <w:pPr>
              <w:snapToGrid w:val="0"/>
              <w:spacing w:before="102" w:after="102" w:line="360" w:lineRule="auto"/>
              <w:jc w:val="center"/>
              <w:rPr>
                <w:rFonts w:ascii="宋体" w:eastAsia="宋体" w:hAnsi="宋体" w:cs="Times New Roman"/>
                <w:b/>
                <w:bCs/>
                <w:kern w:val="0"/>
                <w:sz w:val="24"/>
                <w:szCs w:val="20"/>
                <w:u w:color="000000"/>
              </w:rPr>
            </w:pPr>
            <w:r w:rsidRPr="009E1C22">
              <w:rPr>
                <w:rFonts w:ascii="宋体" w:eastAsia="宋体" w:hAnsi="宋体" w:cs="Times New Roman" w:hint="eastAsia"/>
                <w:b/>
                <w:bCs/>
                <w:kern w:val="0"/>
                <w:sz w:val="24"/>
                <w:szCs w:val="20"/>
                <w:u w:color="000000"/>
              </w:rPr>
              <w:t>评审标准</w:t>
            </w:r>
          </w:p>
        </w:tc>
      </w:tr>
      <w:tr w:rsidR="009E1C22" w:rsidRPr="009E1C22" w14:paraId="0D614096" w14:textId="77777777" w:rsidTr="00385A32">
        <w:trPr>
          <w:trHeight w:val="614"/>
        </w:trPr>
        <w:tc>
          <w:tcPr>
            <w:tcW w:w="854" w:type="dxa"/>
            <w:vMerge w:val="restart"/>
            <w:vAlign w:val="center"/>
          </w:tcPr>
          <w:p w14:paraId="667A10E8"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2.1.1</w:t>
            </w:r>
          </w:p>
        </w:tc>
        <w:tc>
          <w:tcPr>
            <w:tcW w:w="1134" w:type="dxa"/>
            <w:vMerge w:val="restart"/>
            <w:vAlign w:val="center"/>
          </w:tcPr>
          <w:p w14:paraId="73E7766F"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符合性评审标准</w:t>
            </w:r>
          </w:p>
        </w:tc>
        <w:tc>
          <w:tcPr>
            <w:tcW w:w="2268" w:type="dxa"/>
            <w:vAlign w:val="center"/>
          </w:tcPr>
          <w:p w14:paraId="11B77E95" w14:textId="77777777" w:rsidR="00E83370" w:rsidRPr="009E1C22" w:rsidRDefault="00E83370" w:rsidP="00E83370">
            <w:pPr>
              <w:spacing w:before="102" w:after="102" w:line="52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投标人名称</w:t>
            </w:r>
          </w:p>
        </w:tc>
        <w:tc>
          <w:tcPr>
            <w:tcW w:w="5812" w:type="dxa"/>
            <w:vAlign w:val="center"/>
          </w:tcPr>
          <w:p w14:paraId="477FD027" w14:textId="77777777" w:rsidR="00E83370" w:rsidRPr="009E1C22" w:rsidRDefault="00E83370" w:rsidP="00E83370">
            <w:pPr>
              <w:spacing w:before="102" w:after="102" w:line="52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与营业执照一致</w:t>
            </w:r>
          </w:p>
        </w:tc>
      </w:tr>
      <w:tr w:rsidR="009E1C22" w:rsidRPr="009E1C22" w14:paraId="2CA491A3" w14:textId="77777777" w:rsidTr="00385A32">
        <w:trPr>
          <w:trHeight w:val="905"/>
        </w:trPr>
        <w:tc>
          <w:tcPr>
            <w:tcW w:w="854" w:type="dxa"/>
            <w:vMerge/>
            <w:vAlign w:val="center"/>
          </w:tcPr>
          <w:p w14:paraId="66F77ADB"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1134" w:type="dxa"/>
            <w:vMerge/>
            <w:vAlign w:val="center"/>
          </w:tcPr>
          <w:p w14:paraId="3F30FE86"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2268" w:type="dxa"/>
            <w:vAlign w:val="center"/>
          </w:tcPr>
          <w:p w14:paraId="55A121C9" w14:textId="77777777" w:rsidR="00E83370" w:rsidRPr="009E1C22" w:rsidRDefault="00E83370" w:rsidP="00E83370">
            <w:pPr>
              <w:spacing w:before="102" w:after="102" w:line="38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投标文件签署、盖章</w:t>
            </w:r>
          </w:p>
        </w:tc>
        <w:tc>
          <w:tcPr>
            <w:tcW w:w="5812" w:type="dxa"/>
            <w:vAlign w:val="center"/>
          </w:tcPr>
          <w:p w14:paraId="219A0452" w14:textId="77777777" w:rsidR="00E83370" w:rsidRPr="009E1C22" w:rsidRDefault="00E83370" w:rsidP="00E83370">
            <w:pPr>
              <w:spacing w:before="102" w:after="102" w:line="40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按招标文件要求签署、盖章</w:t>
            </w:r>
          </w:p>
        </w:tc>
      </w:tr>
      <w:tr w:rsidR="009E1C22" w:rsidRPr="009E1C22" w14:paraId="618FA88A" w14:textId="77777777" w:rsidTr="00385A32">
        <w:trPr>
          <w:trHeight w:val="435"/>
        </w:trPr>
        <w:tc>
          <w:tcPr>
            <w:tcW w:w="854" w:type="dxa"/>
            <w:vMerge/>
            <w:vAlign w:val="center"/>
          </w:tcPr>
          <w:p w14:paraId="4073D782"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1134" w:type="dxa"/>
            <w:vMerge/>
            <w:vAlign w:val="center"/>
          </w:tcPr>
          <w:p w14:paraId="371F6008"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2268" w:type="dxa"/>
            <w:vAlign w:val="center"/>
          </w:tcPr>
          <w:p w14:paraId="49B3E986" w14:textId="77777777" w:rsidR="00E83370" w:rsidRPr="009E1C22" w:rsidRDefault="00E83370" w:rsidP="00E83370">
            <w:pPr>
              <w:snapToGrid w:val="0"/>
              <w:spacing w:before="102" w:after="102" w:line="360" w:lineRule="auto"/>
              <w:jc w:val="center"/>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报价唯一</w:t>
            </w:r>
          </w:p>
        </w:tc>
        <w:tc>
          <w:tcPr>
            <w:tcW w:w="5812" w:type="dxa"/>
            <w:vAlign w:val="center"/>
          </w:tcPr>
          <w:p w14:paraId="1612929F" w14:textId="77777777" w:rsidR="00E83370" w:rsidRPr="009E1C22" w:rsidRDefault="00E83370" w:rsidP="00E83370">
            <w:pPr>
              <w:snapToGrid w:val="0"/>
              <w:spacing w:before="102" w:after="102" w:line="360" w:lineRule="auto"/>
              <w:jc w:val="center"/>
              <w:textAlignment w:val="baseline"/>
              <w:rPr>
                <w:rFonts w:ascii="宋体" w:eastAsia="宋体" w:hAnsi="宋体" w:cs="Times New Roman"/>
                <w:kern w:val="0"/>
                <w:sz w:val="24"/>
                <w:szCs w:val="20"/>
                <w:u w:color="000000"/>
              </w:rPr>
            </w:pPr>
            <w:r w:rsidRPr="009E1C22">
              <w:rPr>
                <w:rFonts w:ascii="宋体" w:eastAsia="宋体" w:hAnsi="宋体" w:cs="Courier New" w:hint="eastAsia"/>
                <w:kern w:val="0"/>
                <w:sz w:val="24"/>
                <w:szCs w:val="24"/>
                <w:u w:color="000000"/>
              </w:rPr>
              <w:t>只能有一个有效报价，且不超过预算价</w:t>
            </w:r>
          </w:p>
        </w:tc>
      </w:tr>
      <w:tr w:rsidR="009E1C22" w:rsidRPr="009E1C22" w14:paraId="46A25E53" w14:textId="77777777" w:rsidTr="00385A32">
        <w:trPr>
          <w:trHeight w:val="735"/>
        </w:trPr>
        <w:tc>
          <w:tcPr>
            <w:tcW w:w="854" w:type="dxa"/>
            <w:vMerge w:val="restart"/>
            <w:vAlign w:val="center"/>
          </w:tcPr>
          <w:p w14:paraId="5F419A9C"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2.1.2</w:t>
            </w:r>
          </w:p>
        </w:tc>
        <w:tc>
          <w:tcPr>
            <w:tcW w:w="1134" w:type="dxa"/>
            <w:vMerge w:val="restart"/>
            <w:vAlign w:val="center"/>
          </w:tcPr>
          <w:p w14:paraId="72D542C3"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资格评审标准</w:t>
            </w:r>
          </w:p>
        </w:tc>
        <w:tc>
          <w:tcPr>
            <w:tcW w:w="2268" w:type="dxa"/>
            <w:vAlign w:val="center"/>
          </w:tcPr>
          <w:p w14:paraId="7A6F28D9" w14:textId="77777777" w:rsidR="00E83370" w:rsidRPr="009E1C22" w:rsidRDefault="00E83370" w:rsidP="00E83370">
            <w:pPr>
              <w:widowControl/>
              <w:autoSpaceDE w:val="0"/>
              <w:autoSpaceDN w:val="0"/>
              <w:adjustRightInd w:val="0"/>
              <w:spacing w:line="240" w:lineRule="atLeast"/>
              <w:jc w:val="center"/>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营业执照</w:t>
            </w:r>
          </w:p>
        </w:tc>
        <w:tc>
          <w:tcPr>
            <w:tcW w:w="5812" w:type="dxa"/>
            <w:vAlign w:val="center"/>
          </w:tcPr>
          <w:p w14:paraId="157F1056" w14:textId="77777777" w:rsidR="00E83370" w:rsidRPr="009E1C22" w:rsidRDefault="00E83370" w:rsidP="00E83370">
            <w:pPr>
              <w:widowControl/>
              <w:autoSpaceDE w:val="0"/>
              <w:autoSpaceDN w:val="0"/>
              <w:adjustRightInd w:val="0"/>
              <w:spacing w:line="240" w:lineRule="atLeast"/>
              <w:jc w:val="center"/>
              <w:rPr>
                <w:rFonts w:ascii="宋体" w:eastAsia="宋体" w:hAnsi="宋体" w:cs="Times New Roman"/>
                <w:kern w:val="0"/>
                <w:sz w:val="24"/>
                <w:szCs w:val="20"/>
                <w:u w:color="000000"/>
              </w:rPr>
            </w:pPr>
            <w:r w:rsidRPr="009E1C22">
              <w:rPr>
                <w:rFonts w:ascii="宋体" w:eastAsia="宋体" w:hAnsi="宋体" w:cs="宋体" w:hint="eastAsia"/>
                <w:kern w:val="0"/>
                <w:sz w:val="24"/>
                <w:szCs w:val="20"/>
                <w:u w:color="000000"/>
              </w:rPr>
              <w:t>具备有效的营业执照</w:t>
            </w:r>
          </w:p>
        </w:tc>
      </w:tr>
      <w:tr w:rsidR="009E1C22" w:rsidRPr="009E1C22" w14:paraId="6176E7E6" w14:textId="77777777" w:rsidTr="00385A32">
        <w:trPr>
          <w:trHeight w:val="1400"/>
        </w:trPr>
        <w:tc>
          <w:tcPr>
            <w:tcW w:w="854" w:type="dxa"/>
            <w:vMerge/>
            <w:vAlign w:val="center"/>
          </w:tcPr>
          <w:p w14:paraId="5E098100"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1134" w:type="dxa"/>
            <w:vMerge/>
            <w:vAlign w:val="center"/>
          </w:tcPr>
          <w:p w14:paraId="2DA6B797"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2268" w:type="dxa"/>
            <w:vAlign w:val="center"/>
          </w:tcPr>
          <w:p w14:paraId="6FDDE67B" w14:textId="77777777" w:rsidR="00E83370" w:rsidRPr="009E1C22" w:rsidRDefault="00E83370" w:rsidP="00E83370">
            <w:pPr>
              <w:widowControl/>
              <w:spacing w:line="360" w:lineRule="exact"/>
              <w:jc w:val="center"/>
              <w:textAlignment w:val="baseline"/>
              <w:rPr>
                <w:rFonts w:ascii="宋体" w:eastAsia="宋体" w:hAnsi="宋体" w:cs="Times New Roman"/>
                <w:sz w:val="24"/>
                <w:szCs w:val="24"/>
                <w:u w:color="000000"/>
              </w:rPr>
            </w:pPr>
            <w:proofErr w:type="gramStart"/>
            <w:r w:rsidRPr="009E1C22">
              <w:rPr>
                <w:rFonts w:ascii="宋体" w:eastAsia="宋体" w:hAnsi="宋体" w:cs="Times New Roman" w:hint="eastAsia"/>
                <w:sz w:val="24"/>
                <w:u w:color="000000"/>
              </w:rPr>
              <w:t>无商业</w:t>
            </w:r>
            <w:proofErr w:type="gramEnd"/>
            <w:r w:rsidRPr="009E1C22">
              <w:rPr>
                <w:rFonts w:ascii="宋体" w:eastAsia="宋体" w:hAnsi="宋体" w:cs="Times New Roman" w:hint="eastAsia"/>
                <w:sz w:val="24"/>
                <w:u w:color="000000"/>
              </w:rPr>
              <w:t>贿赂及无不正当竞争行为的承诺书</w:t>
            </w:r>
          </w:p>
        </w:tc>
        <w:tc>
          <w:tcPr>
            <w:tcW w:w="5812" w:type="dxa"/>
            <w:vAlign w:val="center"/>
          </w:tcPr>
          <w:p w14:paraId="2EDFF997" w14:textId="77777777" w:rsidR="00E83370" w:rsidRPr="009E1C22" w:rsidRDefault="00E83370" w:rsidP="00E83370">
            <w:pPr>
              <w:widowControl/>
              <w:spacing w:line="360" w:lineRule="auto"/>
              <w:jc w:val="left"/>
              <w:textAlignment w:val="baseline"/>
              <w:rPr>
                <w:rFonts w:ascii="宋体" w:eastAsia="宋体" w:hAnsi="宋体" w:cs="Times New Roman"/>
                <w:sz w:val="24"/>
                <w:u w:color="000000"/>
              </w:rPr>
            </w:pPr>
            <w:r w:rsidRPr="009E1C22">
              <w:rPr>
                <w:rFonts w:ascii="宋体" w:eastAsia="宋体" w:hAnsi="宋体" w:cs="Times New Roman" w:hint="eastAsia"/>
                <w:kern w:val="0"/>
                <w:sz w:val="24"/>
                <w:szCs w:val="21"/>
                <w:u w:color="000000"/>
              </w:rPr>
              <w:t>供应商自行出具本单位</w:t>
            </w:r>
            <w:proofErr w:type="gramStart"/>
            <w:r w:rsidRPr="009E1C22">
              <w:rPr>
                <w:rFonts w:ascii="宋体" w:eastAsia="宋体" w:hAnsi="宋体" w:cs="Times New Roman" w:hint="eastAsia"/>
                <w:kern w:val="0"/>
                <w:sz w:val="24"/>
                <w:szCs w:val="21"/>
                <w:u w:color="000000"/>
              </w:rPr>
              <w:t>无商业</w:t>
            </w:r>
            <w:proofErr w:type="gramEnd"/>
            <w:r w:rsidRPr="009E1C22">
              <w:rPr>
                <w:rFonts w:ascii="宋体" w:eastAsia="宋体" w:hAnsi="宋体" w:cs="Times New Roman" w:hint="eastAsia"/>
                <w:kern w:val="0"/>
                <w:sz w:val="24"/>
                <w:szCs w:val="21"/>
                <w:u w:color="000000"/>
              </w:rPr>
              <w:t>贿赂及无不正当竞争行为的承诺书</w:t>
            </w:r>
          </w:p>
        </w:tc>
      </w:tr>
      <w:tr w:rsidR="009E1C22" w:rsidRPr="009E1C22" w14:paraId="23EF6687" w14:textId="77777777" w:rsidTr="00385A32">
        <w:trPr>
          <w:trHeight w:val="20"/>
        </w:trPr>
        <w:tc>
          <w:tcPr>
            <w:tcW w:w="854" w:type="dxa"/>
            <w:vMerge/>
            <w:vAlign w:val="center"/>
          </w:tcPr>
          <w:p w14:paraId="29AB5ECA"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1134" w:type="dxa"/>
            <w:vMerge/>
            <w:vAlign w:val="center"/>
          </w:tcPr>
          <w:p w14:paraId="2E602501"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2268" w:type="dxa"/>
            <w:vAlign w:val="center"/>
          </w:tcPr>
          <w:p w14:paraId="397864FD" w14:textId="77777777" w:rsidR="00E83370" w:rsidRPr="009E1C22" w:rsidRDefault="00E83370" w:rsidP="00E83370">
            <w:pPr>
              <w:widowControl/>
              <w:spacing w:line="360" w:lineRule="exact"/>
              <w:jc w:val="center"/>
              <w:textAlignment w:val="baseline"/>
              <w:rPr>
                <w:rFonts w:ascii="宋体" w:eastAsia="宋体" w:hAnsi="宋体" w:cs="Times New Roman"/>
                <w:sz w:val="24"/>
                <w:u w:color="000000"/>
              </w:rPr>
            </w:pPr>
            <w:r w:rsidRPr="009E1C22">
              <w:rPr>
                <w:rFonts w:ascii="宋体" w:eastAsia="宋体" w:hAnsi="宋体" w:cs="Times New Roman" w:hint="eastAsia"/>
                <w:sz w:val="24"/>
                <w:u w:color="000000"/>
              </w:rPr>
              <w:t>信用查询</w:t>
            </w:r>
          </w:p>
        </w:tc>
        <w:tc>
          <w:tcPr>
            <w:tcW w:w="5812" w:type="dxa"/>
            <w:vAlign w:val="center"/>
          </w:tcPr>
          <w:p w14:paraId="5AC71EA4" w14:textId="77777777" w:rsidR="00E83370" w:rsidRPr="009E1C22" w:rsidRDefault="00E83370" w:rsidP="00E83370">
            <w:pPr>
              <w:widowControl/>
              <w:spacing w:line="360" w:lineRule="auto"/>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1"/>
                <w:u w:color="000000"/>
              </w:rPr>
              <w:t>根据《关于在政府采购活动中查询及使用信用记录有关问题的通知》(财库[2016]125号)和</w:t>
            </w:r>
            <w:proofErr w:type="gramStart"/>
            <w:r w:rsidRPr="009E1C22">
              <w:rPr>
                <w:rFonts w:ascii="宋体" w:eastAsia="宋体" w:hAnsi="宋体" w:cs="Times New Roman" w:hint="eastAsia"/>
                <w:kern w:val="0"/>
                <w:sz w:val="24"/>
                <w:szCs w:val="21"/>
                <w:u w:color="000000"/>
              </w:rPr>
              <w:t>豫财</w:t>
            </w:r>
            <w:proofErr w:type="gramEnd"/>
            <w:r w:rsidRPr="009E1C22">
              <w:rPr>
                <w:rFonts w:ascii="宋体" w:eastAsia="宋体" w:hAnsi="宋体" w:cs="Times New Roman" w:hint="eastAsia"/>
                <w:kern w:val="0"/>
                <w:sz w:val="24"/>
                <w:szCs w:val="21"/>
                <w:u w:color="000000"/>
              </w:rPr>
              <w:t>购【2016】15号的规定，对列入失信被执行人、重大税收违法失信主体、政府采购严重违法失信行为记录名单的投标人，拒绝参与本项目采购活动；【失信被执行人、重大税收违法失信主体查询渠道：“信用中国”网站www.creditchina.gov.cn、政府采购严重违法失信行为记录名单查询渠道：中国政府采购网（www.ccgp.gov.cn）】；提供查询结果截图。</w:t>
            </w:r>
          </w:p>
        </w:tc>
      </w:tr>
      <w:tr w:rsidR="009E1C22" w:rsidRPr="009E1C22" w14:paraId="5EC56834" w14:textId="77777777" w:rsidTr="00385A32">
        <w:trPr>
          <w:trHeight w:val="20"/>
        </w:trPr>
        <w:tc>
          <w:tcPr>
            <w:tcW w:w="854" w:type="dxa"/>
            <w:vMerge/>
            <w:vAlign w:val="center"/>
          </w:tcPr>
          <w:p w14:paraId="323D0091"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1134" w:type="dxa"/>
            <w:vMerge/>
            <w:vAlign w:val="center"/>
          </w:tcPr>
          <w:p w14:paraId="694B8501"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2268" w:type="dxa"/>
            <w:vAlign w:val="center"/>
          </w:tcPr>
          <w:p w14:paraId="113A5866" w14:textId="77777777" w:rsidR="00E83370" w:rsidRPr="009E1C22" w:rsidRDefault="00E83370" w:rsidP="00E83370">
            <w:pPr>
              <w:widowControl/>
              <w:spacing w:line="360" w:lineRule="exact"/>
              <w:jc w:val="center"/>
              <w:textAlignment w:val="baseline"/>
              <w:rPr>
                <w:rFonts w:ascii="宋体" w:eastAsia="宋体" w:hAnsi="宋体" w:cs="Times New Roman"/>
                <w:sz w:val="24"/>
                <w:u w:color="000000"/>
              </w:rPr>
            </w:pPr>
            <w:r w:rsidRPr="009E1C22">
              <w:rPr>
                <w:rFonts w:ascii="宋体" w:eastAsia="宋体" w:hAnsi="宋体" w:cs="Times New Roman" w:hint="eastAsia"/>
                <w:sz w:val="24"/>
                <w:u w:color="000000"/>
              </w:rPr>
              <w:t>是否接受联合体投标</w:t>
            </w:r>
          </w:p>
        </w:tc>
        <w:tc>
          <w:tcPr>
            <w:tcW w:w="5812" w:type="dxa"/>
            <w:vAlign w:val="center"/>
          </w:tcPr>
          <w:p w14:paraId="065DFD27" w14:textId="77777777" w:rsidR="00E83370" w:rsidRPr="009E1C22" w:rsidRDefault="00E83370" w:rsidP="00E83370">
            <w:pPr>
              <w:widowControl/>
              <w:spacing w:line="360" w:lineRule="auto"/>
              <w:textAlignment w:val="baseline"/>
              <w:rPr>
                <w:rFonts w:ascii="宋体" w:eastAsia="宋体" w:hAnsi="宋体" w:cs="Times New Roman"/>
                <w:kern w:val="0"/>
                <w:sz w:val="24"/>
                <w:szCs w:val="21"/>
                <w:u w:color="000000"/>
              </w:rPr>
            </w:pPr>
            <w:r w:rsidRPr="009E1C22">
              <w:rPr>
                <w:rFonts w:ascii="宋体" w:eastAsia="宋体" w:hAnsi="宋体" w:cs="Times New Roman" w:hint="eastAsia"/>
                <w:kern w:val="0"/>
                <w:sz w:val="24"/>
                <w:szCs w:val="21"/>
                <w:u w:color="000000"/>
              </w:rPr>
              <w:t>本项目不接受联合体投标</w:t>
            </w:r>
          </w:p>
        </w:tc>
      </w:tr>
      <w:tr w:rsidR="009E1C22" w:rsidRPr="009E1C22" w14:paraId="56A8BB4A" w14:textId="77777777" w:rsidTr="00385A32">
        <w:trPr>
          <w:trHeight w:val="585"/>
        </w:trPr>
        <w:tc>
          <w:tcPr>
            <w:tcW w:w="854" w:type="dxa"/>
            <w:vMerge w:val="restart"/>
            <w:vAlign w:val="center"/>
          </w:tcPr>
          <w:p w14:paraId="563B8515"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2.1.3</w:t>
            </w:r>
          </w:p>
        </w:tc>
        <w:tc>
          <w:tcPr>
            <w:tcW w:w="1134" w:type="dxa"/>
            <w:vMerge w:val="restart"/>
            <w:vAlign w:val="center"/>
          </w:tcPr>
          <w:p w14:paraId="446D4993"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r w:rsidRPr="009E1C22">
              <w:rPr>
                <w:rFonts w:ascii="宋体" w:eastAsia="宋体" w:hAnsi="宋体" w:cs="Times New Roman" w:hint="eastAsia"/>
                <w:kern w:val="0"/>
                <w:sz w:val="24"/>
                <w:szCs w:val="20"/>
                <w:u w:color="000000"/>
              </w:rPr>
              <w:t>响应性评审标准</w:t>
            </w:r>
          </w:p>
        </w:tc>
        <w:tc>
          <w:tcPr>
            <w:tcW w:w="2268" w:type="dxa"/>
            <w:vAlign w:val="center"/>
          </w:tcPr>
          <w:p w14:paraId="2FAC692A" w14:textId="77777777" w:rsidR="00E83370" w:rsidRPr="009E1C22" w:rsidRDefault="00E83370" w:rsidP="00E83370">
            <w:pPr>
              <w:widowControl/>
              <w:autoSpaceDE w:val="0"/>
              <w:autoSpaceDN w:val="0"/>
              <w:adjustRightInd w:val="0"/>
              <w:spacing w:beforeLines="50" w:before="156" w:afterLines="50" w:after="156" w:line="276" w:lineRule="auto"/>
              <w:jc w:val="center"/>
              <w:rPr>
                <w:rFonts w:ascii="宋体" w:eastAsia="宋体" w:hAnsi="宋体" w:cs="Times New Roman"/>
                <w:sz w:val="24"/>
                <w:szCs w:val="24"/>
              </w:rPr>
            </w:pPr>
            <w:r w:rsidRPr="009E1C22">
              <w:rPr>
                <w:rFonts w:ascii="宋体" w:eastAsia="宋体" w:hAnsi="宋体" w:cs="Times New Roman"/>
                <w:kern w:val="0"/>
                <w:sz w:val="24"/>
                <w:szCs w:val="24"/>
              </w:rPr>
              <w:t>投标有效期</w:t>
            </w:r>
          </w:p>
        </w:tc>
        <w:tc>
          <w:tcPr>
            <w:tcW w:w="5812" w:type="dxa"/>
            <w:vAlign w:val="center"/>
          </w:tcPr>
          <w:p w14:paraId="044B4528" w14:textId="77777777" w:rsidR="00E83370" w:rsidRPr="009E1C22" w:rsidRDefault="00E83370" w:rsidP="00E83370">
            <w:pPr>
              <w:widowControl/>
              <w:snapToGrid w:val="0"/>
              <w:spacing w:beforeLines="50" w:before="156" w:afterLines="50" w:after="156" w:line="276" w:lineRule="auto"/>
              <w:jc w:val="center"/>
              <w:textAlignment w:val="baseline"/>
              <w:rPr>
                <w:rFonts w:ascii="宋体" w:eastAsia="宋体" w:hAnsi="宋体" w:cs="Times New Roman"/>
                <w:sz w:val="24"/>
                <w:szCs w:val="20"/>
                <w:u w:color="000000"/>
              </w:rPr>
            </w:pPr>
            <w:r w:rsidRPr="009E1C22">
              <w:rPr>
                <w:rFonts w:ascii="宋体" w:eastAsia="宋体" w:hAnsi="宋体" w:cs="Times New Roman" w:hint="eastAsia"/>
                <w:kern w:val="0"/>
                <w:sz w:val="24"/>
                <w:szCs w:val="20"/>
                <w:u w:color="000000"/>
              </w:rPr>
              <w:t>投标截止之日起90</w:t>
            </w:r>
            <w:proofErr w:type="gramStart"/>
            <w:r w:rsidRPr="009E1C22">
              <w:rPr>
                <w:rFonts w:ascii="宋体" w:eastAsia="宋体" w:hAnsi="宋体" w:cs="Times New Roman" w:hint="eastAsia"/>
                <w:kern w:val="0"/>
                <w:sz w:val="24"/>
                <w:szCs w:val="20"/>
                <w:u w:color="000000"/>
              </w:rPr>
              <w:t>日历天</w:t>
            </w:r>
            <w:proofErr w:type="gramEnd"/>
          </w:p>
        </w:tc>
      </w:tr>
      <w:tr w:rsidR="009E1C22" w:rsidRPr="009E1C22" w14:paraId="73050A7D" w14:textId="77777777" w:rsidTr="00385A32">
        <w:trPr>
          <w:trHeight w:val="472"/>
        </w:trPr>
        <w:tc>
          <w:tcPr>
            <w:tcW w:w="854" w:type="dxa"/>
            <w:vMerge/>
            <w:vAlign w:val="center"/>
          </w:tcPr>
          <w:p w14:paraId="2225E2B9"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1134" w:type="dxa"/>
            <w:vMerge/>
            <w:vAlign w:val="center"/>
          </w:tcPr>
          <w:p w14:paraId="227788B5"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2268" w:type="dxa"/>
            <w:vAlign w:val="center"/>
          </w:tcPr>
          <w:p w14:paraId="5EC455C1" w14:textId="77777777" w:rsidR="00E83370" w:rsidRPr="009E1C22" w:rsidRDefault="00E83370" w:rsidP="00E83370">
            <w:pPr>
              <w:widowControl/>
              <w:autoSpaceDE w:val="0"/>
              <w:autoSpaceDN w:val="0"/>
              <w:adjustRightInd w:val="0"/>
              <w:spacing w:beforeLines="50" w:before="156" w:afterLines="50" w:after="156" w:line="276" w:lineRule="auto"/>
              <w:jc w:val="center"/>
              <w:rPr>
                <w:rFonts w:ascii="宋体" w:eastAsia="宋体" w:hAnsi="宋体" w:cs="Times New Roman"/>
                <w:kern w:val="0"/>
                <w:sz w:val="24"/>
                <w:szCs w:val="24"/>
              </w:rPr>
            </w:pPr>
            <w:r w:rsidRPr="009E1C22">
              <w:rPr>
                <w:rFonts w:ascii="宋体" w:eastAsia="宋体" w:hAnsi="宋体" w:cs="Times New Roman" w:hint="eastAsia"/>
                <w:kern w:val="0"/>
                <w:sz w:val="24"/>
                <w:szCs w:val="24"/>
              </w:rPr>
              <w:t>服务期限</w:t>
            </w:r>
          </w:p>
        </w:tc>
        <w:tc>
          <w:tcPr>
            <w:tcW w:w="5812" w:type="dxa"/>
            <w:vAlign w:val="center"/>
          </w:tcPr>
          <w:p w14:paraId="2D1AAA53" w14:textId="7A3CCD87" w:rsidR="00E83370" w:rsidRPr="009E1C22" w:rsidRDefault="00E83370" w:rsidP="00E83370">
            <w:pPr>
              <w:autoSpaceDE w:val="0"/>
              <w:autoSpaceDN w:val="0"/>
              <w:adjustRightInd w:val="0"/>
              <w:spacing w:line="360" w:lineRule="auto"/>
              <w:jc w:val="center"/>
              <w:rPr>
                <w:rFonts w:ascii="宋体" w:eastAsia="宋体" w:hAnsi="宋体" w:cs="Times New Roman"/>
                <w:kern w:val="0"/>
                <w:sz w:val="24"/>
                <w:szCs w:val="24"/>
              </w:rPr>
            </w:pPr>
            <w:r w:rsidRPr="009E1C22">
              <w:rPr>
                <w:rFonts w:ascii="宋体" w:eastAsia="宋体" w:hAnsi="宋体" w:cs="Times New Roman" w:hint="eastAsia"/>
                <w:kern w:val="0"/>
                <w:sz w:val="24"/>
                <w:szCs w:val="24"/>
              </w:rPr>
              <w:t>合同签订后</w:t>
            </w:r>
            <w:r w:rsidR="005B1499" w:rsidRPr="009E1C22">
              <w:rPr>
                <w:rFonts w:ascii="宋体" w:eastAsia="宋体" w:hAnsi="宋体" w:cs="Times New Roman"/>
                <w:kern w:val="0"/>
                <w:sz w:val="24"/>
                <w:szCs w:val="24"/>
              </w:rPr>
              <w:t>180</w:t>
            </w:r>
            <w:proofErr w:type="gramStart"/>
            <w:r w:rsidRPr="009E1C22">
              <w:rPr>
                <w:rFonts w:ascii="宋体" w:eastAsia="宋体" w:hAnsi="宋体" w:cs="Times New Roman" w:hint="eastAsia"/>
                <w:kern w:val="0"/>
                <w:sz w:val="24"/>
                <w:szCs w:val="24"/>
              </w:rPr>
              <w:t>日历天完成</w:t>
            </w:r>
            <w:proofErr w:type="gramEnd"/>
          </w:p>
        </w:tc>
      </w:tr>
      <w:tr w:rsidR="009E1C22" w:rsidRPr="009E1C22" w14:paraId="1115FD6F" w14:textId="77777777" w:rsidTr="00385A32">
        <w:trPr>
          <w:trHeight w:val="544"/>
        </w:trPr>
        <w:tc>
          <w:tcPr>
            <w:tcW w:w="854" w:type="dxa"/>
            <w:vMerge/>
            <w:vAlign w:val="center"/>
          </w:tcPr>
          <w:p w14:paraId="23706389"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1134" w:type="dxa"/>
            <w:vMerge/>
            <w:vAlign w:val="center"/>
          </w:tcPr>
          <w:p w14:paraId="29A737A4" w14:textId="77777777" w:rsidR="00E83370" w:rsidRPr="009E1C22" w:rsidRDefault="00E83370" w:rsidP="00E83370">
            <w:pPr>
              <w:snapToGrid w:val="0"/>
              <w:spacing w:before="102" w:after="102" w:line="360" w:lineRule="auto"/>
              <w:rPr>
                <w:rFonts w:ascii="宋体" w:eastAsia="宋体" w:hAnsi="宋体" w:cs="Times New Roman"/>
                <w:kern w:val="0"/>
                <w:sz w:val="24"/>
                <w:szCs w:val="20"/>
                <w:u w:color="000000"/>
              </w:rPr>
            </w:pPr>
          </w:p>
        </w:tc>
        <w:tc>
          <w:tcPr>
            <w:tcW w:w="2268" w:type="dxa"/>
            <w:vAlign w:val="center"/>
          </w:tcPr>
          <w:p w14:paraId="0F0E6340" w14:textId="77777777" w:rsidR="00E83370" w:rsidRPr="009E1C22" w:rsidRDefault="00E83370" w:rsidP="00E83370">
            <w:pPr>
              <w:widowControl/>
              <w:autoSpaceDE w:val="0"/>
              <w:autoSpaceDN w:val="0"/>
              <w:adjustRightInd w:val="0"/>
              <w:spacing w:beforeLines="50" w:before="156" w:afterLines="50" w:after="156" w:line="276" w:lineRule="auto"/>
              <w:jc w:val="center"/>
              <w:rPr>
                <w:rFonts w:ascii="宋体" w:eastAsia="宋体" w:hAnsi="宋体" w:cs="Times New Roman"/>
                <w:kern w:val="0"/>
                <w:sz w:val="24"/>
                <w:szCs w:val="24"/>
              </w:rPr>
            </w:pPr>
            <w:r w:rsidRPr="009E1C22">
              <w:rPr>
                <w:rFonts w:ascii="宋体" w:eastAsia="宋体" w:hAnsi="宋体" w:cs="Times New Roman"/>
                <w:kern w:val="0"/>
                <w:sz w:val="24"/>
                <w:szCs w:val="24"/>
              </w:rPr>
              <w:t>质量要求</w:t>
            </w:r>
          </w:p>
        </w:tc>
        <w:tc>
          <w:tcPr>
            <w:tcW w:w="5812" w:type="dxa"/>
            <w:vAlign w:val="center"/>
          </w:tcPr>
          <w:p w14:paraId="36024B78" w14:textId="19490F19" w:rsidR="00E83370" w:rsidRPr="009E1C22" w:rsidRDefault="00904DE8" w:rsidP="00E83370">
            <w:pPr>
              <w:widowControl/>
              <w:snapToGrid w:val="0"/>
              <w:spacing w:beforeLines="50" w:before="156" w:afterLines="50" w:after="156" w:line="276" w:lineRule="auto"/>
              <w:jc w:val="center"/>
              <w:textAlignment w:val="baseline"/>
              <w:rPr>
                <w:rFonts w:ascii="宋体" w:eastAsia="宋体" w:hAnsi="宋体" w:cs="Times New Roman"/>
                <w:kern w:val="0"/>
                <w:sz w:val="24"/>
                <w:szCs w:val="20"/>
                <w:u w:color="000000"/>
              </w:rPr>
            </w:pPr>
            <w:r w:rsidRPr="009E1C22">
              <w:rPr>
                <w:rFonts w:ascii="宋体" w:eastAsia="宋体" w:hAnsi="宋体" w:cs="Times New Roman" w:hint="eastAsia"/>
                <w:kern w:val="0"/>
                <w:sz w:val="24"/>
                <w:szCs w:val="24"/>
                <w:u w:color="000000"/>
              </w:rPr>
              <w:t>符合国家、行业规范标准</w:t>
            </w:r>
          </w:p>
        </w:tc>
      </w:tr>
    </w:tbl>
    <w:p w14:paraId="13A83FB4" w14:textId="77777777" w:rsidR="00E83370" w:rsidRPr="009E1C22" w:rsidRDefault="00E83370" w:rsidP="00E83370">
      <w:pPr>
        <w:widowControl/>
        <w:autoSpaceDE w:val="0"/>
        <w:autoSpaceDN w:val="0"/>
        <w:adjustRightInd w:val="0"/>
        <w:spacing w:before="16" w:line="420" w:lineRule="exact"/>
        <w:jc w:val="center"/>
        <w:textAlignment w:val="baseline"/>
        <w:outlineLvl w:val="2"/>
        <w:rPr>
          <w:rFonts w:ascii="宋体" w:eastAsia="宋体" w:hAnsi="宋体" w:cs="宋体"/>
          <w:b/>
          <w:sz w:val="24"/>
          <w:szCs w:val="24"/>
          <w:u w:color="000000"/>
        </w:rPr>
      </w:pPr>
      <w:r w:rsidRPr="009E1C22">
        <w:rPr>
          <w:rFonts w:ascii="宋体" w:eastAsia="宋体" w:hAnsi="宋体" w:cs="宋体" w:hint="eastAsia"/>
          <w:b/>
          <w:sz w:val="24"/>
          <w:szCs w:val="20"/>
          <w:u w:color="000000"/>
          <w:lang w:val="zh-CN"/>
        </w:rPr>
        <w:br w:type="page"/>
      </w:r>
      <w:r w:rsidRPr="009E1C22">
        <w:rPr>
          <w:rFonts w:ascii="宋体" w:eastAsia="宋体" w:hAnsi="宋体" w:cs="宋体" w:hint="eastAsia"/>
          <w:b/>
          <w:sz w:val="28"/>
          <w:szCs w:val="21"/>
          <w:u w:color="000000"/>
          <w:lang w:val="zh-CN"/>
        </w:rPr>
        <w:t>1.</w:t>
      </w:r>
      <w:r w:rsidRPr="009E1C22">
        <w:rPr>
          <w:rFonts w:ascii="宋体" w:eastAsia="宋体" w:hAnsi="宋体" w:cs="宋体" w:hint="eastAsia"/>
          <w:b/>
          <w:sz w:val="28"/>
          <w:szCs w:val="28"/>
          <w:u w:color="000000"/>
        </w:rPr>
        <w:t>评分标准分项明细表</w:t>
      </w:r>
    </w:p>
    <w:tbl>
      <w:tblPr>
        <w:tblW w:w="9900" w:type="dxa"/>
        <w:jc w:val="center"/>
        <w:tblLayout w:type="fixed"/>
        <w:tblLook w:val="04A0" w:firstRow="1" w:lastRow="0" w:firstColumn="1" w:lastColumn="0" w:noHBand="0" w:noVBand="1"/>
      </w:tblPr>
      <w:tblGrid>
        <w:gridCol w:w="569"/>
        <w:gridCol w:w="1411"/>
        <w:gridCol w:w="943"/>
        <w:gridCol w:w="6977"/>
      </w:tblGrid>
      <w:tr w:rsidR="009E1C22" w:rsidRPr="009E1C22" w14:paraId="3F5DDEAC" w14:textId="77777777" w:rsidTr="005B1499">
        <w:trPr>
          <w:trHeight w:val="721"/>
          <w:jc w:val="center"/>
        </w:trPr>
        <w:tc>
          <w:tcPr>
            <w:tcW w:w="569" w:type="dxa"/>
            <w:tcBorders>
              <w:top w:val="single" w:sz="4" w:space="0" w:color="auto"/>
              <w:left w:val="single" w:sz="4" w:space="0" w:color="auto"/>
              <w:bottom w:val="single" w:sz="4" w:space="0" w:color="auto"/>
              <w:right w:val="single" w:sz="4" w:space="0" w:color="auto"/>
            </w:tcBorders>
            <w:vAlign w:val="center"/>
          </w:tcPr>
          <w:p w14:paraId="38A08E98" w14:textId="77777777" w:rsidR="00E83370" w:rsidRPr="009E1C22" w:rsidRDefault="00E83370"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序号</w:t>
            </w:r>
          </w:p>
        </w:tc>
        <w:tc>
          <w:tcPr>
            <w:tcW w:w="1411" w:type="dxa"/>
            <w:tcBorders>
              <w:top w:val="single" w:sz="4" w:space="0" w:color="auto"/>
              <w:left w:val="nil"/>
              <w:bottom w:val="single" w:sz="4" w:space="0" w:color="auto"/>
              <w:right w:val="single" w:sz="4" w:space="0" w:color="auto"/>
            </w:tcBorders>
            <w:vAlign w:val="center"/>
          </w:tcPr>
          <w:p w14:paraId="028B2B86" w14:textId="77777777" w:rsidR="00E83370" w:rsidRPr="009E1C22" w:rsidRDefault="00E83370"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评分项目</w:t>
            </w:r>
          </w:p>
        </w:tc>
        <w:tc>
          <w:tcPr>
            <w:tcW w:w="943" w:type="dxa"/>
            <w:tcBorders>
              <w:top w:val="single" w:sz="4" w:space="0" w:color="auto"/>
              <w:left w:val="nil"/>
              <w:bottom w:val="single" w:sz="4" w:space="0" w:color="auto"/>
              <w:right w:val="single" w:sz="4" w:space="0" w:color="auto"/>
            </w:tcBorders>
            <w:vAlign w:val="center"/>
          </w:tcPr>
          <w:p w14:paraId="3011600A" w14:textId="77777777" w:rsidR="00E83370" w:rsidRPr="009E1C22" w:rsidRDefault="00E83370"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分值</w:t>
            </w:r>
          </w:p>
        </w:tc>
        <w:tc>
          <w:tcPr>
            <w:tcW w:w="6977" w:type="dxa"/>
            <w:tcBorders>
              <w:top w:val="single" w:sz="4" w:space="0" w:color="auto"/>
              <w:left w:val="nil"/>
              <w:bottom w:val="single" w:sz="4" w:space="0" w:color="auto"/>
              <w:right w:val="single" w:sz="4" w:space="0" w:color="auto"/>
            </w:tcBorders>
            <w:vAlign w:val="center"/>
          </w:tcPr>
          <w:p w14:paraId="259E277E" w14:textId="77777777" w:rsidR="00E83370" w:rsidRPr="009E1C22" w:rsidRDefault="00E83370" w:rsidP="00E83370">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评分标准</w:t>
            </w:r>
          </w:p>
        </w:tc>
      </w:tr>
      <w:tr w:rsidR="009E1C22" w:rsidRPr="009E1C22" w14:paraId="25A4D055" w14:textId="77777777" w:rsidTr="005B1499">
        <w:trPr>
          <w:trHeight w:val="5191"/>
          <w:jc w:val="center"/>
        </w:trPr>
        <w:tc>
          <w:tcPr>
            <w:tcW w:w="569" w:type="dxa"/>
            <w:tcBorders>
              <w:top w:val="single" w:sz="4" w:space="0" w:color="auto"/>
              <w:left w:val="single" w:sz="4" w:space="0" w:color="auto"/>
              <w:bottom w:val="single" w:sz="4" w:space="0" w:color="auto"/>
              <w:right w:val="single" w:sz="4" w:space="0" w:color="auto"/>
            </w:tcBorders>
            <w:vAlign w:val="center"/>
          </w:tcPr>
          <w:p w14:paraId="0F34346B" w14:textId="77777777" w:rsidR="00E83370" w:rsidRPr="009E1C22" w:rsidRDefault="00E83370"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1</w:t>
            </w:r>
          </w:p>
        </w:tc>
        <w:tc>
          <w:tcPr>
            <w:tcW w:w="1411" w:type="dxa"/>
            <w:tcBorders>
              <w:top w:val="single" w:sz="4" w:space="0" w:color="auto"/>
              <w:left w:val="nil"/>
              <w:bottom w:val="single" w:sz="4" w:space="0" w:color="auto"/>
              <w:right w:val="single" w:sz="4" w:space="0" w:color="auto"/>
            </w:tcBorders>
            <w:vAlign w:val="center"/>
          </w:tcPr>
          <w:p w14:paraId="60CBAEBB" w14:textId="77777777" w:rsidR="00E83370" w:rsidRPr="009E1C22" w:rsidRDefault="00E83370"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价格得分</w:t>
            </w:r>
          </w:p>
          <w:p w14:paraId="00FB2F2D" w14:textId="15C1D93E" w:rsidR="00E83370" w:rsidRPr="009E1C22" w:rsidRDefault="00E83370"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w:t>
            </w:r>
            <w:r w:rsidR="005B1499" w:rsidRPr="009E1C22">
              <w:rPr>
                <w:rFonts w:ascii="宋体" w:eastAsia="宋体" w:hAnsi="宋体" w:cs="宋体"/>
                <w:b/>
                <w:bCs/>
                <w:kern w:val="0"/>
                <w:sz w:val="24"/>
                <w:szCs w:val="24"/>
                <w:u w:color="000000"/>
              </w:rPr>
              <w:t>10</w:t>
            </w:r>
            <w:r w:rsidRPr="009E1C22">
              <w:rPr>
                <w:rFonts w:ascii="宋体" w:eastAsia="宋体" w:hAnsi="宋体" w:cs="宋体" w:hint="eastAsia"/>
                <w:b/>
                <w:bCs/>
                <w:kern w:val="0"/>
                <w:sz w:val="24"/>
                <w:szCs w:val="24"/>
                <w:u w:color="000000"/>
              </w:rPr>
              <w:t>分）</w:t>
            </w:r>
          </w:p>
        </w:tc>
        <w:tc>
          <w:tcPr>
            <w:tcW w:w="943" w:type="dxa"/>
            <w:tcBorders>
              <w:top w:val="single" w:sz="4" w:space="0" w:color="auto"/>
              <w:left w:val="nil"/>
              <w:bottom w:val="single" w:sz="4" w:space="0" w:color="auto"/>
              <w:right w:val="single" w:sz="4" w:space="0" w:color="auto"/>
            </w:tcBorders>
            <w:vAlign w:val="center"/>
          </w:tcPr>
          <w:p w14:paraId="3F4D92C3" w14:textId="133B8A68" w:rsidR="00E83370" w:rsidRPr="009E1C22" w:rsidRDefault="005B1499"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b/>
                <w:bCs/>
                <w:kern w:val="0"/>
                <w:sz w:val="24"/>
                <w:szCs w:val="24"/>
                <w:u w:color="000000"/>
              </w:rPr>
              <w:t>10</w:t>
            </w:r>
            <w:r w:rsidR="00E83370" w:rsidRPr="009E1C22">
              <w:rPr>
                <w:rFonts w:ascii="宋体" w:eastAsia="宋体" w:hAnsi="宋体" w:cs="宋体" w:hint="eastAsia"/>
                <w:b/>
                <w:bCs/>
                <w:kern w:val="0"/>
                <w:sz w:val="24"/>
                <w:szCs w:val="24"/>
                <w:u w:color="000000"/>
              </w:rPr>
              <w:t>分</w:t>
            </w:r>
          </w:p>
        </w:tc>
        <w:tc>
          <w:tcPr>
            <w:tcW w:w="6977" w:type="dxa"/>
            <w:tcBorders>
              <w:top w:val="single" w:sz="4" w:space="0" w:color="auto"/>
              <w:left w:val="nil"/>
              <w:bottom w:val="single" w:sz="4" w:space="0" w:color="auto"/>
              <w:right w:val="single" w:sz="4" w:space="0" w:color="auto"/>
            </w:tcBorders>
            <w:vAlign w:val="center"/>
          </w:tcPr>
          <w:p w14:paraId="1E040C46" w14:textId="77777777" w:rsidR="00E83370" w:rsidRPr="009E1C22" w:rsidRDefault="00E83370" w:rsidP="00E83370">
            <w:pPr>
              <w:widowControl/>
              <w:spacing w:line="420" w:lineRule="atLeast"/>
              <w:ind w:firstLineChars="200" w:firstLine="420"/>
              <w:textAlignment w:val="baseline"/>
              <w:rPr>
                <w:rFonts w:ascii="Times New Roman" w:eastAsia="宋体" w:hAnsi="Times New Roman" w:cs="Times New Roman"/>
                <w:kern w:val="0"/>
                <w:szCs w:val="20"/>
                <w:u w:color="000000"/>
              </w:rPr>
            </w:pPr>
            <w:r w:rsidRPr="009E1C22">
              <w:rPr>
                <w:rFonts w:ascii="Times New Roman" w:eastAsia="宋体" w:hAnsi="Times New Roman" w:cs="Times New Roman" w:hint="eastAsia"/>
                <w:kern w:val="0"/>
                <w:szCs w:val="20"/>
                <w:u w:color="000000"/>
              </w:rPr>
              <w:t>超出采购人最高限价的投标报价为无效报价、</w:t>
            </w:r>
            <w:proofErr w:type="gramStart"/>
            <w:r w:rsidRPr="009E1C22">
              <w:rPr>
                <w:rFonts w:ascii="Times New Roman" w:eastAsia="宋体" w:hAnsi="Times New Roman" w:cs="Times New Roman" w:hint="eastAsia"/>
                <w:kern w:val="0"/>
                <w:szCs w:val="20"/>
                <w:u w:color="000000"/>
              </w:rPr>
              <w:t>按废标处理</w:t>
            </w:r>
            <w:proofErr w:type="gramEnd"/>
            <w:r w:rsidRPr="009E1C22">
              <w:rPr>
                <w:rFonts w:ascii="Times New Roman" w:eastAsia="宋体" w:hAnsi="Times New Roman" w:cs="Times New Roman" w:hint="eastAsia"/>
                <w:kern w:val="0"/>
                <w:szCs w:val="20"/>
                <w:u w:color="000000"/>
              </w:rPr>
              <w:t>。所有未通过初步审查的投标为无效投标，其报价不作为评分依据。价格</w:t>
            </w:r>
            <w:proofErr w:type="gramStart"/>
            <w:r w:rsidRPr="009E1C22">
              <w:rPr>
                <w:rFonts w:ascii="Times New Roman" w:eastAsia="宋体" w:hAnsi="Times New Roman" w:cs="Times New Roman" w:hint="eastAsia"/>
                <w:kern w:val="0"/>
                <w:szCs w:val="20"/>
                <w:u w:color="000000"/>
              </w:rPr>
              <w:t>分统一</w:t>
            </w:r>
            <w:proofErr w:type="gramEnd"/>
            <w:r w:rsidRPr="009E1C22">
              <w:rPr>
                <w:rFonts w:ascii="Times New Roman" w:eastAsia="宋体" w:hAnsi="Times New Roman" w:cs="Times New Roman" w:hint="eastAsia"/>
                <w:kern w:val="0"/>
                <w:szCs w:val="20"/>
                <w:u w:color="000000"/>
              </w:rPr>
              <w:t>采用低价优先法计算，既满足招标文件要求且投标价格最低的投标报价为评标基准价，其价格分为满分。供应商的价格</w:t>
            </w:r>
            <w:proofErr w:type="gramStart"/>
            <w:r w:rsidRPr="009E1C22">
              <w:rPr>
                <w:rFonts w:ascii="Times New Roman" w:eastAsia="宋体" w:hAnsi="Times New Roman" w:cs="Times New Roman" w:hint="eastAsia"/>
                <w:kern w:val="0"/>
                <w:szCs w:val="20"/>
                <w:u w:color="000000"/>
              </w:rPr>
              <w:t>分统一</w:t>
            </w:r>
            <w:proofErr w:type="gramEnd"/>
            <w:r w:rsidRPr="009E1C22">
              <w:rPr>
                <w:rFonts w:ascii="Times New Roman" w:eastAsia="宋体" w:hAnsi="Times New Roman" w:cs="Times New Roman" w:hint="eastAsia"/>
                <w:kern w:val="0"/>
                <w:szCs w:val="20"/>
                <w:u w:color="000000"/>
              </w:rPr>
              <w:t>按照下列公式计算：</w:t>
            </w:r>
          </w:p>
          <w:p w14:paraId="1C5798AC" w14:textId="5B2A41DF" w:rsidR="00E83370" w:rsidRPr="009E1C22" w:rsidRDefault="00E83370" w:rsidP="00E83370">
            <w:pPr>
              <w:widowControl/>
              <w:spacing w:line="400" w:lineRule="exact"/>
              <w:ind w:firstLineChars="300" w:firstLine="630"/>
              <w:textAlignment w:val="baseline"/>
              <w:rPr>
                <w:rFonts w:ascii="Times New Roman" w:eastAsia="宋体" w:hAnsi="Times New Roman" w:cs="Times New Roman"/>
                <w:kern w:val="0"/>
                <w:szCs w:val="20"/>
                <w:u w:color="000000"/>
              </w:rPr>
            </w:pPr>
            <w:r w:rsidRPr="009E1C22">
              <w:rPr>
                <w:rFonts w:ascii="Times New Roman" w:eastAsia="宋体" w:hAnsi="Times New Roman" w:cs="Times New Roman" w:hint="eastAsia"/>
                <w:kern w:val="0"/>
                <w:szCs w:val="20"/>
                <w:u w:color="000000"/>
              </w:rPr>
              <w:t>投标报价得分</w:t>
            </w:r>
            <w:r w:rsidRPr="009E1C22">
              <w:rPr>
                <w:rFonts w:ascii="Times New Roman" w:eastAsia="宋体" w:hAnsi="Times New Roman" w:cs="Times New Roman" w:hint="eastAsia"/>
                <w:kern w:val="0"/>
                <w:szCs w:val="20"/>
                <w:u w:color="000000"/>
              </w:rPr>
              <w:t>=(</w:t>
            </w:r>
            <w:r w:rsidRPr="009E1C22">
              <w:rPr>
                <w:rFonts w:ascii="Times New Roman" w:eastAsia="宋体" w:hAnsi="Times New Roman" w:cs="Times New Roman" w:hint="eastAsia"/>
                <w:kern w:val="0"/>
                <w:szCs w:val="20"/>
                <w:u w:color="000000"/>
              </w:rPr>
              <w:t>评标基准价／投标报价</w:t>
            </w:r>
            <w:r w:rsidRPr="009E1C22">
              <w:rPr>
                <w:rFonts w:ascii="Times New Roman" w:eastAsia="宋体" w:hAnsi="Times New Roman" w:cs="Times New Roman" w:hint="eastAsia"/>
                <w:kern w:val="0"/>
                <w:szCs w:val="20"/>
                <w:u w:color="000000"/>
              </w:rPr>
              <w:t>)</w:t>
            </w:r>
            <w:r w:rsidRPr="009E1C22">
              <w:rPr>
                <w:rFonts w:ascii="Times New Roman" w:eastAsia="宋体" w:hAnsi="Times New Roman" w:cs="Times New Roman" w:hint="eastAsia"/>
                <w:kern w:val="0"/>
                <w:szCs w:val="20"/>
                <w:u w:color="000000"/>
              </w:rPr>
              <w:t>×</w:t>
            </w:r>
            <w:r w:rsidR="0003560A" w:rsidRPr="009E1C22">
              <w:rPr>
                <w:rFonts w:ascii="Times New Roman" w:eastAsia="宋体" w:hAnsi="Times New Roman" w:cs="Times New Roman"/>
                <w:kern w:val="0"/>
                <w:szCs w:val="20"/>
                <w:u w:color="000000"/>
              </w:rPr>
              <w:t>1</w:t>
            </w:r>
            <w:r w:rsidRPr="009E1C22">
              <w:rPr>
                <w:rFonts w:ascii="Times New Roman" w:eastAsia="宋体" w:hAnsi="Times New Roman" w:cs="Times New Roman" w:hint="eastAsia"/>
                <w:kern w:val="0"/>
                <w:szCs w:val="20"/>
                <w:u w:color="000000"/>
              </w:rPr>
              <w:t>0</w:t>
            </w:r>
            <w:r w:rsidRPr="009E1C22">
              <w:rPr>
                <w:rFonts w:ascii="Times New Roman" w:eastAsia="宋体" w:hAnsi="Times New Roman" w:cs="Times New Roman" w:hint="eastAsia"/>
                <w:kern w:val="0"/>
                <w:szCs w:val="20"/>
                <w:u w:color="000000"/>
              </w:rPr>
              <w:t>×</w:t>
            </w:r>
            <w:r w:rsidRPr="009E1C22">
              <w:rPr>
                <w:rFonts w:ascii="Times New Roman" w:eastAsia="宋体" w:hAnsi="Times New Roman" w:cs="Times New Roman" w:hint="eastAsia"/>
                <w:kern w:val="0"/>
                <w:szCs w:val="20"/>
                <w:u w:color="000000"/>
              </w:rPr>
              <w:t>100%</w:t>
            </w:r>
          </w:p>
          <w:p w14:paraId="6788BDA6" w14:textId="5D5709DB" w:rsidR="00E83370" w:rsidRPr="009E1C22" w:rsidRDefault="00E83370" w:rsidP="00E83370">
            <w:pPr>
              <w:widowControl/>
              <w:spacing w:line="480" w:lineRule="atLeast"/>
              <w:ind w:firstLineChars="200" w:firstLine="422"/>
              <w:textAlignment w:val="baseline"/>
              <w:rPr>
                <w:rFonts w:ascii="宋体" w:eastAsia="宋体" w:hAnsi="宋体" w:cs="Arial Unicode MS"/>
                <w:b/>
                <w:kern w:val="0"/>
                <w:szCs w:val="21"/>
                <w:u w:color="000000"/>
              </w:rPr>
            </w:pPr>
            <w:r w:rsidRPr="009E1C22">
              <w:rPr>
                <w:rFonts w:ascii="宋体" w:eastAsia="宋体" w:hAnsi="宋体" w:cs="Arial Unicode MS" w:hint="eastAsia"/>
                <w:b/>
                <w:kern w:val="0"/>
                <w:szCs w:val="21"/>
                <w:u w:color="000000"/>
              </w:rPr>
              <w:t>注：1.根据《政府采购促进中小企业发展管理办法》（财库﹝2020﹞46 号）和《关于进一步加大政府采购支持中小企业力度的通知》财库〔2022〕19号的规定，本项目小型、微型企业按</w:t>
            </w:r>
            <w:r w:rsidR="0003560A" w:rsidRPr="009E1C22">
              <w:rPr>
                <w:rFonts w:ascii="宋体" w:eastAsia="宋体" w:hAnsi="宋体" w:cs="Arial Unicode MS"/>
                <w:b/>
                <w:kern w:val="0"/>
                <w:szCs w:val="21"/>
                <w:u w:color="000000"/>
              </w:rPr>
              <w:t>2</w:t>
            </w:r>
            <w:r w:rsidRPr="009E1C22">
              <w:rPr>
                <w:rFonts w:ascii="宋体" w:eastAsia="宋体" w:hAnsi="宋体" w:cs="Arial Unicode MS" w:hint="eastAsia"/>
                <w:b/>
                <w:kern w:val="0"/>
                <w:szCs w:val="21"/>
                <w:u w:color="000000"/>
              </w:rPr>
              <w:t>0%扣除。对于中型企业产品的价格不予扣除。</w:t>
            </w:r>
          </w:p>
          <w:p w14:paraId="03E067DE" w14:textId="54834E32" w:rsidR="00E83370" w:rsidRPr="009E1C22" w:rsidRDefault="00E83370" w:rsidP="00E83370">
            <w:pPr>
              <w:widowControl/>
              <w:spacing w:line="480" w:lineRule="atLeast"/>
              <w:ind w:firstLineChars="200" w:firstLine="422"/>
              <w:textAlignment w:val="baseline"/>
              <w:rPr>
                <w:rFonts w:ascii="宋体" w:eastAsia="宋体" w:hAnsi="宋体" w:cs="Arial Unicode MS"/>
                <w:b/>
                <w:kern w:val="0"/>
                <w:szCs w:val="21"/>
                <w:u w:color="000000"/>
              </w:rPr>
            </w:pPr>
            <w:r w:rsidRPr="009E1C22">
              <w:rPr>
                <w:rFonts w:ascii="宋体" w:eastAsia="宋体" w:hAnsi="宋体" w:cs="Arial Unicode MS" w:hint="eastAsia"/>
                <w:b/>
                <w:kern w:val="0"/>
                <w:szCs w:val="21"/>
                <w:u w:color="000000"/>
              </w:rPr>
              <w:t>所投小</w:t>
            </w:r>
            <w:proofErr w:type="gramStart"/>
            <w:r w:rsidRPr="009E1C22">
              <w:rPr>
                <w:rFonts w:ascii="宋体" w:eastAsia="宋体" w:hAnsi="宋体" w:cs="Arial Unicode MS" w:hint="eastAsia"/>
                <w:b/>
                <w:kern w:val="0"/>
                <w:szCs w:val="21"/>
                <w:u w:color="000000"/>
              </w:rPr>
              <w:t>微企业</w:t>
            </w:r>
            <w:proofErr w:type="gramEnd"/>
            <w:r w:rsidRPr="009E1C22">
              <w:rPr>
                <w:rFonts w:ascii="宋体" w:eastAsia="宋体" w:hAnsi="宋体" w:cs="Arial Unicode MS" w:hint="eastAsia"/>
                <w:b/>
                <w:kern w:val="0"/>
                <w:szCs w:val="21"/>
                <w:u w:color="000000"/>
              </w:rPr>
              <w:t>产品报价=所投小</w:t>
            </w:r>
            <w:proofErr w:type="gramStart"/>
            <w:r w:rsidRPr="009E1C22">
              <w:rPr>
                <w:rFonts w:ascii="宋体" w:eastAsia="宋体" w:hAnsi="宋体" w:cs="Arial Unicode MS" w:hint="eastAsia"/>
                <w:b/>
                <w:kern w:val="0"/>
                <w:szCs w:val="21"/>
                <w:u w:color="000000"/>
              </w:rPr>
              <w:t>微企业</w:t>
            </w:r>
            <w:proofErr w:type="gramEnd"/>
            <w:r w:rsidRPr="009E1C22">
              <w:rPr>
                <w:rFonts w:ascii="宋体" w:eastAsia="宋体" w:hAnsi="宋体" w:cs="Arial Unicode MS" w:hint="eastAsia"/>
                <w:b/>
                <w:kern w:val="0"/>
                <w:szCs w:val="21"/>
                <w:u w:color="000000"/>
              </w:rPr>
              <w:t>产品报价×（1-</w:t>
            </w:r>
            <w:r w:rsidR="0003560A" w:rsidRPr="009E1C22">
              <w:rPr>
                <w:rFonts w:ascii="宋体" w:eastAsia="宋体" w:hAnsi="宋体" w:cs="Arial Unicode MS"/>
                <w:b/>
                <w:kern w:val="0"/>
                <w:szCs w:val="21"/>
                <w:u w:color="000000"/>
              </w:rPr>
              <w:t>2</w:t>
            </w:r>
            <w:r w:rsidRPr="009E1C22">
              <w:rPr>
                <w:rFonts w:ascii="宋体" w:eastAsia="宋体" w:hAnsi="宋体" w:cs="Arial Unicode MS" w:hint="eastAsia"/>
                <w:b/>
                <w:kern w:val="0"/>
                <w:szCs w:val="21"/>
                <w:u w:color="000000"/>
              </w:rPr>
              <w:t>0%）</w:t>
            </w:r>
          </w:p>
          <w:p w14:paraId="52FD6BF7" w14:textId="738B5567" w:rsidR="00E83370" w:rsidRPr="009E1C22" w:rsidRDefault="00E83370" w:rsidP="00E83370">
            <w:pPr>
              <w:widowControl/>
              <w:spacing w:line="480" w:lineRule="atLeast"/>
              <w:ind w:firstLineChars="200" w:firstLine="422"/>
              <w:textAlignment w:val="baseline"/>
              <w:rPr>
                <w:rFonts w:ascii="宋体" w:eastAsia="宋体" w:hAnsi="宋体" w:cs="Arial Unicode MS"/>
                <w:b/>
                <w:kern w:val="0"/>
                <w:szCs w:val="21"/>
                <w:u w:color="000000"/>
              </w:rPr>
            </w:pPr>
            <w:r w:rsidRPr="009E1C22">
              <w:rPr>
                <w:rFonts w:ascii="宋体" w:eastAsia="宋体" w:hAnsi="宋体" w:cs="Arial Unicode MS" w:hint="eastAsia"/>
                <w:b/>
                <w:kern w:val="0"/>
                <w:szCs w:val="21"/>
                <w:u w:color="000000"/>
              </w:rPr>
              <w:t>2.根据财政部司法部《关于政府采购支持监狱企业发展有关问题的通知》（财库〔2014〕68号）规定，对于监狱企业视同为小型、微型企业，价格给予</w:t>
            </w:r>
            <w:r w:rsidR="0003560A" w:rsidRPr="009E1C22">
              <w:rPr>
                <w:rFonts w:ascii="宋体" w:eastAsia="宋体" w:hAnsi="宋体" w:cs="Arial Unicode MS"/>
                <w:b/>
                <w:kern w:val="0"/>
                <w:szCs w:val="21"/>
                <w:u w:color="000000"/>
              </w:rPr>
              <w:t>2</w:t>
            </w:r>
            <w:r w:rsidRPr="009E1C22">
              <w:rPr>
                <w:rFonts w:ascii="宋体" w:eastAsia="宋体" w:hAnsi="宋体" w:cs="Arial Unicode MS" w:hint="eastAsia"/>
                <w:b/>
                <w:kern w:val="0"/>
                <w:szCs w:val="21"/>
                <w:u w:color="000000"/>
              </w:rPr>
              <w:t>0%的扣除。</w:t>
            </w:r>
          </w:p>
          <w:p w14:paraId="5F23C509" w14:textId="6CFD20F6" w:rsidR="00E83370" w:rsidRPr="009E1C22" w:rsidRDefault="00E83370" w:rsidP="00E83370">
            <w:pPr>
              <w:widowControl/>
              <w:spacing w:line="480" w:lineRule="atLeast"/>
              <w:ind w:firstLineChars="200" w:firstLine="422"/>
              <w:textAlignment w:val="baseline"/>
              <w:rPr>
                <w:rFonts w:ascii="宋体" w:eastAsia="宋体" w:hAnsi="宋体" w:cs="Arial Unicode MS"/>
                <w:b/>
                <w:kern w:val="0"/>
                <w:szCs w:val="21"/>
                <w:u w:color="000000"/>
              </w:rPr>
            </w:pPr>
            <w:r w:rsidRPr="009E1C22">
              <w:rPr>
                <w:rFonts w:ascii="宋体" w:eastAsia="宋体" w:hAnsi="宋体" w:cs="Arial Unicode MS" w:hint="eastAsia"/>
                <w:b/>
                <w:kern w:val="0"/>
                <w:szCs w:val="21"/>
                <w:u w:color="000000"/>
              </w:rPr>
              <w:t>所投监狱企业产品报价=所投监狱企业产品报价×（1-</w:t>
            </w:r>
            <w:r w:rsidR="00033823" w:rsidRPr="009E1C22">
              <w:rPr>
                <w:rFonts w:ascii="宋体" w:eastAsia="宋体" w:hAnsi="宋体" w:cs="Arial Unicode MS"/>
                <w:b/>
                <w:kern w:val="0"/>
                <w:szCs w:val="21"/>
                <w:u w:color="000000"/>
              </w:rPr>
              <w:t>2</w:t>
            </w:r>
            <w:r w:rsidRPr="009E1C22">
              <w:rPr>
                <w:rFonts w:ascii="宋体" w:eastAsia="宋体" w:hAnsi="宋体" w:cs="Arial Unicode MS" w:hint="eastAsia"/>
                <w:b/>
                <w:kern w:val="0"/>
                <w:szCs w:val="21"/>
                <w:u w:color="000000"/>
              </w:rPr>
              <w:t>0%）</w:t>
            </w:r>
          </w:p>
          <w:p w14:paraId="7A4AD018" w14:textId="2EBD8E10" w:rsidR="00E83370" w:rsidRPr="009E1C22" w:rsidRDefault="00E83370" w:rsidP="00E83370">
            <w:pPr>
              <w:widowControl/>
              <w:spacing w:line="480" w:lineRule="atLeast"/>
              <w:ind w:firstLineChars="200" w:firstLine="420"/>
              <w:textAlignment w:val="baseline"/>
              <w:rPr>
                <w:rFonts w:ascii="宋体" w:eastAsia="宋体" w:hAnsi="宋体" w:cs="Arial Unicode MS"/>
                <w:b/>
                <w:kern w:val="0"/>
                <w:szCs w:val="21"/>
                <w:u w:color="000000"/>
              </w:rPr>
            </w:pPr>
            <w:r w:rsidRPr="009E1C22">
              <w:rPr>
                <w:rFonts w:ascii="Times New Roman" w:eastAsia="宋体" w:hAnsi="Times New Roman" w:cs="Times New Roman" w:hint="eastAsia"/>
                <w:kern w:val="0"/>
                <w:szCs w:val="21"/>
                <w:u w:color="000000"/>
              </w:rPr>
              <w:t>3.</w:t>
            </w:r>
            <w:r w:rsidRPr="009E1C22">
              <w:rPr>
                <w:rFonts w:ascii="宋体" w:eastAsia="宋体" w:hAnsi="宋体" w:cs="Arial Unicode MS" w:hint="eastAsia"/>
                <w:b/>
                <w:kern w:val="0"/>
                <w:szCs w:val="21"/>
                <w:u w:color="000000"/>
              </w:rPr>
              <w:t>根据财政部民政部中国残疾人联合会《关于促进残疾人就业政府采购政策的通知》（财库〔2017〕141号）规定，对于</w:t>
            </w:r>
            <w:r w:rsidRPr="009E1C22">
              <w:rPr>
                <w:rFonts w:ascii="宋体" w:eastAsia="宋体" w:hAnsi="宋体" w:cs="Arial Unicode MS"/>
                <w:b/>
                <w:kern w:val="0"/>
                <w:szCs w:val="21"/>
                <w:u w:color="000000"/>
              </w:rPr>
              <w:t>残疾人福利性单位视同</w:t>
            </w:r>
            <w:r w:rsidRPr="009E1C22">
              <w:rPr>
                <w:rFonts w:ascii="宋体" w:eastAsia="宋体" w:hAnsi="宋体" w:cs="Arial Unicode MS" w:hint="eastAsia"/>
                <w:b/>
                <w:kern w:val="0"/>
                <w:szCs w:val="21"/>
                <w:u w:color="000000"/>
              </w:rPr>
              <w:t>为</w:t>
            </w:r>
            <w:r w:rsidRPr="009E1C22">
              <w:rPr>
                <w:rFonts w:ascii="宋体" w:eastAsia="宋体" w:hAnsi="宋体" w:cs="Arial Unicode MS"/>
                <w:b/>
                <w:kern w:val="0"/>
                <w:szCs w:val="21"/>
                <w:u w:color="000000"/>
              </w:rPr>
              <w:t>小型、微型企业，</w:t>
            </w:r>
            <w:r w:rsidRPr="009E1C22">
              <w:rPr>
                <w:rFonts w:ascii="宋体" w:eastAsia="宋体" w:hAnsi="宋体" w:cs="Arial Unicode MS" w:hint="eastAsia"/>
                <w:b/>
                <w:kern w:val="0"/>
                <w:szCs w:val="21"/>
                <w:u w:color="000000"/>
              </w:rPr>
              <w:t>价格给予</w:t>
            </w:r>
            <w:r w:rsidR="0003560A" w:rsidRPr="009E1C22">
              <w:rPr>
                <w:rFonts w:ascii="宋体" w:eastAsia="宋体" w:hAnsi="宋体" w:cs="Arial Unicode MS"/>
                <w:b/>
                <w:kern w:val="0"/>
                <w:szCs w:val="21"/>
                <w:u w:color="000000"/>
              </w:rPr>
              <w:t>2</w:t>
            </w:r>
            <w:r w:rsidRPr="009E1C22">
              <w:rPr>
                <w:rFonts w:ascii="宋体" w:eastAsia="宋体" w:hAnsi="宋体" w:cs="Arial Unicode MS" w:hint="eastAsia"/>
                <w:b/>
                <w:kern w:val="0"/>
                <w:szCs w:val="21"/>
                <w:u w:color="000000"/>
              </w:rPr>
              <w:t>0%的扣除。</w:t>
            </w:r>
          </w:p>
          <w:p w14:paraId="231E2327" w14:textId="48EDE243" w:rsidR="00E83370" w:rsidRPr="009E1C22" w:rsidRDefault="00E83370" w:rsidP="00E83370">
            <w:pPr>
              <w:widowControl/>
              <w:spacing w:line="360" w:lineRule="auto"/>
              <w:ind w:firstLineChars="200" w:firstLine="422"/>
              <w:textAlignment w:val="baseline"/>
              <w:rPr>
                <w:rFonts w:ascii="宋体" w:eastAsia="宋体" w:hAnsi="宋体" w:cs="Times New Roman"/>
                <w:b/>
                <w:kern w:val="0"/>
                <w:szCs w:val="21"/>
                <w:u w:color="000000"/>
              </w:rPr>
            </w:pPr>
            <w:r w:rsidRPr="009E1C22">
              <w:rPr>
                <w:rFonts w:ascii="宋体" w:eastAsia="宋体" w:hAnsi="宋体" w:cs="Times New Roman" w:hint="eastAsia"/>
                <w:b/>
                <w:kern w:val="0"/>
                <w:szCs w:val="21"/>
                <w:u w:color="000000"/>
              </w:rPr>
              <w:t>所投残疾人福利性单位企业产品报价=所投</w:t>
            </w:r>
            <w:r w:rsidRPr="009E1C22">
              <w:rPr>
                <w:rFonts w:ascii="宋体" w:eastAsia="宋体" w:hAnsi="宋体" w:cs="Times New Roman"/>
                <w:b/>
                <w:kern w:val="0"/>
                <w:szCs w:val="21"/>
                <w:u w:color="000000"/>
              </w:rPr>
              <w:t>残疾人福利性单位</w:t>
            </w:r>
            <w:r w:rsidRPr="009E1C22">
              <w:rPr>
                <w:rFonts w:ascii="宋体" w:eastAsia="宋体" w:hAnsi="宋体" w:cs="Times New Roman" w:hint="eastAsia"/>
                <w:b/>
                <w:kern w:val="0"/>
                <w:szCs w:val="21"/>
                <w:u w:color="000000"/>
              </w:rPr>
              <w:t>企业产品报价×（1-</w:t>
            </w:r>
            <w:r w:rsidR="0003560A" w:rsidRPr="009E1C22">
              <w:rPr>
                <w:rFonts w:ascii="宋体" w:eastAsia="宋体" w:hAnsi="宋体" w:cs="Times New Roman"/>
                <w:b/>
                <w:kern w:val="0"/>
                <w:szCs w:val="21"/>
                <w:u w:color="000000"/>
              </w:rPr>
              <w:t>2</w:t>
            </w:r>
            <w:r w:rsidRPr="009E1C22">
              <w:rPr>
                <w:rFonts w:ascii="宋体" w:eastAsia="宋体" w:hAnsi="宋体" w:cs="Times New Roman" w:hint="eastAsia"/>
                <w:b/>
                <w:kern w:val="0"/>
                <w:szCs w:val="21"/>
                <w:u w:color="000000"/>
              </w:rPr>
              <w:t>0%）。</w:t>
            </w:r>
          </w:p>
          <w:p w14:paraId="56376183" w14:textId="77777777" w:rsidR="00E83370" w:rsidRPr="009E1C22" w:rsidRDefault="00E83370" w:rsidP="00E83370">
            <w:pPr>
              <w:widowControl/>
              <w:spacing w:after="120" w:line="425" w:lineRule="atLeast"/>
              <w:ind w:firstLineChars="100" w:firstLine="211"/>
              <w:textAlignment w:val="baseline"/>
              <w:rPr>
                <w:rFonts w:ascii="Times New Roman" w:eastAsia="宋体" w:hAnsi="Times New Roman" w:cs="Times New Roman"/>
                <w:kern w:val="0"/>
                <w:sz w:val="20"/>
                <w:szCs w:val="20"/>
                <w:u w:color="000000"/>
              </w:rPr>
            </w:pPr>
            <w:r w:rsidRPr="009E1C22">
              <w:rPr>
                <w:rFonts w:ascii="宋体" w:eastAsia="宋体" w:hAnsi="宋体" w:cs="Times New Roman" w:hint="eastAsia"/>
                <w:b/>
                <w:kern w:val="0"/>
                <w:szCs w:val="21"/>
                <w:u w:color="000000"/>
              </w:rPr>
              <w:t>同</w:t>
            </w:r>
            <w:proofErr w:type="gramStart"/>
            <w:r w:rsidRPr="009E1C22">
              <w:rPr>
                <w:rFonts w:ascii="宋体" w:eastAsia="宋体" w:hAnsi="宋体" w:cs="Times New Roman" w:hint="eastAsia"/>
                <w:b/>
                <w:kern w:val="0"/>
                <w:szCs w:val="21"/>
                <w:u w:color="000000"/>
              </w:rPr>
              <w:t>一供应</w:t>
            </w:r>
            <w:proofErr w:type="gramEnd"/>
            <w:r w:rsidRPr="009E1C22">
              <w:rPr>
                <w:rFonts w:ascii="宋体" w:eastAsia="宋体" w:hAnsi="宋体" w:cs="Times New Roman" w:hint="eastAsia"/>
                <w:b/>
                <w:kern w:val="0"/>
                <w:szCs w:val="21"/>
                <w:u w:color="000000"/>
              </w:rPr>
              <w:t>商，中小</w:t>
            </w:r>
            <w:proofErr w:type="gramStart"/>
            <w:r w:rsidRPr="009E1C22">
              <w:rPr>
                <w:rFonts w:ascii="宋体" w:eastAsia="宋体" w:hAnsi="宋体" w:cs="Times New Roman" w:hint="eastAsia"/>
                <w:b/>
                <w:kern w:val="0"/>
                <w:szCs w:val="21"/>
                <w:u w:color="000000"/>
              </w:rPr>
              <w:t>微企业</w:t>
            </w:r>
            <w:proofErr w:type="gramEnd"/>
            <w:r w:rsidRPr="009E1C22">
              <w:rPr>
                <w:rFonts w:ascii="宋体" w:eastAsia="宋体" w:hAnsi="宋体" w:cs="Times New Roman" w:hint="eastAsia"/>
                <w:b/>
                <w:kern w:val="0"/>
                <w:szCs w:val="21"/>
                <w:u w:color="000000"/>
              </w:rPr>
              <w:t>产品、监狱企业产品、残疾人福利性单位产品的价格扣除优惠只享受一次，不得重复享受。</w:t>
            </w:r>
          </w:p>
        </w:tc>
      </w:tr>
      <w:tr w:rsidR="009E1C22" w:rsidRPr="009E1C22" w14:paraId="22E89AC6" w14:textId="77777777" w:rsidTr="005B1499">
        <w:trPr>
          <w:trHeight w:val="1065"/>
          <w:jc w:val="center"/>
        </w:trPr>
        <w:tc>
          <w:tcPr>
            <w:tcW w:w="569" w:type="dxa"/>
            <w:vMerge w:val="restart"/>
            <w:tcBorders>
              <w:top w:val="single" w:sz="4" w:space="0" w:color="auto"/>
              <w:left w:val="single" w:sz="4" w:space="0" w:color="auto"/>
              <w:right w:val="single" w:sz="4" w:space="0" w:color="auto"/>
            </w:tcBorders>
            <w:vAlign w:val="center"/>
          </w:tcPr>
          <w:p w14:paraId="3ED91C61" w14:textId="77777777" w:rsidR="005B1499" w:rsidRPr="009E1C22" w:rsidRDefault="005B1499" w:rsidP="005B1499">
            <w:pPr>
              <w:widowControl/>
              <w:spacing w:line="425" w:lineRule="atLeast"/>
              <w:jc w:val="center"/>
              <w:textAlignment w:val="baseline"/>
              <w:rPr>
                <w:rFonts w:ascii="Arial" w:eastAsia="宋体" w:hAnsi="Arial" w:cs="Times New Roman"/>
                <w:b/>
                <w:kern w:val="0"/>
                <w:sz w:val="28"/>
                <w:szCs w:val="24"/>
                <w:u w:color="000000"/>
              </w:rPr>
            </w:pPr>
            <w:r w:rsidRPr="009E1C22">
              <w:rPr>
                <w:rFonts w:ascii="宋体" w:eastAsia="宋体" w:hAnsi="宋体" w:cs="宋体" w:hint="eastAsia"/>
                <w:b/>
                <w:kern w:val="0"/>
                <w:sz w:val="28"/>
                <w:szCs w:val="24"/>
                <w:u w:color="000000"/>
              </w:rPr>
              <w:t>2</w:t>
            </w:r>
          </w:p>
        </w:tc>
        <w:tc>
          <w:tcPr>
            <w:tcW w:w="1411" w:type="dxa"/>
            <w:vMerge w:val="restart"/>
            <w:tcBorders>
              <w:top w:val="single" w:sz="4" w:space="0" w:color="auto"/>
              <w:left w:val="single" w:sz="4" w:space="0" w:color="auto"/>
              <w:right w:val="single" w:sz="4" w:space="0" w:color="auto"/>
            </w:tcBorders>
            <w:vAlign w:val="center"/>
          </w:tcPr>
          <w:p w14:paraId="093CB66F" w14:textId="461398F3" w:rsidR="005B1499" w:rsidRPr="009E1C22" w:rsidRDefault="005B1499"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技术部分</w:t>
            </w:r>
          </w:p>
          <w:p w14:paraId="792F8135" w14:textId="40C26009" w:rsidR="005B1499" w:rsidRPr="009E1C22" w:rsidRDefault="005B1499"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（5</w:t>
            </w:r>
            <w:r w:rsidR="0003553B" w:rsidRPr="009E1C22">
              <w:rPr>
                <w:rFonts w:ascii="宋体" w:eastAsia="宋体" w:hAnsi="宋体" w:cs="宋体"/>
                <w:b/>
                <w:bCs/>
                <w:kern w:val="0"/>
                <w:sz w:val="24"/>
                <w:szCs w:val="24"/>
                <w:u w:color="000000"/>
              </w:rPr>
              <w:t>5</w:t>
            </w:r>
            <w:r w:rsidRPr="009E1C22">
              <w:rPr>
                <w:rFonts w:ascii="宋体" w:eastAsia="宋体" w:hAnsi="宋体" w:cs="宋体" w:hint="eastAsia"/>
                <w:b/>
                <w:bCs/>
                <w:kern w:val="0"/>
                <w:sz w:val="24"/>
                <w:szCs w:val="24"/>
                <w:u w:color="000000"/>
              </w:rPr>
              <w:t>分）</w:t>
            </w:r>
          </w:p>
        </w:tc>
        <w:tc>
          <w:tcPr>
            <w:tcW w:w="943" w:type="dxa"/>
            <w:tcBorders>
              <w:top w:val="single" w:sz="4" w:space="0" w:color="auto"/>
              <w:left w:val="single" w:sz="4" w:space="0" w:color="auto"/>
              <w:bottom w:val="single" w:sz="4" w:space="0" w:color="auto"/>
              <w:right w:val="single" w:sz="4" w:space="0" w:color="auto"/>
            </w:tcBorders>
            <w:vAlign w:val="center"/>
          </w:tcPr>
          <w:p w14:paraId="2E7CD9FF" w14:textId="16C5343A" w:rsidR="005B1499" w:rsidRPr="009E1C22" w:rsidRDefault="005B1499"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spacing w:val="-1"/>
                <w:w w:val="95"/>
                <w:kern w:val="0"/>
                <w:sz w:val="24"/>
                <w:szCs w:val="24"/>
                <w:u w:color="000000"/>
              </w:rPr>
              <w:t>对项目核查内容的理解和重点把握（</w:t>
            </w:r>
            <w:r w:rsidRPr="009E1C22">
              <w:rPr>
                <w:rFonts w:ascii="宋体" w:eastAsia="宋体" w:hAnsi="宋体" w:cs="宋体"/>
                <w:b/>
                <w:bCs/>
                <w:spacing w:val="-1"/>
                <w:w w:val="95"/>
                <w:kern w:val="0"/>
                <w:sz w:val="24"/>
                <w:szCs w:val="24"/>
                <w:u w:color="000000"/>
              </w:rPr>
              <w:t>2</w:t>
            </w:r>
            <w:r w:rsidRPr="009E1C22">
              <w:rPr>
                <w:rFonts w:ascii="宋体" w:eastAsia="宋体" w:hAnsi="宋体" w:cs="宋体" w:hint="eastAsia"/>
                <w:b/>
                <w:bCs/>
                <w:spacing w:val="-1"/>
                <w:w w:val="95"/>
                <w:kern w:val="0"/>
                <w:sz w:val="24"/>
                <w:szCs w:val="24"/>
                <w:u w:color="000000"/>
              </w:rPr>
              <w:t>0分）</w:t>
            </w:r>
          </w:p>
        </w:tc>
        <w:tc>
          <w:tcPr>
            <w:tcW w:w="6977" w:type="dxa"/>
            <w:tcBorders>
              <w:top w:val="single" w:sz="4" w:space="0" w:color="auto"/>
              <w:left w:val="nil"/>
              <w:bottom w:val="single" w:sz="4" w:space="0" w:color="auto"/>
              <w:right w:val="single" w:sz="4" w:space="0" w:color="auto"/>
            </w:tcBorders>
            <w:vAlign w:val="center"/>
          </w:tcPr>
          <w:p w14:paraId="26715716" w14:textId="74C485B5" w:rsidR="005B1499" w:rsidRPr="009E1C22" w:rsidRDefault="005B1499" w:rsidP="005B1499">
            <w:pPr>
              <w:widowControl/>
              <w:spacing w:line="480" w:lineRule="atLeast"/>
              <w:textAlignment w:val="baseline"/>
              <w:rPr>
                <w:rFonts w:ascii="宋体" w:eastAsia="宋体" w:hAnsi="宋体" w:cs="宋体"/>
                <w:kern w:val="0"/>
                <w:sz w:val="22"/>
                <w:u w:color="000000"/>
                <w:lang w:bidi="ar"/>
              </w:rPr>
            </w:pPr>
            <w:r w:rsidRPr="009E1C22">
              <w:rPr>
                <w:rFonts w:ascii="宋体" w:eastAsia="宋体" w:hAnsi="宋体" w:cs="宋体" w:hint="eastAsia"/>
                <w:kern w:val="0"/>
                <w:sz w:val="22"/>
                <w:u w:color="000000"/>
                <w:lang w:bidi="ar"/>
              </w:rPr>
              <w:t>（</w:t>
            </w:r>
            <w:r w:rsidRPr="009E1C22">
              <w:rPr>
                <w:rFonts w:ascii="宋体" w:eastAsia="宋体" w:hAnsi="宋体" w:cs="宋体"/>
                <w:kern w:val="0"/>
                <w:sz w:val="22"/>
                <w:u w:color="000000"/>
                <w:lang w:bidi="ar"/>
              </w:rPr>
              <w:t>1）正确认识全市</w:t>
            </w:r>
            <w:r w:rsidRPr="009E1C22">
              <w:rPr>
                <w:rFonts w:ascii="宋体" w:eastAsia="宋体" w:hAnsi="宋体" w:cs="宋体" w:hint="eastAsia"/>
                <w:kern w:val="0"/>
                <w:sz w:val="22"/>
                <w:u w:color="000000"/>
                <w:lang w:bidi="ar"/>
              </w:rPr>
              <w:t>可再生能源区域集中供热项目核查</w:t>
            </w:r>
            <w:r w:rsidRPr="009E1C22">
              <w:rPr>
                <w:rFonts w:ascii="宋体" w:eastAsia="宋体" w:hAnsi="宋体" w:cs="宋体"/>
                <w:kern w:val="0"/>
                <w:sz w:val="22"/>
                <w:u w:color="000000"/>
                <w:lang w:bidi="ar"/>
              </w:rPr>
              <w:t>工作的关键点及重难点，逐条列出</w:t>
            </w:r>
            <w:proofErr w:type="gramStart"/>
            <w:r w:rsidRPr="009E1C22">
              <w:rPr>
                <w:rFonts w:ascii="宋体" w:eastAsia="宋体" w:hAnsi="宋体" w:cs="宋体"/>
                <w:kern w:val="0"/>
                <w:sz w:val="22"/>
                <w:u w:color="000000"/>
                <w:lang w:bidi="ar"/>
              </w:rPr>
              <w:t>且分析</w:t>
            </w:r>
            <w:proofErr w:type="gramEnd"/>
            <w:r w:rsidRPr="009E1C22">
              <w:rPr>
                <w:rFonts w:ascii="宋体" w:eastAsia="宋体" w:hAnsi="宋体" w:cs="宋体"/>
                <w:kern w:val="0"/>
                <w:sz w:val="22"/>
                <w:u w:color="000000"/>
                <w:lang w:bidi="ar"/>
              </w:rPr>
              <w:t>全面、具</w:t>
            </w:r>
            <w:r w:rsidRPr="009E1C22">
              <w:rPr>
                <w:rFonts w:ascii="宋体" w:eastAsia="宋体" w:hAnsi="宋体" w:cs="宋体" w:hint="eastAsia"/>
                <w:kern w:val="0"/>
                <w:sz w:val="22"/>
                <w:u w:color="000000"/>
                <w:lang w:bidi="ar"/>
              </w:rPr>
              <w:t>体、透彻，核查重点针对性强的，得</w:t>
            </w:r>
            <w:r w:rsidR="00B22BB4">
              <w:rPr>
                <w:rFonts w:ascii="宋体" w:eastAsia="宋体" w:hAnsi="宋体" w:cs="宋体" w:hint="eastAsia"/>
                <w:kern w:val="0"/>
                <w:sz w:val="22"/>
                <w:u w:color="000000"/>
                <w:lang w:bidi="ar"/>
              </w:rPr>
              <w:t>1</w:t>
            </w:r>
            <w:r w:rsidR="00B22BB4">
              <w:rPr>
                <w:rFonts w:ascii="宋体" w:eastAsia="宋体" w:hAnsi="宋体" w:cs="宋体"/>
                <w:kern w:val="0"/>
                <w:sz w:val="22"/>
                <w:u w:color="000000"/>
                <w:lang w:bidi="ar"/>
              </w:rPr>
              <w:t>0-</w:t>
            </w:r>
            <w:r w:rsidRPr="009E1C22">
              <w:rPr>
                <w:rFonts w:ascii="宋体" w:eastAsia="宋体" w:hAnsi="宋体" w:cs="宋体"/>
                <w:kern w:val="0"/>
                <w:sz w:val="22"/>
                <w:u w:color="000000"/>
                <w:lang w:bidi="ar"/>
              </w:rPr>
              <w:t>20分；</w:t>
            </w:r>
          </w:p>
          <w:p w14:paraId="65269B71" w14:textId="6096609B" w:rsidR="005B1499" w:rsidRPr="009E1C22" w:rsidRDefault="005B1499" w:rsidP="005B1499">
            <w:pPr>
              <w:widowControl/>
              <w:spacing w:line="480" w:lineRule="atLeast"/>
              <w:textAlignment w:val="baseline"/>
              <w:rPr>
                <w:rFonts w:ascii="宋体" w:eastAsia="宋体" w:hAnsi="宋体" w:cs="宋体"/>
                <w:kern w:val="0"/>
                <w:sz w:val="22"/>
                <w:u w:color="000000"/>
                <w:lang w:bidi="ar"/>
              </w:rPr>
            </w:pPr>
            <w:r w:rsidRPr="009E1C22">
              <w:rPr>
                <w:rFonts w:ascii="宋体" w:eastAsia="宋体" w:hAnsi="宋体" w:cs="宋体" w:hint="eastAsia"/>
                <w:kern w:val="0"/>
                <w:sz w:val="22"/>
                <w:u w:color="000000"/>
                <w:lang w:bidi="ar"/>
              </w:rPr>
              <w:t>（</w:t>
            </w:r>
            <w:r w:rsidRPr="009E1C22">
              <w:rPr>
                <w:rFonts w:ascii="宋体" w:eastAsia="宋体" w:hAnsi="宋体" w:cs="宋体"/>
                <w:kern w:val="0"/>
                <w:sz w:val="22"/>
                <w:u w:color="000000"/>
                <w:lang w:bidi="ar"/>
              </w:rPr>
              <w:t>2）对</w:t>
            </w:r>
            <w:r w:rsidRPr="009E1C22">
              <w:rPr>
                <w:rFonts w:ascii="宋体" w:eastAsia="宋体" w:hAnsi="宋体" w:cs="宋体" w:hint="eastAsia"/>
                <w:kern w:val="0"/>
                <w:sz w:val="22"/>
                <w:u w:color="000000"/>
                <w:lang w:bidi="ar"/>
              </w:rPr>
              <w:t>核查工作</w:t>
            </w:r>
            <w:r w:rsidRPr="009E1C22">
              <w:rPr>
                <w:rFonts w:ascii="宋体" w:eastAsia="宋体" w:hAnsi="宋体" w:cs="宋体"/>
                <w:kern w:val="0"/>
                <w:sz w:val="22"/>
                <w:u w:color="000000"/>
                <w:lang w:bidi="ar"/>
              </w:rPr>
              <w:t>关键点、重难点的分析较全面，但不够具体和透彻</w:t>
            </w:r>
            <w:r w:rsidRPr="009E1C22">
              <w:rPr>
                <w:rFonts w:ascii="宋体" w:eastAsia="宋体" w:hAnsi="宋体" w:cs="宋体" w:hint="eastAsia"/>
                <w:kern w:val="0"/>
                <w:sz w:val="22"/>
                <w:u w:color="000000"/>
                <w:lang w:bidi="ar"/>
              </w:rPr>
              <w:t>，得</w:t>
            </w:r>
            <w:r w:rsidR="00B22BB4">
              <w:rPr>
                <w:rFonts w:ascii="宋体" w:eastAsia="宋体" w:hAnsi="宋体" w:cs="宋体" w:hint="eastAsia"/>
                <w:kern w:val="0"/>
                <w:sz w:val="22"/>
                <w:u w:color="000000"/>
                <w:lang w:bidi="ar"/>
              </w:rPr>
              <w:t>1</w:t>
            </w:r>
            <w:r w:rsidR="00B22BB4">
              <w:rPr>
                <w:rFonts w:ascii="宋体" w:eastAsia="宋体" w:hAnsi="宋体" w:cs="宋体"/>
                <w:kern w:val="0"/>
                <w:sz w:val="22"/>
                <w:u w:color="000000"/>
                <w:lang w:bidi="ar"/>
              </w:rPr>
              <w:t>-</w:t>
            </w:r>
            <w:r w:rsidRPr="009E1C22">
              <w:rPr>
                <w:rFonts w:ascii="宋体" w:eastAsia="宋体" w:hAnsi="宋体" w:cs="宋体"/>
                <w:kern w:val="0"/>
                <w:sz w:val="22"/>
                <w:u w:color="000000"/>
                <w:lang w:bidi="ar"/>
              </w:rPr>
              <w:t>10分；</w:t>
            </w:r>
          </w:p>
          <w:p w14:paraId="06C3DC57" w14:textId="15261D96" w:rsidR="005B1499" w:rsidRPr="009E1C22" w:rsidRDefault="005B1499" w:rsidP="005B1499">
            <w:pPr>
              <w:widowControl/>
              <w:spacing w:line="480" w:lineRule="atLeast"/>
              <w:textAlignment w:val="baseline"/>
              <w:rPr>
                <w:rFonts w:ascii="宋体" w:eastAsia="宋体" w:hAnsi="宋体" w:cs="宋体"/>
                <w:sz w:val="24"/>
                <w:szCs w:val="24"/>
                <w:u w:color="000000"/>
              </w:rPr>
            </w:pPr>
            <w:r w:rsidRPr="009E1C22">
              <w:rPr>
                <w:rFonts w:ascii="宋体" w:eastAsia="宋体" w:hAnsi="宋体" w:cs="宋体" w:hint="eastAsia"/>
                <w:kern w:val="0"/>
                <w:sz w:val="22"/>
                <w:u w:color="000000"/>
                <w:lang w:bidi="ar"/>
              </w:rPr>
              <w:t>（</w:t>
            </w:r>
            <w:r w:rsidRPr="009E1C22">
              <w:rPr>
                <w:rFonts w:ascii="宋体" w:eastAsia="宋体" w:hAnsi="宋体" w:cs="宋体"/>
                <w:kern w:val="0"/>
                <w:sz w:val="22"/>
                <w:u w:color="000000"/>
                <w:lang w:bidi="ar"/>
              </w:rPr>
              <w:t>3）没有相关描述的不得</w:t>
            </w:r>
            <w:r w:rsidRPr="009E1C22">
              <w:rPr>
                <w:rFonts w:ascii="宋体" w:eastAsia="宋体" w:hAnsi="宋体" w:cs="宋体" w:hint="eastAsia"/>
                <w:kern w:val="0"/>
                <w:sz w:val="22"/>
                <w:u w:color="000000"/>
                <w:lang w:bidi="ar"/>
              </w:rPr>
              <w:t>分</w:t>
            </w:r>
          </w:p>
        </w:tc>
      </w:tr>
      <w:tr w:rsidR="009E1C22" w:rsidRPr="009E1C22" w14:paraId="47E5FE51" w14:textId="77777777" w:rsidTr="005B1499">
        <w:trPr>
          <w:trHeight w:val="2315"/>
          <w:jc w:val="center"/>
        </w:trPr>
        <w:tc>
          <w:tcPr>
            <w:tcW w:w="569" w:type="dxa"/>
            <w:vMerge/>
            <w:tcBorders>
              <w:left w:val="single" w:sz="4" w:space="0" w:color="auto"/>
              <w:right w:val="single" w:sz="4" w:space="0" w:color="auto"/>
            </w:tcBorders>
            <w:vAlign w:val="center"/>
          </w:tcPr>
          <w:p w14:paraId="50865500" w14:textId="77777777" w:rsidR="005B1499" w:rsidRPr="009E1C22" w:rsidRDefault="005B1499" w:rsidP="005B1499">
            <w:pPr>
              <w:widowControl/>
              <w:jc w:val="center"/>
              <w:textAlignment w:val="baseline"/>
              <w:rPr>
                <w:rFonts w:ascii="宋体" w:eastAsia="宋体" w:hAnsi="宋体" w:cs="宋体"/>
                <w:b/>
                <w:bCs/>
                <w:sz w:val="24"/>
                <w:szCs w:val="24"/>
                <w:u w:color="000000"/>
              </w:rPr>
            </w:pPr>
          </w:p>
        </w:tc>
        <w:tc>
          <w:tcPr>
            <w:tcW w:w="1411" w:type="dxa"/>
            <w:vMerge/>
            <w:tcBorders>
              <w:left w:val="single" w:sz="4" w:space="0" w:color="auto"/>
              <w:right w:val="single" w:sz="4" w:space="0" w:color="auto"/>
            </w:tcBorders>
            <w:vAlign w:val="center"/>
          </w:tcPr>
          <w:p w14:paraId="4C77CE3F" w14:textId="77777777" w:rsidR="005B1499" w:rsidRPr="009E1C22" w:rsidRDefault="005B1499" w:rsidP="005B1499">
            <w:pPr>
              <w:widowControl/>
              <w:jc w:val="center"/>
              <w:textAlignment w:val="baseline"/>
              <w:rPr>
                <w:rFonts w:ascii="宋体" w:eastAsia="宋体" w:hAnsi="宋体" w:cs="宋体"/>
                <w:b/>
                <w:bCs/>
                <w:sz w:val="24"/>
                <w:szCs w:val="24"/>
                <w:u w:color="000000"/>
              </w:rPr>
            </w:pPr>
          </w:p>
        </w:tc>
        <w:tc>
          <w:tcPr>
            <w:tcW w:w="943" w:type="dxa"/>
            <w:tcBorders>
              <w:top w:val="single" w:sz="4" w:space="0" w:color="auto"/>
              <w:left w:val="single" w:sz="4" w:space="0" w:color="auto"/>
              <w:bottom w:val="nil"/>
              <w:right w:val="single" w:sz="4" w:space="0" w:color="auto"/>
            </w:tcBorders>
            <w:vAlign w:val="center"/>
          </w:tcPr>
          <w:p w14:paraId="2B301A49" w14:textId="039992BD" w:rsidR="005B1499" w:rsidRPr="009E1C22" w:rsidRDefault="005B1499"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项目核查工作技术路线（1</w:t>
            </w:r>
            <w:r w:rsidR="0003553B" w:rsidRPr="009E1C22">
              <w:rPr>
                <w:rFonts w:ascii="宋体" w:eastAsia="宋体" w:hAnsi="宋体" w:cs="宋体"/>
                <w:b/>
                <w:bCs/>
                <w:kern w:val="0"/>
                <w:sz w:val="24"/>
                <w:szCs w:val="24"/>
                <w:u w:color="000000"/>
              </w:rPr>
              <w:t>5</w:t>
            </w:r>
            <w:r w:rsidRPr="009E1C22">
              <w:rPr>
                <w:rFonts w:ascii="宋体" w:eastAsia="宋体" w:hAnsi="宋体" w:cs="宋体" w:hint="eastAsia"/>
                <w:b/>
                <w:bCs/>
                <w:kern w:val="0"/>
                <w:sz w:val="24"/>
                <w:szCs w:val="24"/>
                <w:u w:color="000000"/>
              </w:rPr>
              <w:t>分）</w:t>
            </w:r>
          </w:p>
        </w:tc>
        <w:tc>
          <w:tcPr>
            <w:tcW w:w="6977" w:type="dxa"/>
            <w:tcBorders>
              <w:top w:val="single" w:sz="4" w:space="0" w:color="auto"/>
              <w:left w:val="nil"/>
              <w:bottom w:val="nil"/>
              <w:right w:val="single" w:sz="4" w:space="0" w:color="auto"/>
            </w:tcBorders>
            <w:vAlign w:val="center"/>
          </w:tcPr>
          <w:p w14:paraId="14641295" w14:textId="77777777"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根据全市（县、区）可再生能源区域集中供热项目的分布、技术形式的分析，形成高效、针对性强的核查工作流程和技术路线：</w:t>
            </w:r>
          </w:p>
          <w:p w14:paraId="5E29A289" w14:textId="4990253B"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1）</w:t>
            </w:r>
            <w:r w:rsidRPr="009E1C22">
              <w:rPr>
                <w:rFonts w:ascii="宋体" w:eastAsia="宋体" w:hAnsi="宋体" w:cs="宋体" w:hint="eastAsia"/>
                <w:sz w:val="24"/>
                <w:szCs w:val="24"/>
                <w:u w:color="000000"/>
              </w:rPr>
              <w:t>核查工作流程</w:t>
            </w:r>
            <w:r w:rsidRPr="009E1C22">
              <w:rPr>
                <w:rFonts w:ascii="宋体" w:eastAsia="宋体" w:hAnsi="宋体" w:cs="宋体"/>
                <w:sz w:val="24"/>
                <w:szCs w:val="24"/>
                <w:u w:color="000000"/>
              </w:rPr>
              <w:t>完整</w:t>
            </w:r>
            <w:r w:rsidRPr="009E1C22">
              <w:rPr>
                <w:rFonts w:ascii="宋体" w:eastAsia="宋体" w:hAnsi="宋体" w:cs="宋体" w:hint="eastAsia"/>
                <w:sz w:val="24"/>
                <w:szCs w:val="24"/>
                <w:u w:color="000000"/>
              </w:rPr>
              <w:t>合理，技术路线内容</w:t>
            </w:r>
            <w:r w:rsidRPr="009E1C22">
              <w:rPr>
                <w:rFonts w:ascii="宋体" w:eastAsia="宋体" w:hAnsi="宋体" w:cs="宋体"/>
                <w:sz w:val="24"/>
                <w:szCs w:val="24"/>
                <w:u w:color="000000"/>
              </w:rPr>
              <w:t>全面、具体、透彻，针对性强的，</w:t>
            </w:r>
            <w:r w:rsidRPr="009E1C22">
              <w:rPr>
                <w:rFonts w:ascii="宋体" w:eastAsia="宋体" w:hAnsi="宋体" w:cs="宋体" w:hint="eastAsia"/>
                <w:sz w:val="24"/>
                <w:szCs w:val="24"/>
                <w:u w:color="000000"/>
              </w:rPr>
              <w:t>得</w:t>
            </w:r>
            <w:r w:rsidR="006B6A2D">
              <w:rPr>
                <w:rFonts w:ascii="宋体" w:eastAsia="宋体" w:hAnsi="宋体" w:cs="宋体"/>
                <w:sz w:val="24"/>
                <w:szCs w:val="24"/>
                <w:u w:color="000000"/>
              </w:rPr>
              <w:t>8</w:t>
            </w:r>
            <w:r w:rsidR="00B22BB4">
              <w:rPr>
                <w:rFonts w:ascii="宋体" w:eastAsia="宋体" w:hAnsi="宋体" w:cs="宋体"/>
                <w:sz w:val="24"/>
                <w:szCs w:val="24"/>
                <w:u w:color="000000"/>
              </w:rPr>
              <w:t>-</w:t>
            </w:r>
            <w:r w:rsidRPr="009E1C22">
              <w:rPr>
                <w:rFonts w:ascii="宋体" w:eastAsia="宋体" w:hAnsi="宋体" w:cs="宋体"/>
                <w:sz w:val="24"/>
                <w:szCs w:val="24"/>
                <w:u w:color="000000"/>
              </w:rPr>
              <w:t>1</w:t>
            </w:r>
            <w:r w:rsidR="006B6A2D">
              <w:rPr>
                <w:rFonts w:ascii="宋体" w:eastAsia="宋体" w:hAnsi="宋体" w:cs="宋体"/>
                <w:sz w:val="24"/>
                <w:szCs w:val="24"/>
                <w:u w:color="000000"/>
              </w:rPr>
              <w:t>5</w:t>
            </w:r>
            <w:r w:rsidRPr="009E1C22">
              <w:rPr>
                <w:rFonts w:ascii="宋体" w:eastAsia="宋体" w:hAnsi="宋体" w:cs="宋体"/>
                <w:sz w:val="24"/>
                <w:szCs w:val="24"/>
                <w:u w:color="000000"/>
              </w:rPr>
              <w:t>分；</w:t>
            </w:r>
          </w:p>
          <w:p w14:paraId="7E4D5BC0" w14:textId="377B8455"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2）</w:t>
            </w:r>
            <w:r w:rsidRPr="009E1C22">
              <w:rPr>
                <w:rFonts w:ascii="宋体" w:eastAsia="宋体" w:hAnsi="宋体" w:cs="宋体" w:hint="eastAsia"/>
                <w:sz w:val="24"/>
                <w:szCs w:val="24"/>
                <w:u w:color="000000"/>
              </w:rPr>
              <w:t>核查工作流程基本</w:t>
            </w:r>
            <w:r w:rsidRPr="009E1C22">
              <w:rPr>
                <w:rFonts w:ascii="宋体" w:eastAsia="宋体" w:hAnsi="宋体" w:cs="宋体"/>
                <w:sz w:val="24"/>
                <w:szCs w:val="24"/>
                <w:u w:color="000000"/>
              </w:rPr>
              <w:t>完整</w:t>
            </w:r>
            <w:r w:rsidRPr="009E1C22">
              <w:rPr>
                <w:rFonts w:ascii="宋体" w:eastAsia="宋体" w:hAnsi="宋体" w:cs="宋体" w:hint="eastAsia"/>
                <w:sz w:val="24"/>
                <w:szCs w:val="24"/>
                <w:u w:color="000000"/>
              </w:rPr>
              <w:t>合理，技术路线不够</w:t>
            </w:r>
            <w:r w:rsidRPr="009E1C22">
              <w:rPr>
                <w:rFonts w:ascii="宋体" w:eastAsia="宋体" w:hAnsi="宋体" w:cs="宋体"/>
                <w:sz w:val="24"/>
                <w:szCs w:val="24"/>
                <w:u w:color="000000"/>
              </w:rPr>
              <w:t>全面、具体、透彻，针对性</w:t>
            </w:r>
            <w:r w:rsidRPr="009E1C22">
              <w:rPr>
                <w:rFonts w:ascii="宋体" w:eastAsia="宋体" w:hAnsi="宋体" w:cs="宋体" w:hint="eastAsia"/>
                <w:sz w:val="24"/>
                <w:szCs w:val="24"/>
                <w:u w:color="000000"/>
              </w:rPr>
              <w:t>较</w:t>
            </w:r>
            <w:r w:rsidRPr="009E1C22">
              <w:rPr>
                <w:rFonts w:ascii="宋体" w:eastAsia="宋体" w:hAnsi="宋体" w:cs="宋体"/>
                <w:sz w:val="24"/>
                <w:szCs w:val="24"/>
                <w:u w:color="000000"/>
              </w:rPr>
              <w:t>强的，</w:t>
            </w:r>
            <w:r w:rsidRPr="009E1C22">
              <w:rPr>
                <w:rFonts w:ascii="宋体" w:eastAsia="宋体" w:hAnsi="宋体" w:cs="宋体" w:hint="eastAsia"/>
                <w:sz w:val="24"/>
                <w:szCs w:val="24"/>
                <w:u w:color="000000"/>
              </w:rPr>
              <w:t>得</w:t>
            </w:r>
            <w:r w:rsidR="00B22BB4">
              <w:rPr>
                <w:rFonts w:ascii="宋体" w:eastAsia="宋体" w:hAnsi="宋体" w:cs="宋体" w:hint="eastAsia"/>
                <w:sz w:val="24"/>
                <w:szCs w:val="24"/>
                <w:u w:color="000000"/>
              </w:rPr>
              <w:t>1</w:t>
            </w:r>
            <w:r w:rsidR="00B22BB4">
              <w:rPr>
                <w:rFonts w:ascii="宋体" w:eastAsia="宋体" w:hAnsi="宋体" w:cs="宋体"/>
                <w:sz w:val="24"/>
                <w:szCs w:val="24"/>
                <w:u w:color="000000"/>
              </w:rPr>
              <w:t>-</w:t>
            </w:r>
            <w:r w:rsidR="006B6A2D">
              <w:rPr>
                <w:rFonts w:ascii="宋体" w:eastAsia="宋体" w:hAnsi="宋体" w:cs="宋体"/>
                <w:sz w:val="24"/>
                <w:szCs w:val="24"/>
                <w:u w:color="000000"/>
              </w:rPr>
              <w:t>8</w:t>
            </w:r>
            <w:r w:rsidRPr="009E1C22">
              <w:rPr>
                <w:rFonts w:ascii="宋体" w:eastAsia="宋体" w:hAnsi="宋体" w:cs="宋体"/>
                <w:sz w:val="24"/>
                <w:szCs w:val="24"/>
                <w:u w:color="000000"/>
              </w:rPr>
              <w:t>分；</w:t>
            </w:r>
          </w:p>
          <w:p w14:paraId="6F6D1C5D" w14:textId="78C5C9DC"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3）没有相关描述的不得分</w:t>
            </w:r>
            <w:r w:rsidRPr="009E1C22">
              <w:rPr>
                <w:rFonts w:ascii="宋体" w:eastAsia="宋体" w:hAnsi="宋体" w:cs="宋体" w:hint="eastAsia"/>
                <w:sz w:val="24"/>
                <w:szCs w:val="24"/>
                <w:u w:color="000000"/>
              </w:rPr>
              <w:t>。</w:t>
            </w:r>
          </w:p>
        </w:tc>
      </w:tr>
      <w:tr w:rsidR="009E1C22" w:rsidRPr="009E1C22" w14:paraId="355902A6" w14:textId="77777777" w:rsidTr="005B1499">
        <w:trPr>
          <w:trHeight w:val="1910"/>
          <w:jc w:val="center"/>
        </w:trPr>
        <w:tc>
          <w:tcPr>
            <w:tcW w:w="569" w:type="dxa"/>
            <w:vMerge/>
            <w:tcBorders>
              <w:left w:val="single" w:sz="4" w:space="0" w:color="auto"/>
              <w:right w:val="single" w:sz="4" w:space="0" w:color="auto"/>
            </w:tcBorders>
            <w:vAlign w:val="center"/>
          </w:tcPr>
          <w:p w14:paraId="5D5A3DDE" w14:textId="77777777" w:rsidR="005B1499" w:rsidRPr="009E1C22" w:rsidRDefault="005B1499" w:rsidP="005B1499">
            <w:pPr>
              <w:widowControl/>
              <w:jc w:val="center"/>
              <w:textAlignment w:val="baseline"/>
              <w:rPr>
                <w:rFonts w:ascii="宋体" w:eastAsia="宋体" w:hAnsi="宋体" w:cs="宋体"/>
                <w:b/>
                <w:bCs/>
                <w:sz w:val="24"/>
                <w:szCs w:val="24"/>
                <w:u w:color="000000"/>
              </w:rPr>
            </w:pPr>
          </w:p>
        </w:tc>
        <w:tc>
          <w:tcPr>
            <w:tcW w:w="1411" w:type="dxa"/>
            <w:vMerge/>
            <w:tcBorders>
              <w:left w:val="single" w:sz="4" w:space="0" w:color="auto"/>
              <w:right w:val="single" w:sz="4" w:space="0" w:color="auto"/>
            </w:tcBorders>
            <w:vAlign w:val="center"/>
          </w:tcPr>
          <w:p w14:paraId="6A0462AF" w14:textId="77777777" w:rsidR="005B1499" w:rsidRPr="009E1C22" w:rsidRDefault="005B1499" w:rsidP="005B1499">
            <w:pPr>
              <w:widowControl/>
              <w:jc w:val="center"/>
              <w:textAlignment w:val="baseline"/>
              <w:rPr>
                <w:rFonts w:ascii="宋体" w:eastAsia="宋体" w:hAnsi="宋体" w:cs="宋体"/>
                <w:b/>
                <w:bCs/>
                <w:sz w:val="24"/>
                <w:szCs w:val="24"/>
                <w:u w:color="000000"/>
              </w:rPr>
            </w:pPr>
          </w:p>
        </w:tc>
        <w:tc>
          <w:tcPr>
            <w:tcW w:w="943" w:type="dxa"/>
            <w:tcBorders>
              <w:top w:val="single" w:sz="4" w:space="0" w:color="auto"/>
              <w:left w:val="single" w:sz="4" w:space="0" w:color="auto"/>
              <w:bottom w:val="nil"/>
              <w:right w:val="single" w:sz="4" w:space="0" w:color="auto"/>
            </w:tcBorders>
            <w:vAlign w:val="center"/>
          </w:tcPr>
          <w:p w14:paraId="454AC923" w14:textId="56DDF987" w:rsidR="005B1499" w:rsidRPr="009E1C22" w:rsidRDefault="005B1499" w:rsidP="005B1499">
            <w:pPr>
              <w:widowControl/>
              <w:spacing w:line="420" w:lineRule="exact"/>
              <w:jc w:val="center"/>
              <w:textAlignment w:val="baseline"/>
              <w:rPr>
                <w:rFonts w:ascii="宋体" w:eastAsia="宋体" w:hAnsi="宋体" w:cs="宋体"/>
                <w:b/>
                <w:bCs/>
                <w:kern w:val="0"/>
                <w:sz w:val="24"/>
                <w:szCs w:val="24"/>
                <w:u w:color="000000"/>
              </w:rPr>
            </w:pPr>
            <w:r w:rsidRPr="009E1C22">
              <w:rPr>
                <w:rFonts w:ascii="宋体" w:eastAsia="宋体" w:hAnsi="宋体" w:cs="宋体" w:hint="eastAsia"/>
                <w:b/>
                <w:bCs/>
                <w:kern w:val="0"/>
                <w:sz w:val="24"/>
                <w:szCs w:val="24"/>
                <w:u w:color="000000"/>
              </w:rPr>
              <w:t>项目实施工作进度计划（</w:t>
            </w:r>
            <w:r w:rsidRPr="009E1C22">
              <w:rPr>
                <w:rFonts w:ascii="宋体" w:eastAsia="宋体" w:hAnsi="宋体" w:cs="宋体"/>
                <w:b/>
                <w:bCs/>
                <w:kern w:val="0"/>
                <w:sz w:val="24"/>
                <w:szCs w:val="24"/>
                <w:u w:color="000000"/>
              </w:rPr>
              <w:t>10</w:t>
            </w:r>
            <w:r w:rsidRPr="009E1C22">
              <w:rPr>
                <w:rFonts w:ascii="宋体" w:eastAsia="宋体" w:hAnsi="宋体" w:cs="宋体" w:hint="eastAsia"/>
                <w:b/>
                <w:bCs/>
                <w:kern w:val="0"/>
                <w:sz w:val="24"/>
                <w:szCs w:val="24"/>
                <w:u w:color="000000"/>
              </w:rPr>
              <w:t>分）</w:t>
            </w:r>
          </w:p>
        </w:tc>
        <w:tc>
          <w:tcPr>
            <w:tcW w:w="6977" w:type="dxa"/>
            <w:tcBorders>
              <w:top w:val="single" w:sz="4" w:space="0" w:color="auto"/>
              <w:left w:val="nil"/>
              <w:bottom w:val="nil"/>
              <w:right w:val="single" w:sz="4" w:space="0" w:color="auto"/>
            </w:tcBorders>
            <w:vAlign w:val="center"/>
          </w:tcPr>
          <w:p w14:paraId="1CBA8C95" w14:textId="77777777"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根据项目实施进度保障措施计划、措施可行、完整程度，满足项目需要进行打分。</w:t>
            </w:r>
          </w:p>
          <w:p w14:paraId="3BAFF01E" w14:textId="342A1837"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1）工作计划时间安排满足</w:t>
            </w:r>
            <w:r w:rsidRPr="009E1C22">
              <w:rPr>
                <w:rFonts w:ascii="宋体" w:eastAsia="宋体" w:hAnsi="宋体" w:cs="宋体" w:hint="eastAsia"/>
                <w:sz w:val="24"/>
                <w:szCs w:val="24"/>
                <w:u w:color="000000"/>
              </w:rPr>
              <w:t>合同</w:t>
            </w:r>
            <w:r w:rsidRPr="009E1C22">
              <w:rPr>
                <w:rFonts w:ascii="宋体" w:eastAsia="宋体" w:hAnsi="宋体" w:cs="宋体"/>
                <w:sz w:val="24"/>
                <w:szCs w:val="24"/>
                <w:u w:color="000000"/>
              </w:rPr>
              <w:t>要求，且重点突出，能充分体现时间安排</w:t>
            </w:r>
            <w:r w:rsidRPr="009E1C22">
              <w:rPr>
                <w:rFonts w:ascii="宋体" w:eastAsia="宋体" w:hAnsi="宋体" w:cs="宋体" w:hint="eastAsia"/>
                <w:sz w:val="24"/>
                <w:szCs w:val="24"/>
                <w:u w:color="000000"/>
              </w:rPr>
              <w:t>和成果文件的合理性、科学性，得</w:t>
            </w:r>
            <w:r w:rsidR="006B6A2D">
              <w:rPr>
                <w:rFonts w:ascii="宋体" w:eastAsia="宋体" w:hAnsi="宋体" w:cs="宋体" w:hint="eastAsia"/>
                <w:sz w:val="24"/>
                <w:szCs w:val="24"/>
                <w:u w:color="000000"/>
              </w:rPr>
              <w:t>5</w:t>
            </w:r>
            <w:r w:rsidR="006B6A2D">
              <w:rPr>
                <w:rFonts w:ascii="宋体" w:eastAsia="宋体" w:hAnsi="宋体" w:cs="宋体"/>
                <w:sz w:val="24"/>
                <w:szCs w:val="24"/>
                <w:u w:color="000000"/>
              </w:rPr>
              <w:t>-</w:t>
            </w:r>
            <w:r w:rsidRPr="009E1C22">
              <w:rPr>
                <w:rFonts w:ascii="宋体" w:eastAsia="宋体" w:hAnsi="宋体" w:cs="宋体"/>
                <w:sz w:val="24"/>
                <w:szCs w:val="24"/>
                <w:u w:color="000000"/>
              </w:rPr>
              <w:t>10分。</w:t>
            </w:r>
          </w:p>
          <w:p w14:paraId="679B8D62" w14:textId="02D98A6A"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2）工作计划时间安排满足</w:t>
            </w:r>
            <w:r w:rsidRPr="009E1C22">
              <w:rPr>
                <w:rFonts w:ascii="宋体" w:eastAsia="宋体" w:hAnsi="宋体" w:cs="宋体" w:hint="eastAsia"/>
                <w:sz w:val="24"/>
                <w:szCs w:val="24"/>
                <w:u w:color="000000"/>
              </w:rPr>
              <w:t>合同</w:t>
            </w:r>
            <w:r w:rsidRPr="009E1C22">
              <w:rPr>
                <w:rFonts w:ascii="宋体" w:eastAsia="宋体" w:hAnsi="宋体" w:cs="宋体"/>
                <w:sz w:val="24"/>
                <w:szCs w:val="24"/>
                <w:u w:color="000000"/>
              </w:rPr>
              <w:t>要求，</w:t>
            </w:r>
            <w:r w:rsidRPr="009E1C22">
              <w:rPr>
                <w:rFonts w:ascii="宋体" w:eastAsia="宋体" w:hAnsi="宋体" w:cs="宋体" w:hint="eastAsia"/>
                <w:sz w:val="24"/>
                <w:szCs w:val="24"/>
                <w:u w:color="000000"/>
              </w:rPr>
              <w:t>未能完全</w:t>
            </w:r>
            <w:r w:rsidRPr="009E1C22">
              <w:rPr>
                <w:rFonts w:ascii="宋体" w:eastAsia="宋体" w:hAnsi="宋体" w:cs="宋体"/>
                <w:sz w:val="24"/>
                <w:szCs w:val="24"/>
                <w:u w:color="000000"/>
              </w:rPr>
              <w:t>体现时间安排和成果文件的合</w:t>
            </w:r>
            <w:r w:rsidRPr="009E1C22">
              <w:rPr>
                <w:rFonts w:ascii="宋体" w:eastAsia="宋体" w:hAnsi="宋体" w:cs="宋体" w:hint="eastAsia"/>
                <w:sz w:val="24"/>
                <w:szCs w:val="24"/>
                <w:u w:color="000000"/>
              </w:rPr>
              <w:t>理性、科学性，得</w:t>
            </w:r>
            <w:r w:rsidR="006B6A2D">
              <w:rPr>
                <w:rFonts w:ascii="宋体" w:eastAsia="宋体" w:hAnsi="宋体" w:cs="宋体" w:hint="eastAsia"/>
                <w:sz w:val="24"/>
                <w:szCs w:val="24"/>
                <w:u w:color="000000"/>
              </w:rPr>
              <w:t>1</w:t>
            </w:r>
            <w:r w:rsidR="006B6A2D">
              <w:rPr>
                <w:rFonts w:ascii="宋体" w:eastAsia="宋体" w:hAnsi="宋体" w:cs="宋体"/>
                <w:sz w:val="24"/>
                <w:szCs w:val="24"/>
                <w:u w:color="000000"/>
              </w:rPr>
              <w:t>-</w:t>
            </w:r>
            <w:r w:rsidRPr="009E1C22">
              <w:rPr>
                <w:rFonts w:ascii="宋体" w:eastAsia="宋体" w:hAnsi="宋体" w:cs="宋体"/>
                <w:sz w:val="24"/>
                <w:szCs w:val="24"/>
                <w:u w:color="000000"/>
              </w:rPr>
              <w:t>5分。</w:t>
            </w:r>
          </w:p>
          <w:p w14:paraId="61131D54" w14:textId="558BC450"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3）未提供此项内容不得分。</w:t>
            </w:r>
          </w:p>
        </w:tc>
      </w:tr>
      <w:tr w:rsidR="009E1C22" w:rsidRPr="009E1C22" w14:paraId="403C0AA6" w14:textId="77777777" w:rsidTr="005B1499">
        <w:trPr>
          <w:trHeight w:val="1610"/>
          <w:jc w:val="center"/>
        </w:trPr>
        <w:tc>
          <w:tcPr>
            <w:tcW w:w="569" w:type="dxa"/>
            <w:vMerge/>
            <w:tcBorders>
              <w:left w:val="single" w:sz="4" w:space="0" w:color="auto"/>
              <w:bottom w:val="nil"/>
              <w:right w:val="single" w:sz="4" w:space="0" w:color="auto"/>
            </w:tcBorders>
            <w:vAlign w:val="center"/>
          </w:tcPr>
          <w:p w14:paraId="32C759B2" w14:textId="77777777" w:rsidR="005B1499" w:rsidRPr="009E1C22" w:rsidRDefault="005B1499" w:rsidP="005B1499">
            <w:pPr>
              <w:widowControl/>
              <w:jc w:val="center"/>
              <w:textAlignment w:val="baseline"/>
              <w:rPr>
                <w:rFonts w:ascii="宋体" w:eastAsia="宋体" w:hAnsi="宋体" w:cs="宋体"/>
                <w:b/>
                <w:bCs/>
                <w:sz w:val="24"/>
                <w:szCs w:val="24"/>
                <w:u w:color="000000"/>
              </w:rPr>
            </w:pPr>
          </w:p>
        </w:tc>
        <w:tc>
          <w:tcPr>
            <w:tcW w:w="1411" w:type="dxa"/>
            <w:vMerge/>
            <w:tcBorders>
              <w:left w:val="single" w:sz="4" w:space="0" w:color="auto"/>
              <w:bottom w:val="nil"/>
              <w:right w:val="single" w:sz="4" w:space="0" w:color="auto"/>
            </w:tcBorders>
            <w:vAlign w:val="center"/>
          </w:tcPr>
          <w:p w14:paraId="24C8CEC4" w14:textId="77777777" w:rsidR="005B1499" w:rsidRPr="009E1C22" w:rsidRDefault="005B1499" w:rsidP="005B1499">
            <w:pPr>
              <w:widowControl/>
              <w:jc w:val="center"/>
              <w:textAlignment w:val="baseline"/>
              <w:rPr>
                <w:rFonts w:ascii="宋体" w:eastAsia="宋体" w:hAnsi="宋体" w:cs="宋体"/>
                <w:b/>
                <w:bCs/>
                <w:sz w:val="24"/>
                <w:szCs w:val="24"/>
                <w:u w:color="000000"/>
              </w:rPr>
            </w:pPr>
          </w:p>
        </w:tc>
        <w:tc>
          <w:tcPr>
            <w:tcW w:w="943" w:type="dxa"/>
            <w:tcBorders>
              <w:top w:val="single" w:sz="4" w:space="0" w:color="auto"/>
              <w:left w:val="single" w:sz="4" w:space="0" w:color="auto"/>
              <w:bottom w:val="nil"/>
              <w:right w:val="single" w:sz="4" w:space="0" w:color="auto"/>
            </w:tcBorders>
            <w:vAlign w:val="center"/>
          </w:tcPr>
          <w:p w14:paraId="46B10B85" w14:textId="6DF7177D" w:rsidR="005B1499" w:rsidRPr="009E1C22" w:rsidRDefault="005B1499" w:rsidP="005B1499">
            <w:pPr>
              <w:widowControl/>
              <w:spacing w:line="420" w:lineRule="exact"/>
              <w:jc w:val="center"/>
              <w:textAlignment w:val="baseline"/>
              <w:rPr>
                <w:rFonts w:ascii="宋体" w:eastAsia="宋体" w:hAnsi="宋体" w:cs="宋体"/>
                <w:b/>
                <w:bCs/>
                <w:kern w:val="0"/>
                <w:sz w:val="24"/>
                <w:szCs w:val="24"/>
                <w:u w:color="000000"/>
              </w:rPr>
            </w:pPr>
            <w:r w:rsidRPr="009E1C22">
              <w:rPr>
                <w:rFonts w:ascii="宋体" w:eastAsia="宋体" w:hAnsi="宋体" w:cs="宋体" w:hint="eastAsia"/>
                <w:b/>
                <w:bCs/>
                <w:kern w:val="0"/>
                <w:sz w:val="24"/>
                <w:szCs w:val="24"/>
                <w:u w:color="000000"/>
              </w:rPr>
              <w:t>项目核查质量保障措施（1</w:t>
            </w:r>
            <w:r w:rsidRPr="009E1C22">
              <w:rPr>
                <w:rFonts w:ascii="宋体" w:eastAsia="宋体" w:hAnsi="宋体" w:cs="宋体"/>
                <w:b/>
                <w:bCs/>
                <w:kern w:val="0"/>
                <w:sz w:val="24"/>
                <w:szCs w:val="24"/>
                <w:u w:color="000000"/>
              </w:rPr>
              <w:t>0</w:t>
            </w:r>
            <w:r w:rsidRPr="009E1C22">
              <w:rPr>
                <w:rFonts w:ascii="宋体" w:eastAsia="宋体" w:hAnsi="宋体" w:cs="宋体" w:hint="eastAsia"/>
                <w:b/>
                <w:bCs/>
                <w:kern w:val="0"/>
                <w:sz w:val="24"/>
                <w:szCs w:val="24"/>
                <w:u w:color="000000"/>
              </w:rPr>
              <w:t>分）</w:t>
            </w:r>
          </w:p>
        </w:tc>
        <w:tc>
          <w:tcPr>
            <w:tcW w:w="6977" w:type="dxa"/>
            <w:tcBorders>
              <w:top w:val="single" w:sz="4" w:space="0" w:color="auto"/>
              <w:left w:val="nil"/>
              <w:bottom w:val="nil"/>
              <w:right w:val="single" w:sz="4" w:space="0" w:color="auto"/>
            </w:tcBorders>
            <w:vAlign w:val="center"/>
          </w:tcPr>
          <w:p w14:paraId="3B4CFBDD" w14:textId="4F4A0582"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1）质量保证措施的合理性和完整程度，满足项目需要，有完善的质量保证措</w:t>
            </w:r>
            <w:r w:rsidRPr="009E1C22">
              <w:rPr>
                <w:rFonts w:ascii="宋体" w:eastAsia="宋体" w:hAnsi="宋体" w:cs="宋体" w:hint="eastAsia"/>
                <w:sz w:val="24"/>
                <w:szCs w:val="24"/>
                <w:u w:color="000000"/>
              </w:rPr>
              <w:t>施、体系的，得</w:t>
            </w:r>
            <w:r w:rsidR="006B6A2D">
              <w:rPr>
                <w:rFonts w:ascii="宋体" w:eastAsia="宋体" w:hAnsi="宋体" w:cs="宋体" w:hint="eastAsia"/>
                <w:sz w:val="24"/>
                <w:szCs w:val="24"/>
                <w:u w:color="000000"/>
              </w:rPr>
              <w:t>5</w:t>
            </w:r>
            <w:r w:rsidR="006B6A2D">
              <w:rPr>
                <w:rFonts w:ascii="宋体" w:eastAsia="宋体" w:hAnsi="宋体" w:cs="宋体"/>
                <w:sz w:val="24"/>
                <w:szCs w:val="24"/>
                <w:u w:color="000000"/>
              </w:rPr>
              <w:t>-</w:t>
            </w:r>
            <w:r w:rsidRPr="009E1C22">
              <w:rPr>
                <w:rFonts w:ascii="宋体" w:eastAsia="宋体" w:hAnsi="宋体" w:cs="宋体"/>
                <w:sz w:val="24"/>
                <w:szCs w:val="24"/>
                <w:u w:color="000000"/>
              </w:rPr>
              <w:t>10分；</w:t>
            </w:r>
          </w:p>
          <w:p w14:paraId="13672507" w14:textId="63B13D84"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 xml:space="preserve">2）质量保证措施、体系较为具体和完善的，基本满足需要的得 </w:t>
            </w:r>
            <w:r w:rsidR="006B6A2D">
              <w:rPr>
                <w:rFonts w:ascii="宋体" w:eastAsia="宋体" w:hAnsi="宋体" w:cs="宋体"/>
                <w:sz w:val="24"/>
                <w:szCs w:val="24"/>
                <w:u w:color="000000"/>
              </w:rPr>
              <w:t>1-</w:t>
            </w:r>
            <w:r w:rsidRPr="009E1C22">
              <w:rPr>
                <w:rFonts w:ascii="宋体" w:eastAsia="宋体" w:hAnsi="宋体" w:cs="宋体"/>
                <w:sz w:val="24"/>
                <w:szCs w:val="24"/>
                <w:u w:color="000000"/>
              </w:rPr>
              <w:t>5分。</w:t>
            </w:r>
          </w:p>
          <w:p w14:paraId="1113D0C0" w14:textId="77044BEA"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3）未提供此项内容不得分。</w:t>
            </w:r>
          </w:p>
        </w:tc>
      </w:tr>
      <w:tr w:rsidR="009E1C22" w:rsidRPr="009E1C22" w14:paraId="5EDB51EB" w14:textId="77777777" w:rsidTr="005B1499">
        <w:trPr>
          <w:trHeight w:val="1815"/>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14:paraId="5A716549" w14:textId="77777777" w:rsidR="005B1499" w:rsidRPr="009E1C22" w:rsidRDefault="005B1499"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sz w:val="24"/>
                <w:szCs w:val="24"/>
                <w:u w:color="000000"/>
              </w:rPr>
              <w:t>3</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14:paraId="4B477956" w14:textId="7AE1500F" w:rsidR="005B1499" w:rsidRPr="009E1C22" w:rsidRDefault="005B1499"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商务部分</w:t>
            </w:r>
          </w:p>
          <w:p w14:paraId="1006AD97" w14:textId="2F9A3EA6" w:rsidR="005B1499" w:rsidRPr="009E1C22" w:rsidRDefault="005B1499" w:rsidP="005B1499">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kern w:val="0"/>
                <w:sz w:val="24"/>
                <w:szCs w:val="24"/>
                <w:u w:color="000000"/>
              </w:rPr>
              <w:t>（</w:t>
            </w:r>
            <w:r w:rsidR="00104793" w:rsidRPr="009E1C22">
              <w:rPr>
                <w:rFonts w:ascii="宋体" w:eastAsia="宋体" w:hAnsi="宋体" w:cs="宋体" w:hint="eastAsia"/>
                <w:b/>
                <w:bCs/>
                <w:kern w:val="0"/>
                <w:sz w:val="24"/>
                <w:szCs w:val="24"/>
                <w:u w:color="000000"/>
              </w:rPr>
              <w:t>4</w:t>
            </w:r>
            <w:r w:rsidR="0003553B" w:rsidRPr="009E1C22">
              <w:rPr>
                <w:rFonts w:ascii="宋体" w:eastAsia="宋体" w:hAnsi="宋体" w:cs="宋体"/>
                <w:b/>
                <w:bCs/>
                <w:kern w:val="0"/>
                <w:sz w:val="24"/>
                <w:szCs w:val="24"/>
                <w:u w:color="000000"/>
              </w:rPr>
              <w:t>5</w:t>
            </w:r>
            <w:r w:rsidR="00104793" w:rsidRPr="009E1C22">
              <w:rPr>
                <w:rFonts w:ascii="宋体" w:eastAsia="宋体" w:hAnsi="宋体" w:cs="宋体" w:hint="eastAsia"/>
                <w:b/>
                <w:bCs/>
                <w:kern w:val="0"/>
                <w:sz w:val="24"/>
                <w:szCs w:val="24"/>
                <w:u w:color="000000"/>
              </w:rPr>
              <w:t>分</w:t>
            </w:r>
            <w:r w:rsidRPr="009E1C22">
              <w:rPr>
                <w:rFonts w:ascii="宋体" w:eastAsia="宋体" w:hAnsi="宋体" w:cs="宋体" w:hint="eastAsia"/>
                <w:b/>
                <w:bCs/>
                <w:kern w:val="0"/>
                <w:sz w:val="24"/>
                <w:szCs w:val="24"/>
                <w:u w:color="000000"/>
              </w:rPr>
              <w:t>）</w:t>
            </w:r>
          </w:p>
        </w:tc>
        <w:tc>
          <w:tcPr>
            <w:tcW w:w="943" w:type="dxa"/>
            <w:tcBorders>
              <w:top w:val="single" w:sz="4" w:space="0" w:color="auto"/>
              <w:left w:val="nil"/>
              <w:bottom w:val="single" w:sz="4" w:space="0" w:color="auto"/>
              <w:right w:val="single" w:sz="4" w:space="0" w:color="auto"/>
            </w:tcBorders>
            <w:vAlign w:val="center"/>
          </w:tcPr>
          <w:p w14:paraId="6B3E290F" w14:textId="2C6D4487" w:rsidR="005B1499" w:rsidRPr="009E1C22" w:rsidRDefault="005B1499" w:rsidP="0003553B">
            <w:pPr>
              <w:widowControl/>
              <w:spacing w:line="420" w:lineRule="exact"/>
              <w:jc w:val="center"/>
              <w:textAlignment w:val="baseline"/>
              <w:rPr>
                <w:rFonts w:ascii="宋体" w:eastAsia="宋体" w:hAnsi="宋体" w:cs="宋体"/>
                <w:sz w:val="24"/>
                <w:szCs w:val="24"/>
                <w:u w:color="000000"/>
              </w:rPr>
            </w:pPr>
            <w:r w:rsidRPr="009E1C22">
              <w:rPr>
                <w:rFonts w:ascii="宋体" w:eastAsia="宋体" w:hAnsi="宋体" w:cs="宋体" w:hint="eastAsia"/>
                <w:b/>
                <w:bCs/>
                <w:sz w:val="24"/>
                <w:szCs w:val="24"/>
                <w:u w:color="000000"/>
              </w:rPr>
              <w:t>企业业绩（</w:t>
            </w:r>
            <w:r w:rsidR="00737640" w:rsidRPr="009E1C22">
              <w:rPr>
                <w:rFonts w:ascii="宋体" w:eastAsia="宋体" w:hAnsi="宋体" w:cs="宋体"/>
                <w:b/>
                <w:bCs/>
                <w:sz w:val="24"/>
                <w:szCs w:val="24"/>
                <w:u w:color="000000"/>
              </w:rPr>
              <w:t>10</w:t>
            </w:r>
            <w:r w:rsidRPr="009E1C22">
              <w:rPr>
                <w:rFonts w:ascii="宋体" w:eastAsia="宋体" w:hAnsi="宋体" w:cs="宋体" w:hint="eastAsia"/>
                <w:b/>
                <w:bCs/>
                <w:sz w:val="24"/>
                <w:szCs w:val="24"/>
                <w:u w:color="000000"/>
              </w:rPr>
              <w:t>分）</w:t>
            </w:r>
          </w:p>
        </w:tc>
        <w:tc>
          <w:tcPr>
            <w:tcW w:w="6977" w:type="dxa"/>
            <w:tcBorders>
              <w:top w:val="single" w:sz="4" w:space="0" w:color="auto"/>
              <w:left w:val="nil"/>
              <w:bottom w:val="single" w:sz="4" w:space="0" w:color="auto"/>
              <w:right w:val="single" w:sz="4" w:space="0" w:color="auto"/>
            </w:tcBorders>
            <w:vAlign w:val="center"/>
          </w:tcPr>
          <w:p w14:paraId="4ABA0EEC" w14:textId="41E9F7DA" w:rsidR="005B1499" w:rsidRPr="009E1C22" w:rsidRDefault="005B1499"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kern w:val="0"/>
                <w:sz w:val="24"/>
                <w:szCs w:val="24"/>
                <w:u w:color="000000"/>
              </w:rPr>
              <w:t>自2019年1月1日以来完成的类似项目</w:t>
            </w:r>
            <w:r w:rsidR="00737640" w:rsidRPr="009E1C22">
              <w:rPr>
                <w:rFonts w:ascii="宋体" w:eastAsia="宋体" w:hAnsi="宋体" w:cs="宋体" w:hint="eastAsia"/>
                <w:kern w:val="0"/>
                <w:sz w:val="24"/>
                <w:szCs w:val="24"/>
                <w:u w:color="000000"/>
              </w:rPr>
              <w:t>测评或验收</w:t>
            </w:r>
            <w:r w:rsidRPr="009E1C22">
              <w:rPr>
                <w:rFonts w:ascii="宋体" w:eastAsia="宋体" w:hAnsi="宋体" w:cs="宋体" w:hint="eastAsia"/>
                <w:kern w:val="0"/>
                <w:sz w:val="24"/>
                <w:szCs w:val="24"/>
                <w:u w:color="000000"/>
              </w:rPr>
              <w:t>业绩的，每提供一项得2分，最多得</w:t>
            </w:r>
            <w:r w:rsidR="00737640" w:rsidRPr="009E1C22">
              <w:rPr>
                <w:rFonts w:ascii="宋体" w:eastAsia="宋体" w:hAnsi="宋体" w:cs="宋体"/>
                <w:kern w:val="0"/>
                <w:sz w:val="24"/>
                <w:szCs w:val="24"/>
                <w:u w:color="000000"/>
              </w:rPr>
              <w:t>10</w:t>
            </w:r>
            <w:r w:rsidRPr="009E1C22">
              <w:rPr>
                <w:rFonts w:ascii="宋体" w:eastAsia="宋体" w:hAnsi="宋体" w:cs="宋体" w:hint="eastAsia"/>
                <w:kern w:val="0"/>
                <w:sz w:val="24"/>
                <w:szCs w:val="24"/>
                <w:u w:color="000000"/>
              </w:rPr>
              <w:t>分。（以中标通知书或合同协议书为准，投标文件附扫描件）</w:t>
            </w:r>
          </w:p>
        </w:tc>
      </w:tr>
      <w:tr w:rsidR="009E1C22" w:rsidRPr="009E1C22" w14:paraId="2F75A269" w14:textId="77777777" w:rsidTr="0003553B">
        <w:trPr>
          <w:trHeight w:val="983"/>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1EE28A93" w14:textId="77777777" w:rsidR="005B1499" w:rsidRPr="009E1C22" w:rsidRDefault="005B1499" w:rsidP="005B1499">
            <w:pPr>
              <w:widowControl/>
              <w:textAlignment w:val="baseline"/>
              <w:rPr>
                <w:rFonts w:ascii="宋体" w:eastAsia="宋体" w:hAnsi="宋体" w:cs="宋体"/>
                <w:b/>
                <w:bCs/>
                <w:sz w:val="24"/>
                <w:szCs w:val="24"/>
                <w:u w:color="000000"/>
              </w:rPr>
            </w:pPr>
          </w:p>
        </w:tc>
        <w:tc>
          <w:tcPr>
            <w:tcW w:w="1411" w:type="dxa"/>
            <w:vMerge/>
            <w:tcBorders>
              <w:top w:val="single" w:sz="4" w:space="0" w:color="auto"/>
              <w:left w:val="single" w:sz="4" w:space="0" w:color="auto"/>
              <w:bottom w:val="single" w:sz="4" w:space="0" w:color="auto"/>
              <w:right w:val="single" w:sz="4" w:space="0" w:color="auto"/>
            </w:tcBorders>
            <w:vAlign w:val="center"/>
          </w:tcPr>
          <w:p w14:paraId="73EAF9F3" w14:textId="77777777" w:rsidR="005B1499" w:rsidRPr="009E1C22" w:rsidRDefault="005B1499" w:rsidP="005B1499">
            <w:pPr>
              <w:widowControl/>
              <w:textAlignment w:val="baseline"/>
              <w:rPr>
                <w:rFonts w:ascii="宋体" w:eastAsia="宋体" w:hAnsi="宋体" w:cs="宋体"/>
                <w:b/>
                <w:bCs/>
                <w:sz w:val="24"/>
                <w:szCs w:val="24"/>
                <w:u w:color="000000"/>
              </w:rPr>
            </w:pPr>
          </w:p>
        </w:tc>
        <w:tc>
          <w:tcPr>
            <w:tcW w:w="943" w:type="dxa"/>
            <w:tcBorders>
              <w:top w:val="single" w:sz="4" w:space="0" w:color="auto"/>
              <w:left w:val="single" w:sz="4" w:space="0" w:color="auto"/>
              <w:bottom w:val="single" w:sz="4" w:space="0" w:color="auto"/>
              <w:right w:val="single" w:sz="4" w:space="0" w:color="auto"/>
            </w:tcBorders>
            <w:vAlign w:val="center"/>
          </w:tcPr>
          <w:p w14:paraId="1883C33C" w14:textId="0ECA8BCC" w:rsidR="0003553B" w:rsidRPr="009E1C22" w:rsidRDefault="0003553B" w:rsidP="0003553B">
            <w:pPr>
              <w:widowControl/>
              <w:spacing w:line="420" w:lineRule="exact"/>
              <w:jc w:val="center"/>
              <w:textAlignment w:val="baseline"/>
              <w:rPr>
                <w:rFonts w:ascii="宋体" w:eastAsia="宋体" w:hAnsi="宋体" w:cs="宋体"/>
                <w:b/>
                <w:bCs/>
                <w:sz w:val="24"/>
                <w:szCs w:val="24"/>
                <w:u w:color="000000"/>
              </w:rPr>
            </w:pPr>
            <w:r w:rsidRPr="009E1C22">
              <w:rPr>
                <w:rFonts w:ascii="宋体" w:eastAsia="宋体" w:hAnsi="宋体" w:cs="宋体" w:hint="eastAsia"/>
                <w:b/>
                <w:bCs/>
                <w:sz w:val="24"/>
                <w:szCs w:val="24"/>
                <w:u w:color="000000"/>
              </w:rPr>
              <w:t>项目人员配置情况（</w:t>
            </w:r>
            <w:r w:rsidRPr="009E1C22">
              <w:rPr>
                <w:rFonts w:ascii="宋体" w:eastAsia="宋体" w:hAnsi="宋体" w:cs="宋体"/>
                <w:b/>
                <w:bCs/>
                <w:sz w:val="24"/>
                <w:szCs w:val="24"/>
                <w:u w:color="000000"/>
              </w:rPr>
              <w:t>15</w:t>
            </w:r>
            <w:r w:rsidRPr="009E1C22">
              <w:rPr>
                <w:rFonts w:ascii="宋体" w:eastAsia="宋体" w:hAnsi="宋体" w:cs="宋体" w:hint="eastAsia"/>
                <w:b/>
                <w:bCs/>
                <w:sz w:val="24"/>
                <w:szCs w:val="24"/>
                <w:u w:color="000000"/>
              </w:rPr>
              <w:t>分）</w:t>
            </w:r>
          </w:p>
        </w:tc>
        <w:tc>
          <w:tcPr>
            <w:tcW w:w="6977" w:type="dxa"/>
            <w:tcBorders>
              <w:top w:val="single" w:sz="4" w:space="0" w:color="auto"/>
              <w:left w:val="nil"/>
              <w:bottom w:val="single" w:sz="4" w:space="0" w:color="auto"/>
              <w:right w:val="single" w:sz="4" w:space="0" w:color="auto"/>
            </w:tcBorders>
            <w:vAlign w:val="center"/>
          </w:tcPr>
          <w:p w14:paraId="184FFBF4" w14:textId="681E3F86" w:rsidR="0003553B" w:rsidRPr="009E1C22" w:rsidRDefault="0003553B" w:rsidP="0003553B">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1）每提供一名国家注册公用设备工程师(暖通空调专业)证书的，得2分，</w:t>
            </w:r>
            <w:r w:rsidR="00805B6D" w:rsidRPr="009E1C22">
              <w:rPr>
                <w:rFonts w:ascii="宋体" w:eastAsia="宋体" w:hAnsi="宋体" w:cs="宋体" w:hint="eastAsia"/>
                <w:sz w:val="24"/>
                <w:szCs w:val="24"/>
                <w:u w:color="000000"/>
              </w:rPr>
              <w:t>最多得</w:t>
            </w:r>
            <w:r w:rsidRPr="009E1C22">
              <w:rPr>
                <w:rFonts w:ascii="宋体" w:eastAsia="宋体" w:hAnsi="宋体" w:cs="宋体"/>
                <w:sz w:val="24"/>
                <w:szCs w:val="24"/>
                <w:u w:color="000000"/>
              </w:rPr>
              <w:t>4分。</w:t>
            </w:r>
          </w:p>
          <w:p w14:paraId="4F81742A" w14:textId="580B02D7" w:rsidR="0003553B" w:rsidRPr="009E1C22" w:rsidRDefault="0003553B" w:rsidP="0003553B">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2）每提供一名国家一级注册建筑师证书的得1分，</w:t>
            </w:r>
            <w:r w:rsidR="00805B6D" w:rsidRPr="009E1C22">
              <w:rPr>
                <w:rFonts w:ascii="宋体" w:eastAsia="宋体" w:hAnsi="宋体" w:cs="宋体" w:hint="eastAsia"/>
                <w:sz w:val="24"/>
                <w:szCs w:val="24"/>
                <w:u w:color="000000"/>
              </w:rPr>
              <w:t>最多得</w:t>
            </w:r>
            <w:r w:rsidRPr="009E1C22">
              <w:rPr>
                <w:rFonts w:ascii="宋体" w:eastAsia="宋体" w:hAnsi="宋体" w:cs="宋体"/>
                <w:sz w:val="24"/>
                <w:szCs w:val="24"/>
                <w:u w:color="000000"/>
              </w:rPr>
              <w:t>2分。</w:t>
            </w:r>
          </w:p>
          <w:p w14:paraId="345255C3" w14:textId="5E664542" w:rsidR="0003553B" w:rsidRPr="009E1C22" w:rsidRDefault="0003553B" w:rsidP="0003553B">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3）每提供一名暖通专业正高级职称证书得2分，</w:t>
            </w:r>
            <w:r w:rsidR="00805B6D" w:rsidRPr="009E1C22">
              <w:rPr>
                <w:rFonts w:ascii="宋体" w:eastAsia="宋体" w:hAnsi="宋体" w:cs="宋体" w:hint="eastAsia"/>
                <w:sz w:val="24"/>
                <w:szCs w:val="24"/>
                <w:u w:color="000000"/>
              </w:rPr>
              <w:t>最多得</w:t>
            </w:r>
            <w:r w:rsidRPr="009E1C22">
              <w:rPr>
                <w:rFonts w:ascii="宋体" w:eastAsia="宋体" w:hAnsi="宋体" w:cs="宋体"/>
                <w:sz w:val="24"/>
                <w:szCs w:val="24"/>
                <w:u w:color="000000"/>
              </w:rPr>
              <w:t>6分。</w:t>
            </w:r>
          </w:p>
          <w:p w14:paraId="11E59444" w14:textId="44FF96BC" w:rsidR="005B1499" w:rsidRPr="009E1C22" w:rsidRDefault="0003553B" w:rsidP="0003553B">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Pr="009E1C22">
              <w:rPr>
                <w:rFonts w:ascii="宋体" w:eastAsia="宋体" w:hAnsi="宋体" w:cs="宋体"/>
                <w:sz w:val="24"/>
                <w:szCs w:val="24"/>
                <w:u w:color="000000"/>
              </w:rPr>
              <w:t>4）具有博士学位的，每有一人得1分，</w:t>
            </w:r>
            <w:r w:rsidR="00805B6D" w:rsidRPr="009E1C22">
              <w:rPr>
                <w:rFonts w:ascii="宋体" w:eastAsia="宋体" w:hAnsi="宋体" w:cs="宋体" w:hint="eastAsia"/>
                <w:sz w:val="24"/>
                <w:szCs w:val="24"/>
                <w:u w:color="000000"/>
              </w:rPr>
              <w:t>最多得</w:t>
            </w:r>
            <w:r w:rsidRPr="009E1C22">
              <w:rPr>
                <w:rFonts w:ascii="宋体" w:eastAsia="宋体" w:hAnsi="宋体" w:cs="宋体"/>
                <w:sz w:val="24"/>
                <w:szCs w:val="24"/>
                <w:u w:color="000000"/>
              </w:rPr>
              <w:t>3分。</w:t>
            </w:r>
          </w:p>
        </w:tc>
      </w:tr>
      <w:tr w:rsidR="005B1499" w:rsidRPr="009E1C22" w14:paraId="6B4C4FF1" w14:textId="77777777" w:rsidTr="00805B6D">
        <w:trPr>
          <w:trHeight w:val="1355"/>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4EE46857" w14:textId="77777777" w:rsidR="005B1499" w:rsidRPr="009E1C22" w:rsidRDefault="005B1499" w:rsidP="005B1499">
            <w:pPr>
              <w:widowControl/>
              <w:textAlignment w:val="baseline"/>
              <w:rPr>
                <w:rFonts w:ascii="宋体" w:eastAsia="宋体" w:hAnsi="宋体" w:cs="宋体"/>
                <w:b/>
                <w:bCs/>
                <w:sz w:val="24"/>
                <w:szCs w:val="24"/>
                <w:u w:color="000000"/>
              </w:rPr>
            </w:pPr>
          </w:p>
        </w:tc>
        <w:tc>
          <w:tcPr>
            <w:tcW w:w="1411" w:type="dxa"/>
            <w:vMerge/>
            <w:tcBorders>
              <w:top w:val="single" w:sz="4" w:space="0" w:color="auto"/>
              <w:left w:val="single" w:sz="4" w:space="0" w:color="auto"/>
              <w:bottom w:val="single" w:sz="4" w:space="0" w:color="auto"/>
              <w:right w:val="single" w:sz="4" w:space="0" w:color="auto"/>
            </w:tcBorders>
            <w:vAlign w:val="center"/>
          </w:tcPr>
          <w:p w14:paraId="2B83B569" w14:textId="77777777" w:rsidR="005B1499" w:rsidRPr="009E1C22" w:rsidRDefault="005B1499" w:rsidP="005B1499">
            <w:pPr>
              <w:widowControl/>
              <w:textAlignment w:val="baseline"/>
              <w:rPr>
                <w:rFonts w:ascii="宋体" w:eastAsia="宋体" w:hAnsi="宋体" w:cs="宋体"/>
                <w:b/>
                <w:bCs/>
                <w:sz w:val="24"/>
                <w:szCs w:val="24"/>
                <w:u w:color="000000"/>
              </w:rPr>
            </w:pPr>
          </w:p>
        </w:tc>
        <w:tc>
          <w:tcPr>
            <w:tcW w:w="943" w:type="dxa"/>
            <w:tcBorders>
              <w:top w:val="single" w:sz="4" w:space="0" w:color="auto"/>
              <w:left w:val="single" w:sz="4" w:space="0" w:color="auto"/>
              <w:bottom w:val="single" w:sz="4" w:space="0" w:color="auto"/>
              <w:right w:val="single" w:sz="4" w:space="0" w:color="auto"/>
            </w:tcBorders>
            <w:vAlign w:val="center"/>
          </w:tcPr>
          <w:p w14:paraId="76D354E2" w14:textId="125D2C6D" w:rsidR="005B1499" w:rsidRPr="009E1C22" w:rsidRDefault="00805B6D" w:rsidP="00805B6D">
            <w:pPr>
              <w:widowControl/>
              <w:spacing w:line="420" w:lineRule="exact"/>
              <w:jc w:val="center"/>
              <w:textAlignment w:val="baseline"/>
              <w:rPr>
                <w:rFonts w:ascii="宋体" w:eastAsia="宋体" w:hAnsi="宋体" w:cs="宋体"/>
                <w:sz w:val="24"/>
                <w:szCs w:val="24"/>
                <w:u w:color="000000"/>
              </w:rPr>
            </w:pPr>
            <w:r w:rsidRPr="009E1C22">
              <w:rPr>
                <w:rFonts w:ascii="宋体" w:eastAsia="宋体" w:hAnsi="宋体" w:cs="宋体" w:hint="eastAsia"/>
                <w:b/>
                <w:bCs/>
                <w:sz w:val="24"/>
                <w:szCs w:val="24"/>
                <w:u w:color="000000"/>
              </w:rPr>
              <w:t>企业综合实力（2</w:t>
            </w:r>
            <w:r w:rsidRPr="009E1C22">
              <w:rPr>
                <w:rFonts w:ascii="宋体" w:eastAsia="宋体" w:hAnsi="宋体" w:cs="宋体"/>
                <w:b/>
                <w:bCs/>
                <w:sz w:val="24"/>
                <w:szCs w:val="24"/>
                <w:u w:color="000000"/>
              </w:rPr>
              <w:t>0</w:t>
            </w:r>
            <w:r w:rsidRPr="009E1C22">
              <w:rPr>
                <w:rFonts w:ascii="宋体" w:eastAsia="宋体" w:hAnsi="宋体" w:cs="宋体" w:hint="eastAsia"/>
                <w:b/>
                <w:bCs/>
                <w:sz w:val="24"/>
                <w:szCs w:val="24"/>
                <w:u w:color="000000"/>
              </w:rPr>
              <w:t>分）</w:t>
            </w:r>
          </w:p>
        </w:tc>
        <w:tc>
          <w:tcPr>
            <w:tcW w:w="6977" w:type="dxa"/>
            <w:tcBorders>
              <w:top w:val="single" w:sz="4" w:space="0" w:color="auto"/>
              <w:left w:val="nil"/>
              <w:bottom w:val="single" w:sz="4" w:space="0" w:color="auto"/>
              <w:right w:val="single" w:sz="4" w:space="0" w:color="auto"/>
            </w:tcBorders>
            <w:vAlign w:val="center"/>
          </w:tcPr>
          <w:p w14:paraId="66C26440" w14:textId="77777777" w:rsidR="005B1499" w:rsidRPr="009E1C22" w:rsidRDefault="00805B6D"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根据企业的综合实力，根据其经营资质、科研和标准技术力量、质检平台等情况，进行打分。</w:t>
            </w:r>
          </w:p>
          <w:p w14:paraId="72E883AA" w14:textId="062A8591" w:rsidR="007C199F" w:rsidRPr="009E1C22" w:rsidRDefault="007C199F"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（1）具有省部级及国家级平台，每提供一项，得2分，最多得6分。</w:t>
            </w:r>
          </w:p>
          <w:p w14:paraId="6CC85947" w14:textId="7B562651" w:rsidR="00805B6D" w:rsidRPr="009E1C22" w:rsidRDefault="00805B6D"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007C199F" w:rsidRPr="009E1C22">
              <w:rPr>
                <w:rFonts w:ascii="宋体" w:eastAsia="宋体" w:hAnsi="宋体" w:cs="宋体"/>
                <w:sz w:val="24"/>
                <w:szCs w:val="24"/>
                <w:u w:color="000000"/>
              </w:rPr>
              <w:t>2</w:t>
            </w:r>
            <w:r w:rsidRPr="009E1C22">
              <w:rPr>
                <w:rFonts w:ascii="宋体" w:eastAsia="宋体" w:hAnsi="宋体" w:cs="宋体" w:hint="eastAsia"/>
                <w:sz w:val="24"/>
                <w:szCs w:val="24"/>
                <w:u w:color="000000"/>
              </w:rPr>
              <w:t>）负责过省部级及国家级相关的科研项目，每提供一项，得</w:t>
            </w:r>
            <w:r w:rsidRPr="009E1C22">
              <w:rPr>
                <w:rFonts w:ascii="宋体" w:eastAsia="宋体" w:hAnsi="宋体" w:cs="宋体"/>
                <w:sz w:val="24"/>
                <w:szCs w:val="24"/>
                <w:u w:color="000000"/>
              </w:rPr>
              <w:t>1</w:t>
            </w:r>
            <w:r w:rsidRPr="009E1C22">
              <w:rPr>
                <w:rFonts w:ascii="宋体" w:eastAsia="宋体" w:hAnsi="宋体" w:cs="宋体" w:hint="eastAsia"/>
                <w:sz w:val="24"/>
                <w:szCs w:val="24"/>
                <w:u w:color="000000"/>
              </w:rPr>
              <w:t>分，最多得</w:t>
            </w:r>
            <w:r w:rsidR="007C199F" w:rsidRPr="009E1C22">
              <w:rPr>
                <w:rFonts w:ascii="宋体" w:eastAsia="宋体" w:hAnsi="宋体" w:cs="宋体"/>
                <w:sz w:val="24"/>
                <w:szCs w:val="24"/>
                <w:u w:color="000000"/>
              </w:rPr>
              <w:t>4</w:t>
            </w:r>
            <w:r w:rsidRPr="009E1C22">
              <w:rPr>
                <w:rFonts w:ascii="宋体" w:eastAsia="宋体" w:hAnsi="宋体" w:cs="宋体" w:hint="eastAsia"/>
                <w:sz w:val="24"/>
                <w:szCs w:val="24"/>
                <w:u w:color="000000"/>
              </w:rPr>
              <w:t>分。</w:t>
            </w:r>
          </w:p>
          <w:p w14:paraId="190DE6E8" w14:textId="7966DC71" w:rsidR="00805B6D" w:rsidRPr="009E1C22" w:rsidRDefault="00805B6D"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007C199F" w:rsidRPr="009E1C22">
              <w:rPr>
                <w:rFonts w:ascii="宋体" w:eastAsia="宋体" w:hAnsi="宋体" w:cs="宋体"/>
                <w:sz w:val="24"/>
                <w:szCs w:val="24"/>
                <w:u w:color="000000"/>
              </w:rPr>
              <w:t>3</w:t>
            </w:r>
            <w:r w:rsidRPr="009E1C22">
              <w:rPr>
                <w:rFonts w:ascii="宋体" w:eastAsia="宋体" w:hAnsi="宋体" w:cs="宋体" w:hint="eastAsia"/>
                <w:sz w:val="24"/>
                <w:szCs w:val="24"/>
                <w:u w:color="000000"/>
              </w:rPr>
              <w:t>）主编过相关的国家标准或行业标准，每提供一项，得1分，最多得</w:t>
            </w:r>
            <w:r w:rsidR="007C199F" w:rsidRPr="009E1C22">
              <w:rPr>
                <w:rFonts w:ascii="宋体" w:eastAsia="宋体" w:hAnsi="宋体" w:cs="宋体"/>
                <w:sz w:val="24"/>
                <w:szCs w:val="24"/>
                <w:u w:color="000000"/>
              </w:rPr>
              <w:t>4</w:t>
            </w:r>
            <w:r w:rsidRPr="009E1C22">
              <w:rPr>
                <w:rFonts w:ascii="宋体" w:eastAsia="宋体" w:hAnsi="宋体" w:cs="宋体" w:hint="eastAsia"/>
                <w:sz w:val="24"/>
                <w:szCs w:val="24"/>
                <w:u w:color="000000"/>
              </w:rPr>
              <w:t>分。</w:t>
            </w:r>
          </w:p>
          <w:p w14:paraId="14AF0634" w14:textId="4B155027" w:rsidR="00805B6D" w:rsidRPr="009E1C22" w:rsidRDefault="00805B6D"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007C199F" w:rsidRPr="009E1C22">
              <w:rPr>
                <w:rFonts w:ascii="宋体" w:eastAsia="宋体" w:hAnsi="宋体" w:cs="宋体"/>
                <w:sz w:val="24"/>
                <w:szCs w:val="24"/>
                <w:u w:color="000000"/>
              </w:rPr>
              <w:t>4</w:t>
            </w:r>
            <w:r w:rsidRPr="009E1C22">
              <w:rPr>
                <w:rFonts w:ascii="宋体" w:eastAsia="宋体" w:hAnsi="宋体" w:cs="宋体" w:hint="eastAsia"/>
                <w:sz w:val="24"/>
                <w:szCs w:val="24"/>
                <w:u w:color="000000"/>
              </w:rPr>
              <w:t>）具有相关的专利证书，每提供一项，得</w:t>
            </w:r>
            <w:r w:rsidR="007C199F" w:rsidRPr="009E1C22">
              <w:rPr>
                <w:rFonts w:ascii="宋体" w:eastAsia="宋体" w:hAnsi="宋体" w:cs="宋体"/>
                <w:sz w:val="24"/>
                <w:szCs w:val="24"/>
                <w:u w:color="000000"/>
              </w:rPr>
              <w:t>1</w:t>
            </w:r>
            <w:r w:rsidRPr="009E1C22">
              <w:rPr>
                <w:rFonts w:ascii="宋体" w:eastAsia="宋体" w:hAnsi="宋体" w:cs="宋体" w:hint="eastAsia"/>
                <w:sz w:val="24"/>
                <w:szCs w:val="24"/>
                <w:u w:color="000000"/>
              </w:rPr>
              <w:t>分，最多得</w:t>
            </w:r>
            <w:r w:rsidR="007C199F" w:rsidRPr="009E1C22">
              <w:rPr>
                <w:rFonts w:ascii="宋体" w:eastAsia="宋体" w:hAnsi="宋体" w:cs="宋体"/>
                <w:sz w:val="24"/>
                <w:szCs w:val="24"/>
                <w:u w:color="000000"/>
              </w:rPr>
              <w:t>2</w:t>
            </w:r>
            <w:r w:rsidRPr="009E1C22">
              <w:rPr>
                <w:rFonts w:ascii="宋体" w:eastAsia="宋体" w:hAnsi="宋体" w:cs="宋体" w:hint="eastAsia"/>
                <w:sz w:val="24"/>
                <w:szCs w:val="24"/>
                <w:u w:color="000000"/>
              </w:rPr>
              <w:t>分。</w:t>
            </w:r>
          </w:p>
          <w:p w14:paraId="246C56D8" w14:textId="177713BF" w:rsidR="00805B6D" w:rsidRPr="009E1C22" w:rsidRDefault="00805B6D" w:rsidP="005B1499">
            <w:pPr>
              <w:adjustRightInd w:val="0"/>
              <w:snapToGrid w:val="0"/>
              <w:spacing w:line="420" w:lineRule="exact"/>
              <w:textAlignment w:val="baseline"/>
              <w:rPr>
                <w:rFonts w:ascii="宋体" w:eastAsia="宋体" w:hAnsi="宋体" w:cs="宋体"/>
                <w:sz w:val="24"/>
                <w:szCs w:val="24"/>
                <w:u w:color="000000"/>
              </w:rPr>
            </w:pPr>
            <w:r w:rsidRPr="009E1C22">
              <w:rPr>
                <w:rFonts w:ascii="宋体" w:eastAsia="宋体" w:hAnsi="宋体" w:cs="宋体" w:hint="eastAsia"/>
                <w:sz w:val="24"/>
                <w:szCs w:val="24"/>
                <w:u w:color="000000"/>
              </w:rPr>
              <w:t>（</w:t>
            </w:r>
            <w:r w:rsidR="007C199F" w:rsidRPr="009E1C22">
              <w:rPr>
                <w:rFonts w:ascii="宋体" w:eastAsia="宋体" w:hAnsi="宋体" w:cs="宋体"/>
                <w:sz w:val="24"/>
                <w:szCs w:val="24"/>
                <w:u w:color="000000"/>
              </w:rPr>
              <w:t>5</w:t>
            </w:r>
            <w:r w:rsidRPr="009E1C22">
              <w:rPr>
                <w:rFonts w:ascii="宋体" w:eastAsia="宋体" w:hAnsi="宋体" w:cs="宋体" w:hint="eastAsia"/>
                <w:sz w:val="24"/>
                <w:szCs w:val="24"/>
                <w:u w:color="000000"/>
              </w:rPr>
              <w:t>）</w:t>
            </w:r>
            <w:r w:rsidR="007C199F" w:rsidRPr="009E1C22">
              <w:rPr>
                <w:rFonts w:ascii="宋体" w:eastAsia="宋体" w:hAnsi="宋体" w:cs="宋体" w:hint="eastAsia"/>
                <w:sz w:val="24"/>
                <w:szCs w:val="24"/>
                <w:u w:color="000000"/>
              </w:rPr>
              <w:t>项目人员主编过地源热泵、建筑节能、可再生能源建筑应用等相关的著作、书籍，每提供一项，得</w:t>
            </w:r>
            <w:r w:rsidR="007C199F" w:rsidRPr="009E1C22">
              <w:rPr>
                <w:rFonts w:ascii="宋体" w:eastAsia="宋体" w:hAnsi="宋体" w:cs="宋体"/>
                <w:sz w:val="24"/>
                <w:szCs w:val="24"/>
                <w:u w:color="000000"/>
              </w:rPr>
              <w:t>2分，最多得4分</w:t>
            </w:r>
            <w:r w:rsidR="007C199F" w:rsidRPr="009E1C22">
              <w:rPr>
                <w:rFonts w:ascii="宋体" w:eastAsia="宋体" w:hAnsi="宋体" w:cs="宋体" w:hint="eastAsia"/>
                <w:sz w:val="24"/>
                <w:szCs w:val="24"/>
                <w:u w:color="000000"/>
              </w:rPr>
              <w:t>。</w:t>
            </w:r>
          </w:p>
        </w:tc>
      </w:tr>
    </w:tbl>
    <w:p w14:paraId="69A3C895" w14:textId="77777777" w:rsidR="00E83370" w:rsidRPr="009E1C22" w:rsidRDefault="00E83370" w:rsidP="00E83370">
      <w:pPr>
        <w:widowControl/>
        <w:spacing w:line="425" w:lineRule="atLeast"/>
        <w:textAlignment w:val="baseline"/>
        <w:rPr>
          <w:rFonts w:ascii="Times New Roman" w:eastAsia="宋体" w:hAnsi="Times New Roman" w:cs="Times New Roman"/>
          <w:kern w:val="0"/>
          <w:szCs w:val="20"/>
          <w:u w:color="000000"/>
        </w:rPr>
      </w:pPr>
    </w:p>
    <w:p w14:paraId="4B52FC08" w14:textId="77777777" w:rsidR="00E83370" w:rsidRPr="009E1C22" w:rsidRDefault="00E83370" w:rsidP="00E83370">
      <w:pPr>
        <w:widowControl/>
        <w:spacing w:line="425" w:lineRule="atLeast"/>
        <w:textAlignment w:val="baseline"/>
        <w:rPr>
          <w:rFonts w:ascii="Times New Roman" w:eastAsia="宋体" w:hAnsi="Times New Roman" w:cs="Times New Roman"/>
          <w:kern w:val="0"/>
          <w:szCs w:val="20"/>
          <w:u w:color="000000"/>
          <w:lang w:val="zh-CN"/>
        </w:rPr>
      </w:pPr>
    </w:p>
    <w:p w14:paraId="499B9B1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本次评标采用综合评分法。评标委员会对满足招标文件实质性要求的投标文件，按照本章第2.2款规定的评分标准进行打分，并按得分由高到低顺序推荐3名中标候选人。综合评分相等时，以投标报价低的优先；投标报价也相等的，由采购人自行确定。</w:t>
      </w:r>
    </w:p>
    <w:p w14:paraId="7198C50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48" w:name="_Toc179632619"/>
      <w:bookmarkStart w:id="49" w:name="_Toc29880"/>
      <w:bookmarkStart w:id="50" w:name="_Toc152042378"/>
      <w:bookmarkStart w:id="51" w:name="_Toc144974568"/>
      <w:bookmarkStart w:id="52" w:name="_Toc28030"/>
      <w:bookmarkStart w:id="53" w:name="_Toc19618"/>
      <w:bookmarkStart w:id="54" w:name="_Toc152045601"/>
      <w:r w:rsidRPr="009E1C22">
        <w:rPr>
          <w:rFonts w:ascii="宋体" w:eastAsia="宋体" w:hAnsi="宋体" w:cs="Times New Roman" w:hint="eastAsia"/>
          <w:kern w:val="0"/>
          <w:sz w:val="24"/>
          <w:szCs w:val="24"/>
          <w:u w:color="000000"/>
        </w:rPr>
        <w:t>2. 评审标准</w:t>
      </w:r>
      <w:bookmarkEnd w:id="48"/>
      <w:bookmarkEnd w:id="49"/>
      <w:bookmarkEnd w:id="50"/>
      <w:bookmarkEnd w:id="51"/>
      <w:bookmarkEnd w:id="52"/>
      <w:bookmarkEnd w:id="53"/>
      <w:bookmarkEnd w:id="54"/>
    </w:p>
    <w:p w14:paraId="0CCC5074" w14:textId="77777777" w:rsidR="00E83370" w:rsidRPr="009E1C22" w:rsidRDefault="00E83370" w:rsidP="00E83370">
      <w:pPr>
        <w:spacing w:line="380" w:lineRule="exact"/>
        <w:ind w:firstLineChars="236" w:firstLine="566"/>
        <w:jc w:val="left"/>
        <w:rPr>
          <w:rFonts w:ascii="宋体" w:eastAsia="宋体" w:hAnsi="宋体" w:cs="Times New Roman"/>
          <w:sz w:val="24"/>
          <w:szCs w:val="24"/>
          <w:u w:color="000000"/>
        </w:rPr>
      </w:pPr>
      <w:r w:rsidRPr="009E1C22">
        <w:rPr>
          <w:rFonts w:ascii="宋体" w:eastAsia="宋体" w:hAnsi="宋体" w:cs="Times New Roman" w:hint="eastAsia"/>
          <w:sz w:val="24"/>
          <w:szCs w:val="24"/>
          <w:u w:color="000000"/>
        </w:rPr>
        <w:t>1、资格评（预）审部分：资格评（预）以投标文件为准，其上</w:t>
      </w:r>
      <w:proofErr w:type="gramStart"/>
      <w:r w:rsidRPr="009E1C22">
        <w:rPr>
          <w:rFonts w:ascii="宋体" w:eastAsia="宋体" w:hAnsi="宋体" w:cs="Times New Roman" w:hint="eastAsia"/>
          <w:sz w:val="24"/>
          <w:szCs w:val="24"/>
          <w:u w:color="000000"/>
        </w:rPr>
        <w:t>传资料</w:t>
      </w:r>
      <w:proofErr w:type="gramEnd"/>
      <w:r w:rsidRPr="009E1C22">
        <w:rPr>
          <w:rFonts w:ascii="宋体" w:eastAsia="宋体" w:hAnsi="宋体" w:cs="Times New Roman" w:hint="eastAsia"/>
          <w:sz w:val="24"/>
          <w:szCs w:val="24"/>
          <w:u w:color="000000"/>
        </w:rPr>
        <w:t>真实性由投标人自行承担，同时，投标人要完善主体库。</w:t>
      </w:r>
    </w:p>
    <w:p w14:paraId="1537259F" w14:textId="77777777" w:rsidR="00E83370" w:rsidRPr="009E1C22" w:rsidRDefault="00E83370" w:rsidP="00E83370">
      <w:pPr>
        <w:spacing w:line="380" w:lineRule="exact"/>
        <w:ind w:firstLineChars="236" w:firstLine="566"/>
        <w:jc w:val="left"/>
        <w:rPr>
          <w:rFonts w:ascii="Times New Roman" w:eastAsia="宋体" w:hAnsi="Times New Roman" w:cs="Times New Roman"/>
          <w:kern w:val="0"/>
          <w:szCs w:val="20"/>
          <w:u w:color="000000"/>
        </w:rPr>
      </w:pPr>
      <w:r w:rsidRPr="009E1C22">
        <w:rPr>
          <w:rFonts w:ascii="宋体" w:eastAsia="宋体" w:hAnsi="宋体" w:cs="Times New Roman" w:hint="eastAsia"/>
          <w:sz w:val="24"/>
          <w:szCs w:val="24"/>
          <w:u w:color="000000"/>
        </w:rPr>
        <w:t>2、评标打分部分：涉及到资格审查、企业荣誉、人员业绩、企业业绩等计分部分时，以投标单位自行上传到投标文件中的相应内容为准。</w:t>
      </w:r>
    </w:p>
    <w:p w14:paraId="7FAAF01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55" w:name="_Toc12931"/>
      <w:bookmarkStart w:id="56" w:name="_Toc31847"/>
      <w:bookmarkStart w:id="57" w:name="_Toc179632620"/>
      <w:bookmarkStart w:id="58" w:name="_Toc152045602"/>
      <w:bookmarkStart w:id="59" w:name="_Toc152042379"/>
      <w:bookmarkStart w:id="60" w:name="_Toc23196"/>
      <w:bookmarkStart w:id="61" w:name="_Toc144974569"/>
      <w:r w:rsidRPr="009E1C22">
        <w:rPr>
          <w:rFonts w:ascii="宋体" w:eastAsia="宋体" w:hAnsi="宋体" w:cs="Times New Roman" w:hint="eastAsia"/>
          <w:kern w:val="0"/>
          <w:sz w:val="24"/>
          <w:szCs w:val="24"/>
          <w:u w:color="000000"/>
        </w:rPr>
        <w:t>2.1 初步评审标准</w:t>
      </w:r>
      <w:bookmarkEnd w:id="55"/>
      <w:bookmarkEnd w:id="56"/>
      <w:bookmarkEnd w:id="57"/>
      <w:bookmarkEnd w:id="58"/>
      <w:bookmarkEnd w:id="59"/>
      <w:bookmarkEnd w:id="60"/>
      <w:bookmarkEnd w:id="61"/>
      <w:r w:rsidRPr="009E1C22">
        <w:rPr>
          <w:rFonts w:ascii="宋体" w:eastAsia="宋体" w:hAnsi="宋体" w:cs="Times New Roman" w:hint="eastAsia"/>
          <w:kern w:val="0"/>
          <w:sz w:val="24"/>
          <w:szCs w:val="24"/>
          <w:u w:color="000000"/>
        </w:rPr>
        <w:t>：评标办法前附表。</w:t>
      </w:r>
    </w:p>
    <w:p w14:paraId="5BC8BBED"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62" w:name="_Toc144974570"/>
      <w:bookmarkStart w:id="63" w:name="_Toc11804"/>
      <w:bookmarkStart w:id="64" w:name="_Toc16603"/>
      <w:bookmarkStart w:id="65" w:name="_Toc607"/>
      <w:bookmarkStart w:id="66" w:name="_Toc152042380"/>
      <w:bookmarkStart w:id="67" w:name="_Toc179632621"/>
      <w:bookmarkStart w:id="68" w:name="_Toc152045603"/>
      <w:r w:rsidRPr="009E1C22">
        <w:rPr>
          <w:rFonts w:ascii="宋体" w:eastAsia="宋体" w:hAnsi="宋体" w:cs="Times New Roman" w:hint="eastAsia"/>
          <w:kern w:val="0"/>
          <w:sz w:val="24"/>
          <w:szCs w:val="24"/>
          <w:u w:color="000000"/>
        </w:rPr>
        <w:t>2.2 分值构成与评分标准</w:t>
      </w:r>
      <w:bookmarkEnd w:id="62"/>
      <w:bookmarkEnd w:id="63"/>
      <w:bookmarkEnd w:id="64"/>
      <w:bookmarkEnd w:id="65"/>
      <w:bookmarkEnd w:id="66"/>
      <w:bookmarkEnd w:id="67"/>
      <w:bookmarkEnd w:id="68"/>
    </w:p>
    <w:p w14:paraId="3EDE67C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69" w:name="_Toc152045604"/>
      <w:bookmarkStart w:id="70" w:name="_Toc11715"/>
      <w:bookmarkStart w:id="71" w:name="_Toc144974571"/>
      <w:bookmarkStart w:id="72" w:name="_Toc179632622"/>
      <w:bookmarkStart w:id="73" w:name="_Toc13158"/>
      <w:bookmarkStart w:id="74" w:name="_Toc25534"/>
      <w:bookmarkStart w:id="75" w:name="_Toc152042381"/>
      <w:r w:rsidRPr="009E1C22">
        <w:rPr>
          <w:rFonts w:ascii="宋体" w:eastAsia="宋体" w:hAnsi="宋体" w:cs="Times New Roman" w:hint="eastAsia"/>
          <w:kern w:val="0"/>
          <w:sz w:val="24"/>
          <w:szCs w:val="24"/>
          <w:u w:color="000000"/>
        </w:rPr>
        <w:t>第一部分：价格得分；第二部分：商务部分；第三部分：技术部分。</w:t>
      </w:r>
    </w:p>
    <w:p w14:paraId="753F768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 评标程序</w:t>
      </w:r>
      <w:bookmarkEnd w:id="69"/>
      <w:bookmarkEnd w:id="70"/>
      <w:bookmarkEnd w:id="71"/>
      <w:bookmarkEnd w:id="72"/>
      <w:bookmarkEnd w:id="73"/>
      <w:bookmarkEnd w:id="74"/>
      <w:bookmarkEnd w:id="75"/>
    </w:p>
    <w:p w14:paraId="1EB43A2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76" w:name="_Toc152045605"/>
      <w:bookmarkStart w:id="77" w:name="_Toc30372"/>
      <w:bookmarkStart w:id="78" w:name="_Toc152042382"/>
      <w:bookmarkStart w:id="79" w:name="_Toc179632623"/>
      <w:bookmarkStart w:id="80" w:name="_Toc31010"/>
      <w:bookmarkStart w:id="81" w:name="_Toc8644"/>
      <w:bookmarkStart w:id="82" w:name="_Toc144974572"/>
      <w:r w:rsidRPr="009E1C22">
        <w:rPr>
          <w:rFonts w:ascii="宋体" w:eastAsia="宋体" w:hAnsi="宋体" w:cs="Times New Roman" w:hint="eastAsia"/>
          <w:kern w:val="0"/>
          <w:sz w:val="24"/>
          <w:szCs w:val="24"/>
          <w:u w:color="000000"/>
        </w:rPr>
        <w:t>3.1 初步评审</w:t>
      </w:r>
      <w:bookmarkEnd w:id="76"/>
      <w:bookmarkEnd w:id="77"/>
      <w:bookmarkEnd w:id="78"/>
      <w:bookmarkEnd w:id="79"/>
      <w:bookmarkEnd w:id="80"/>
      <w:bookmarkEnd w:id="81"/>
      <w:bookmarkEnd w:id="82"/>
    </w:p>
    <w:p w14:paraId="032864F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3.1.1 开标结束后，由采购人对各投标供应商资格进行审查。合格投标供应商不足3家的，不得评标。</w:t>
      </w:r>
    </w:p>
    <w:p w14:paraId="3FB5BC9B"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3.1.2 供应商有以下情形之一的，其投标将被否决：</w:t>
      </w:r>
    </w:p>
    <w:p w14:paraId="3A116997"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（1）串通投标或弄虚作假或有其他违法行为的；</w:t>
      </w:r>
    </w:p>
    <w:p w14:paraId="490CAA2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（2）不按评标委员会要求澄清、说明或补正的。</w:t>
      </w:r>
    </w:p>
    <w:p w14:paraId="05E9AF3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3.1.3投标报价有算术错误的，评标委员会按以下原则对投标报价进行修正，修正的价格</w:t>
      </w:r>
      <w:proofErr w:type="gramStart"/>
      <w:r w:rsidRPr="009E1C22">
        <w:rPr>
          <w:rFonts w:ascii="宋体" w:eastAsia="宋体" w:hAnsi="宋体" w:cs="Times New Roman" w:hint="eastAsia"/>
          <w:kern w:val="0"/>
          <w:sz w:val="24"/>
          <w:szCs w:val="24"/>
          <w:u w:color="000000"/>
        </w:rPr>
        <w:t>经供应</w:t>
      </w:r>
      <w:proofErr w:type="gramEnd"/>
      <w:r w:rsidRPr="009E1C22">
        <w:rPr>
          <w:rFonts w:ascii="宋体" w:eastAsia="宋体" w:hAnsi="宋体" w:cs="Times New Roman" w:hint="eastAsia"/>
          <w:kern w:val="0"/>
          <w:sz w:val="24"/>
          <w:szCs w:val="24"/>
          <w:u w:color="000000"/>
        </w:rPr>
        <w:t>商书面确认后具有约束力。供应商不接受修正价格的，其投标作废标处理。</w:t>
      </w:r>
    </w:p>
    <w:p w14:paraId="70F44252"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83" w:name="_Toc152042383"/>
      <w:r w:rsidRPr="009E1C22">
        <w:rPr>
          <w:rFonts w:ascii="宋体" w:eastAsia="宋体" w:hAnsi="宋体" w:cs="Times New Roman" w:hint="eastAsia"/>
          <w:kern w:val="0"/>
          <w:sz w:val="24"/>
          <w:szCs w:val="24"/>
          <w:u w:color="000000"/>
        </w:rPr>
        <w:t>（1）投标文件中的大写金额与小写金额不一致的，以大写金额为准；</w:t>
      </w:r>
      <w:bookmarkEnd w:id="83"/>
    </w:p>
    <w:p w14:paraId="65A14676"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（2）总价金额与依据单价计算出的结果不一致的，以单价金额为准修正总价，但单价金额小数点有明显错误的除外。</w:t>
      </w:r>
    </w:p>
    <w:p w14:paraId="771914AD"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84" w:name="_Toc179632624"/>
      <w:bookmarkStart w:id="85" w:name="_Toc144974573"/>
      <w:bookmarkStart w:id="86" w:name="_Toc152045606"/>
      <w:bookmarkStart w:id="87" w:name="_Toc152042384"/>
      <w:r w:rsidRPr="009E1C22">
        <w:rPr>
          <w:rFonts w:ascii="宋体" w:eastAsia="宋体" w:hAnsi="宋体" w:cs="Times New Roman" w:hint="eastAsia"/>
          <w:kern w:val="0"/>
          <w:sz w:val="24"/>
          <w:szCs w:val="24"/>
          <w:u w:color="000000"/>
        </w:rPr>
        <w:t>3.2 详细评审</w:t>
      </w:r>
      <w:bookmarkEnd w:id="84"/>
      <w:bookmarkEnd w:id="85"/>
      <w:bookmarkEnd w:id="86"/>
      <w:bookmarkEnd w:id="87"/>
    </w:p>
    <w:p w14:paraId="183B1BB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3.2.1 评标委员会按本章第2.2款规定的量化因素和分值进行打分，并计算出综合评估得分。</w:t>
      </w:r>
    </w:p>
    <w:p w14:paraId="2EA25667"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3.2.2 评标委员会发现供应商的报价明显低于其他投标报价，或者在设有标底时明显低于标底，使得其投标报价可能低于其个别成本的，应当要求该供应商</w:t>
      </w:r>
      <w:proofErr w:type="gramStart"/>
      <w:r w:rsidRPr="009E1C22">
        <w:rPr>
          <w:rFonts w:ascii="宋体" w:eastAsia="宋体" w:hAnsi="宋体" w:cs="Times New Roman" w:hint="eastAsia"/>
          <w:kern w:val="0"/>
          <w:sz w:val="24"/>
          <w:szCs w:val="24"/>
          <w:u w:color="000000"/>
        </w:rPr>
        <w:t>作出</w:t>
      </w:r>
      <w:proofErr w:type="gramEnd"/>
      <w:r w:rsidRPr="009E1C22">
        <w:rPr>
          <w:rFonts w:ascii="宋体" w:eastAsia="宋体" w:hAnsi="宋体" w:cs="Times New Roman" w:hint="eastAsia"/>
          <w:kern w:val="0"/>
          <w:sz w:val="24"/>
          <w:szCs w:val="24"/>
          <w:u w:color="000000"/>
        </w:rPr>
        <w:t>书面说明并提供相应的证明材料。供应商不能合理说明或者不能提供相应证明材料的，由评标委员会认定该供应商以低于成本报价竞标，其投标将被否决。</w:t>
      </w:r>
    </w:p>
    <w:p w14:paraId="24D985F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88" w:name="_Toc144974575"/>
      <w:bookmarkStart w:id="89" w:name="_Toc418608950"/>
      <w:bookmarkStart w:id="90" w:name="_Toc152045607"/>
      <w:bookmarkStart w:id="91" w:name="_Toc389384087"/>
      <w:bookmarkStart w:id="92" w:name="_Toc387498748"/>
      <w:bookmarkStart w:id="93" w:name="_Toc418605429"/>
      <w:bookmarkStart w:id="94" w:name="_Toc401926485"/>
      <w:bookmarkStart w:id="95" w:name="_Toc423358132"/>
      <w:bookmarkStart w:id="96" w:name="_Toc401512224"/>
      <w:bookmarkStart w:id="97" w:name="_Toc179632625"/>
      <w:bookmarkStart w:id="98" w:name="_Toc466566711"/>
      <w:bookmarkStart w:id="99" w:name="_Toc421698384"/>
      <w:bookmarkStart w:id="100" w:name="_Toc152042385"/>
      <w:bookmarkStart w:id="101" w:name="_Toc466566800"/>
      <w:bookmarkStart w:id="102" w:name="_Toc421805017"/>
      <w:r w:rsidRPr="009E1C22">
        <w:rPr>
          <w:rFonts w:ascii="宋体" w:eastAsia="宋体" w:hAnsi="宋体" w:cs="Times New Roman" w:hint="eastAsia"/>
          <w:kern w:val="0"/>
          <w:sz w:val="24"/>
          <w:szCs w:val="24"/>
          <w:u w:color="000000"/>
        </w:rPr>
        <w:t>3.3 投标文件的澄清</w:t>
      </w:r>
      <w:bookmarkEnd w:id="88"/>
      <w:r w:rsidRPr="009E1C22">
        <w:rPr>
          <w:rFonts w:ascii="宋体" w:eastAsia="宋体" w:hAnsi="宋体" w:cs="Times New Roman" w:hint="eastAsia"/>
          <w:kern w:val="0"/>
          <w:sz w:val="24"/>
          <w:szCs w:val="24"/>
          <w:u w:color="000000"/>
        </w:rPr>
        <w:t>和补正</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7F5E2D9"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3.3.1在评标过程中，评标委员会可以书面形式要求供应商对所提交投标文件中不明确的内容进行书面澄清或说明，或者对细微偏差进行补正。评标委员会不接受供应商主动提出的澄清、说明或补正。</w:t>
      </w:r>
    </w:p>
    <w:p w14:paraId="3F0C718E"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3.3.2 澄清、说明和补正不得改变投标文件的实质性内容（算术性错误修正的除外）。供应商的书面澄清、说明和补正属于投标文件的组成部分。</w:t>
      </w:r>
    </w:p>
    <w:p w14:paraId="5B6D1C7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3.3.3 评标委员会对供应商提交的澄清、说明或补正有疑问的，可以要求供应商进一步澄清、说明或补正，直至满足评标委员会的要求。</w:t>
      </w:r>
    </w:p>
    <w:p w14:paraId="03E8FC50"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bookmarkStart w:id="103" w:name="_Toc423358133"/>
      <w:bookmarkStart w:id="104" w:name="_Toc144974576"/>
      <w:bookmarkStart w:id="105" w:name="_Toc389384088"/>
      <w:bookmarkStart w:id="106" w:name="_Toc152045608"/>
      <w:bookmarkStart w:id="107" w:name="_Toc418608951"/>
      <w:bookmarkStart w:id="108" w:name="_Toc421698385"/>
      <w:bookmarkStart w:id="109" w:name="_Toc421805018"/>
      <w:bookmarkStart w:id="110" w:name="_Toc179632626"/>
      <w:bookmarkStart w:id="111" w:name="_Toc401926486"/>
      <w:bookmarkStart w:id="112" w:name="_Toc401512225"/>
      <w:bookmarkStart w:id="113" w:name="_Toc466566801"/>
      <w:bookmarkStart w:id="114" w:name="_Toc418605430"/>
      <w:bookmarkStart w:id="115" w:name="_Toc466566712"/>
      <w:bookmarkStart w:id="116" w:name="_Toc387498749"/>
      <w:bookmarkStart w:id="117" w:name="_Toc152042386"/>
      <w:r w:rsidRPr="009E1C22">
        <w:rPr>
          <w:rFonts w:ascii="宋体" w:eastAsia="宋体" w:hAnsi="宋体" w:cs="Times New Roman" w:hint="eastAsia"/>
          <w:kern w:val="0"/>
          <w:sz w:val="24"/>
          <w:szCs w:val="24"/>
          <w:u w:color="000000"/>
        </w:rPr>
        <w:t>3.4供应商的最总得分</w:t>
      </w:r>
    </w:p>
    <w:p w14:paraId="1C2433B3"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（1）计算</w:t>
      </w:r>
      <w:proofErr w:type="gramStart"/>
      <w:r w:rsidRPr="009E1C22">
        <w:rPr>
          <w:rFonts w:ascii="宋体" w:eastAsia="宋体" w:hAnsi="宋体" w:cs="Times New Roman" w:hint="eastAsia"/>
          <w:kern w:val="0"/>
          <w:sz w:val="24"/>
          <w:szCs w:val="24"/>
          <w:u w:color="000000"/>
        </w:rPr>
        <w:t>分值均</w:t>
      </w:r>
      <w:proofErr w:type="gramEnd"/>
      <w:r w:rsidRPr="009E1C22">
        <w:rPr>
          <w:rFonts w:ascii="宋体" w:eastAsia="宋体" w:hAnsi="宋体" w:cs="Times New Roman" w:hint="eastAsia"/>
          <w:kern w:val="0"/>
          <w:sz w:val="24"/>
          <w:szCs w:val="24"/>
          <w:u w:color="000000"/>
        </w:rPr>
        <w:t>保留两位小数。</w:t>
      </w:r>
    </w:p>
    <w:p w14:paraId="33E01B1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3.5评标结果</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77B2821"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3.5.1评标委员会按照得分由高到低的顺序推荐3名中标候选人。</w:t>
      </w:r>
    </w:p>
    <w:p w14:paraId="0ABF425F"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3.5.2 评标委员会完成评标后，应当向采购人提交书面评标报告。</w:t>
      </w:r>
    </w:p>
    <w:p w14:paraId="6661FBD2"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sectPr w:rsidR="00E83370" w:rsidRPr="009E1C22">
          <w:footerReference w:type="default" r:id="rId11"/>
          <w:endnotePr>
            <w:numFmt w:val="decimal"/>
          </w:endnotePr>
          <w:pgSz w:w="12247" w:h="15819"/>
          <w:pgMar w:top="1439" w:right="1621" w:bottom="1604" w:left="1598" w:header="719" w:footer="1133" w:gutter="0"/>
          <w:pgNumType w:start="1"/>
          <w:cols w:space="720"/>
          <w:docGrid w:type="lines" w:linePitch="312"/>
        </w:sectPr>
      </w:pPr>
      <w:bookmarkStart w:id="118" w:name="_Toc23174"/>
      <w:bookmarkStart w:id="119" w:name="_Toc20033"/>
      <w:bookmarkStart w:id="120" w:name="_Toc5473"/>
      <w:bookmarkEnd w:id="44"/>
    </w:p>
    <w:p w14:paraId="580681CD" w14:textId="77777777" w:rsidR="00E83370" w:rsidRPr="009E1C22" w:rsidRDefault="00E83370" w:rsidP="00E83370">
      <w:pPr>
        <w:keepNext/>
        <w:keepLines/>
        <w:spacing w:before="340" w:after="330" w:line="578" w:lineRule="auto"/>
        <w:jc w:val="center"/>
        <w:outlineLvl w:val="0"/>
        <w:rPr>
          <w:rFonts w:ascii="宋体" w:eastAsia="宋体" w:hAnsi="宋体" w:cs="Times New Roman"/>
          <w:b/>
          <w:bCs/>
          <w:kern w:val="44"/>
          <w:sz w:val="30"/>
          <w:szCs w:val="30"/>
          <w:u w:color="000000"/>
        </w:rPr>
      </w:pPr>
      <w:r w:rsidRPr="009E1C22">
        <w:rPr>
          <w:rFonts w:ascii="宋体" w:eastAsia="宋体" w:hAnsi="宋体" w:cs="Times New Roman" w:hint="eastAsia"/>
          <w:b/>
          <w:bCs/>
          <w:kern w:val="44"/>
          <w:sz w:val="30"/>
          <w:szCs w:val="30"/>
          <w:u w:color="000000"/>
        </w:rPr>
        <w:t xml:space="preserve">第四章  </w:t>
      </w:r>
      <w:bookmarkEnd w:id="118"/>
      <w:r w:rsidRPr="009E1C22">
        <w:rPr>
          <w:rFonts w:ascii="宋体" w:eastAsia="宋体" w:hAnsi="宋体" w:cs="Times New Roman" w:hint="eastAsia"/>
          <w:b/>
          <w:bCs/>
          <w:kern w:val="44"/>
          <w:sz w:val="30"/>
          <w:szCs w:val="30"/>
          <w:u w:color="000000"/>
        </w:rPr>
        <w:t>采购内容及要求</w:t>
      </w:r>
    </w:p>
    <w:p w14:paraId="0CAE7F80" w14:textId="77777777" w:rsidR="00E83370" w:rsidRPr="009E1C22" w:rsidRDefault="00E83370" w:rsidP="00E83370">
      <w:pPr>
        <w:ind w:firstLineChars="200" w:firstLine="640"/>
        <w:rPr>
          <w:rFonts w:ascii="宋体" w:eastAsia="宋体" w:hAnsi="宋体" w:cs="Times New Roman"/>
          <w:kern w:val="0"/>
          <w:sz w:val="32"/>
          <w:szCs w:val="32"/>
          <w:u w:color="000000"/>
        </w:rPr>
      </w:pPr>
      <w:r w:rsidRPr="009E1C22">
        <w:rPr>
          <w:rFonts w:ascii="宋体" w:eastAsia="宋体" w:hAnsi="宋体" w:cs="Times New Roman" w:hint="eastAsia"/>
          <w:kern w:val="0"/>
          <w:sz w:val="32"/>
          <w:szCs w:val="32"/>
          <w:u w:color="000000"/>
        </w:rPr>
        <w:t>结合项目资料审查与现场核查结果，由第三方机构专家进行审查，针对已完工且投运的、已完工未投运的、未完工正在建设的、未完工计划建设的、无法实施的各类可再生能源区域供暖项目，出具客观、公正、具体、专业的第三方评价报告，形成核查结论，内容包括：</w:t>
      </w:r>
    </w:p>
    <w:p w14:paraId="1D5E05CD" w14:textId="77777777" w:rsidR="00E83370" w:rsidRPr="009E1C22" w:rsidRDefault="00E83370" w:rsidP="00E83370">
      <w:pPr>
        <w:ind w:firstLineChars="200" w:firstLine="640"/>
        <w:rPr>
          <w:rFonts w:ascii="宋体" w:eastAsia="宋体" w:hAnsi="宋体" w:cs="Times New Roman"/>
          <w:kern w:val="0"/>
          <w:sz w:val="32"/>
          <w:szCs w:val="32"/>
          <w:u w:color="000000"/>
        </w:rPr>
      </w:pPr>
      <w:r w:rsidRPr="009E1C22">
        <w:rPr>
          <w:rFonts w:ascii="宋体" w:eastAsia="宋体" w:hAnsi="宋体" w:cs="Times New Roman" w:hint="eastAsia"/>
          <w:kern w:val="0"/>
          <w:sz w:val="32"/>
          <w:szCs w:val="32"/>
          <w:u w:color="000000"/>
        </w:rPr>
        <w:t>（</w:t>
      </w:r>
      <w:r w:rsidRPr="009E1C22">
        <w:rPr>
          <w:rFonts w:ascii="宋体" w:eastAsia="宋体" w:hAnsi="宋体" w:cs="Times New Roman"/>
          <w:kern w:val="0"/>
          <w:sz w:val="32"/>
          <w:szCs w:val="32"/>
          <w:u w:color="000000"/>
        </w:rPr>
        <w:t>1）项目基本情况：项目名称、项目地址、所在区域、项目类型、建筑应用面积、实施技术、建设单位、设计单位、施工单位和监理单位等基本信息。</w:t>
      </w:r>
    </w:p>
    <w:p w14:paraId="3B115B12" w14:textId="77777777" w:rsidR="00E83370" w:rsidRPr="009E1C22" w:rsidRDefault="00E83370" w:rsidP="00E83370">
      <w:pPr>
        <w:ind w:firstLineChars="200" w:firstLine="640"/>
        <w:rPr>
          <w:rFonts w:ascii="宋体" w:eastAsia="宋体" w:hAnsi="宋体" w:cs="Times New Roman"/>
          <w:kern w:val="0"/>
          <w:sz w:val="32"/>
          <w:szCs w:val="32"/>
          <w:u w:color="000000"/>
        </w:rPr>
      </w:pPr>
      <w:r w:rsidRPr="009E1C22">
        <w:rPr>
          <w:rFonts w:ascii="宋体" w:eastAsia="宋体" w:hAnsi="宋体" w:cs="Times New Roman" w:hint="eastAsia"/>
          <w:kern w:val="0"/>
          <w:sz w:val="32"/>
          <w:szCs w:val="32"/>
          <w:u w:color="000000"/>
        </w:rPr>
        <w:t>（</w:t>
      </w:r>
      <w:r w:rsidRPr="009E1C22">
        <w:rPr>
          <w:rFonts w:ascii="宋体" w:eastAsia="宋体" w:hAnsi="宋体" w:cs="Times New Roman"/>
          <w:kern w:val="0"/>
          <w:sz w:val="32"/>
          <w:szCs w:val="32"/>
          <w:u w:color="000000"/>
        </w:rPr>
        <w:t>2）项目实施进度：前期、设计、设备进场、建设施工、竣工验收阶段具体实施时间、工作内容和实际具体进展。</w:t>
      </w:r>
    </w:p>
    <w:p w14:paraId="23DF93F6" w14:textId="77777777" w:rsidR="00E83370" w:rsidRPr="009E1C22" w:rsidRDefault="00E83370" w:rsidP="00E83370">
      <w:pPr>
        <w:ind w:firstLineChars="200" w:firstLine="640"/>
        <w:rPr>
          <w:rFonts w:ascii="宋体" w:eastAsia="宋体" w:hAnsi="宋体" w:cs="Times New Roman"/>
          <w:kern w:val="0"/>
          <w:sz w:val="32"/>
          <w:szCs w:val="32"/>
          <w:u w:color="000000"/>
        </w:rPr>
      </w:pPr>
      <w:r w:rsidRPr="009E1C22">
        <w:rPr>
          <w:rFonts w:ascii="宋体" w:eastAsia="宋体" w:hAnsi="宋体" w:cs="Times New Roman" w:hint="eastAsia"/>
          <w:kern w:val="0"/>
          <w:sz w:val="32"/>
          <w:szCs w:val="32"/>
          <w:u w:color="000000"/>
        </w:rPr>
        <w:t>（</w:t>
      </w:r>
      <w:r w:rsidRPr="009E1C22">
        <w:rPr>
          <w:rFonts w:ascii="宋体" w:eastAsia="宋体" w:hAnsi="宋体" w:cs="Times New Roman"/>
          <w:kern w:val="0"/>
          <w:sz w:val="32"/>
          <w:szCs w:val="32"/>
          <w:u w:color="000000"/>
        </w:rPr>
        <w:t>3）项目资料情况：可</w:t>
      </w:r>
      <w:proofErr w:type="gramStart"/>
      <w:r w:rsidRPr="009E1C22">
        <w:rPr>
          <w:rFonts w:ascii="宋体" w:eastAsia="宋体" w:hAnsi="宋体" w:cs="Times New Roman"/>
          <w:kern w:val="0"/>
          <w:sz w:val="32"/>
          <w:szCs w:val="32"/>
          <w:u w:color="000000"/>
        </w:rPr>
        <w:t>研</w:t>
      </w:r>
      <w:proofErr w:type="gramEnd"/>
      <w:r w:rsidRPr="009E1C22">
        <w:rPr>
          <w:rFonts w:ascii="宋体" w:eastAsia="宋体" w:hAnsi="宋体" w:cs="Times New Roman"/>
          <w:kern w:val="0"/>
          <w:sz w:val="32"/>
          <w:szCs w:val="32"/>
          <w:u w:color="000000"/>
        </w:rPr>
        <w:t>立项和申报资料、行政建设手续（土地证、取水证、施工许可证等）、初步设计图纸、施工深化图纸、节能计算报告书、开工审批报告、施工组织文件、专项施工方案、设备和材料进场报审和出厂检验报告，单台调试和联机调试记录，分项工程质量验收记录、隐蔽工程检查验收记录，设计与施工单位竣工质量检测报告、监理单位质量评估报告、工程竣工验收报告，投入使用维护记录和运行记录台账，资金投入证明材料、专项资金使用报告、第三方审计报告等。</w:t>
      </w:r>
    </w:p>
    <w:p w14:paraId="533C16B6" w14:textId="77777777" w:rsidR="00E83370" w:rsidRPr="009E1C22" w:rsidRDefault="00E83370" w:rsidP="00E83370">
      <w:pPr>
        <w:ind w:firstLineChars="200" w:firstLine="640"/>
        <w:rPr>
          <w:rFonts w:ascii="宋体" w:eastAsia="宋体" w:hAnsi="宋体" w:cs="Times New Roman"/>
          <w:kern w:val="0"/>
          <w:sz w:val="32"/>
          <w:szCs w:val="32"/>
          <w:u w:color="000000"/>
        </w:rPr>
      </w:pPr>
      <w:r w:rsidRPr="009E1C22">
        <w:rPr>
          <w:rFonts w:ascii="宋体" w:eastAsia="宋体" w:hAnsi="宋体" w:cs="Times New Roman" w:hint="eastAsia"/>
          <w:kern w:val="0"/>
          <w:sz w:val="32"/>
          <w:szCs w:val="32"/>
          <w:u w:color="000000"/>
        </w:rPr>
        <w:t>（</w:t>
      </w:r>
      <w:r w:rsidRPr="009E1C22">
        <w:rPr>
          <w:rFonts w:ascii="宋体" w:eastAsia="宋体" w:hAnsi="宋体" w:cs="Times New Roman"/>
          <w:kern w:val="0"/>
          <w:sz w:val="32"/>
          <w:szCs w:val="32"/>
          <w:u w:color="000000"/>
        </w:rPr>
        <w:t>4）项目核查结论：项目建设程序是否规范，工程资料是否齐全，实施进展是否符合清洁取暖试点城市要求，技术类型和工程建设是否符合国家、省、市有关标准规范情况，可再生能源装机容量、建筑应用面积等实际情况。</w:t>
      </w:r>
    </w:p>
    <w:p w14:paraId="5F6E65CD" w14:textId="77777777" w:rsidR="00B80A8C" w:rsidRPr="009E1C22" w:rsidRDefault="00E83370" w:rsidP="00B80A8C">
      <w:pPr>
        <w:spacing w:line="600" w:lineRule="exact"/>
        <w:jc w:val="center"/>
        <w:rPr>
          <w:rFonts w:ascii="方正小标宋简体" w:eastAsia="方正小标宋简体" w:hAnsi="Times New Roman" w:cs="Times New Roman"/>
          <w:sz w:val="36"/>
          <w:szCs w:val="32"/>
        </w:rPr>
      </w:pPr>
      <w:r w:rsidRPr="009E1C22">
        <w:rPr>
          <w:rFonts w:ascii="宋体" w:eastAsia="宋体" w:hAnsi="宋体" w:cs="Times New Roman" w:hint="eastAsia"/>
          <w:kern w:val="0"/>
          <w:sz w:val="32"/>
          <w:szCs w:val="32"/>
          <w:u w:color="000000"/>
        </w:rPr>
        <w:t>（</w:t>
      </w:r>
      <w:r w:rsidRPr="009E1C22">
        <w:rPr>
          <w:rFonts w:ascii="宋体" w:eastAsia="宋体" w:hAnsi="宋体" w:cs="Times New Roman"/>
          <w:kern w:val="0"/>
          <w:sz w:val="32"/>
          <w:szCs w:val="32"/>
          <w:u w:color="000000"/>
        </w:rPr>
        <w:t>5）核查支撑材料：工程现状、资料核查和现场检查影像资料，项目立项、申报、设计、施工、验收、设备技术参数铭牌的客观支撑材料。</w:t>
      </w:r>
    </w:p>
    <w:p w14:paraId="294442A4" w14:textId="77777777" w:rsidR="00B80A8C" w:rsidRPr="009E1C22" w:rsidRDefault="00B80A8C" w:rsidP="00B80A8C">
      <w:pPr>
        <w:spacing w:line="600" w:lineRule="exact"/>
        <w:jc w:val="center"/>
        <w:rPr>
          <w:rFonts w:ascii="宋体" w:eastAsia="宋体" w:hAnsi="宋体" w:cs="Times New Roman"/>
          <w:b/>
          <w:bCs/>
          <w:sz w:val="28"/>
          <w:szCs w:val="28"/>
        </w:rPr>
      </w:pPr>
      <w:r w:rsidRPr="009E1C22">
        <w:rPr>
          <w:rFonts w:ascii="宋体" w:eastAsia="宋体" w:hAnsi="宋体" w:cs="Times New Roman" w:hint="eastAsia"/>
          <w:b/>
          <w:bCs/>
          <w:sz w:val="28"/>
          <w:szCs w:val="28"/>
        </w:rPr>
        <w:t>可再生能源区域集中供热项目第三方核查评估</w:t>
      </w:r>
    </w:p>
    <w:p w14:paraId="3ABD46E6" w14:textId="77777777" w:rsidR="00B80A8C" w:rsidRPr="009E1C22" w:rsidRDefault="00B80A8C" w:rsidP="00B80A8C">
      <w:pPr>
        <w:spacing w:line="600" w:lineRule="exact"/>
        <w:jc w:val="center"/>
        <w:rPr>
          <w:rFonts w:ascii="宋体" w:eastAsia="宋体" w:hAnsi="宋体" w:cs="Times New Roman"/>
          <w:b/>
          <w:bCs/>
          <w:sz w:val="28"/>
          <w:szCs w:val="28"/>
          <w:lang w:val="en"/>
        </w:rPr>
      </w:pPr>
      <w:r w:rsidRPr="009E1C22">
        <w:rPr>
          <w:rFonts w:ascii="宋体" w:eastAsia="宋体" w:hAnsi="宋体" w:cs="Times New Roman" w:hint="eastAsia"/>
          <w:b/>
          <w:bCs/>
          <w:sz w:val="28"/>
          <w:szCs w:val="28"/>
        </w:rPr>
        <w:t>项目概况</w:t>
      </w:r>
    </w:p>
    <w:p w14:paraId="0A55BDAD" w14:textId="77777777" w:rsidR="00B80A8C" w:rsidRPr="009E1C22" w:rsidRDefault="00B80A8C" w:rsidP="00B80A8C">
      <w:pPr>
        <w:spacing w:line="600" w:lineRule="exact"/>
        <w:ind w:firstLineChars="200" w:firstLine="560"/>
        <w:rPr>
          <w:rFonts w:ascii="宋体" w:eastAsia="宋体" w:hAnsi="宋体" w:cs="Times New Roman"/>
          <w:sz w:val="28"/>
          <w:szCs w:val="28"/>
        </w:rPr>
      </w:pPr>
    </w:p>
    <w:p w14:paraId="165A3A57"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一、项目概况</w:t>
      </w:r>
    </w:p>
    <w:p w14:paraId="1E7CE0B1" w14:textId="77777777" w:rsidR="00B80A8C" w:rsidRPr="009E1C22" w:rsidRDefault="00B80A8C" w:rsidP="00B80A8C">
      <w:pPr>
        <w:spacing w:line="600" w:lineRule="exact"/>
        <w:ind w:firstLineChars="189" w:firstLine="529"/>
        <w:rPr>
          <w:rFonts w:ascii="宋体" w:eastAsia="宋体" w:hAnsi="宋体" w:cs="Times New Roman"/>
          <w:sz w:val="28"/>
          <w:szCs w:val="28"/>
        </w:rPr>
      </w:pPr>
      <w:r w:rsidRPr="009E1C22">
        <w:rPr>
          <w:rFonts w:ascii="宋体" w:eastAsia="宋体" w:hAnsi="宋体" w:cs="Times New Roman" w:hint="eastAsia"/>
          <w:sz w:val="28"/>
          <w:szCs w:val="28"/>
        </w:rPr>
        <w:t>我市于2</w:t>
      </w:r>
      <w:r w:rsidRPr="009E1C22">
        <w:rPr>
          <w:rFonts w:ascii="宋体" w:eastAsia="宋体" w:hAnsi="宋体" w:cs="Times New Roman"/>
          <w:sz w:val="28"/>
          <w:szCs w:val="28"/>
        </w:rPr>
        <w:t>019</w:t>
      </w:r>
      <w:r w:rsidRPr="009E1C22">
        <w:rPr>
          <w:rFonts w:ascii="宋体" w:eastAsia="宋体" w:hAnsi="宋体" w:cs="Times New Roman" w:hint="eastAsia"/>
          <w:sz w:val="28"/>
          <w:szCs w:val="28"/>
        </w:rPr>
        <w:t>年获</w:t>
      </w:r>
      <w:proofErr w:type="gramStart"/>
      <w:r w:rsidRPr="009E1C22">
        <w:rPr>
          <w:rFonts w:ascii="宋体" w:eastAsia="宋体" w:hAnsi="宋体" w:cs="Times New Roman" w:hint="eastAsia"/>
          <w:sz w:val="28"/>
          <w:szCs w:val="28"/>
        </w:rPr>
        <w:t>批成为</w:t>
      </w:r>
      <w:proofErr w:type="gramEnd"/>
      <w:r w:rsidRPr="009E1C22">
        <w:rPr>
          <w:rFonts w:ascii="宋体" w:eastAsia="宋体" w:hAnsi="宋体" w:cs="Times New Roman" w:hint="eastAsia"/>
          <w:sz w:val="28"/>
          <w:szCs w:val="28"/>
        </w:rPr>
        <w:t>国家第三批清洁取暖试点城市，建设期限为2</w:t>
      </w:r>
      <w:r w:rsidRPr="009E1C22">
        <w:rPr>
          <w:rFonts w:ascii="宋体" w:eastAsia="宋体" w:hAnsi="宋体" w:cs="Times New Roman"/>
          <w:sz w:val="28"/>
          <w:szCs w:val="28"/>
        </w:rPr>
        <w:t>019</w:t>
      </w:r>
      <w:r w:rsidRPr="009E1C22">
        <w:rPr>
          <w:rFonts w:ascii="宋体" w:eastAsia="宋体" w:hAnsi="宋体" w:cs="Times New Roman" w:hint="eastAsia"/>
          <w:sz w:val="28"/>
          <w:szCs w:val="28"/>
        </w:rPr>
        <w:t>年5月至</w:t>
      </w:r>
      <w:r w:rsidRPr="009E1C22">
        <w:rPr>
          <w:rFonts w:ascii="宋体" w:eastAsia="宋体" w:hAnsi="宋体" w:cs="Times New Roman"/>
          <w:sz w:val="28"/>
          <w:szCs w:val="28"/>
        </w:rPr>
        <w:t>2022</w:t>
      </w:r>
      <w:r w:rsidRPr="009E1C22">
        <w:rPr>
          <w:rFonts w:ascii="宋体" w:eastAsia="宋体" w:hAnsi="宋体" w:cs="Times New Roman" w:hint="eastAsia"/>
          <w:sz w:val="28"/>
          <w:szCs w:val="28"/>
        </w:rPr>
        <w:t>年4月，中央财政总计补助9亿元，专项支持“双替代”、建筑节能改造、可再生能源区域集中供热等清洁取暖项目建设。根据《三门峡市清洁取暖试点城市实施方案（2</w:t>
      </w:r>
      <w:r w:rsidRPr="009E1C22">
        <w:rPr>
          <w:rFonts w:ascii="宋体" w:eastAsia="宋体" w:hAnsi="宋体" w:cs="Times New Roman"/>
          <w:sz w:val="28"/>
          <w:szCs w:val="28"/>
        </w:rPr>
        <w:t>019</w:t>
      </w:r>
      <w:r w:rsidRPr="009E1C22">
        <w:rPr>
          <w:rFonts w:ascii="宋体" w:eastAsia="宋体" w:hAnsi="宋体" w:cs="Times New Roman" w:hint="eastAsia"/>
          <w:sz w:val="28"/>
          <w:szCs w:val="28"/>
        </w:rPr>
        <w:t>-</w:t>
      </w:r>
      <w:r w:rsidRPr="009E1C22">
        <w:rPr>
          <w:rFonts w:ascii="宋体" w:eastAsia="宋体" w:hAnsi="宋体" w:cs="Times New Roman"/>
          <w:sz w:val="28"/>
          <w:szCs w:val="28"/>
        </w:rPr>
        <w:t>2022</w:t>
      </w:r>
      <w:r w:rsidRPr="009E1C22">
        <w:rPr>
          <w:rFonts w:ascii="宋体" w:eastAsia="宋体" w:hAnsi="宋体" w:cs="Times New Roman" w:hint="eastAsia"/>
          <w:sz w:val="28"/>
          <w:szCs w:val="28"/>
        </w:rPr>
        <w:t>年）》，我市按照“政府推动、企业为主”的原则，共计开展了</w:t>
      </w:r>
      <w:bookmarkStart w:id="121" w:name="_Hlk107390816"/>
      <w:r w:rsidRPr="009E1C22">
        <w:rPr>
          <w:rFonts w:ascii="宋体" w:eastAsia="宋体" w:hAnsi="宋体" w:cs="Times New Roman"/>
          <w:sz w:val="28"/>
          <w:szCs w:val="28"/>
        </w:rPr>
        <w:t>57</w:t>
      </w:r>
      <w:r w:rsidRPr="009E1C22">
        <w:rPr>
          <w:rFonts w:ascii="宋体" w:eastAsia="宋体" w:hAnsi="宋体" w:cs="Times New Roman" w:hint="eastAsia"/>
          <w:sz w:val="28"/>
          <w:szCs w:val="28"/>
        </w:rPr>
        <w:t>个</w:t>
      </w:r>
      <w:bookmarkEnd w:id="121"/>
      <w:r w:rsidRPr="009E1C22">
        <w:rPr>
          <w:rFonts w:ascii="宋体" w:eastAsia="宋体" w:hAnsi="宋体" w:cs="Times New Roman" w:hint="eastAsia"/>
          <w:sz w:val="28"/>
          <w:szCs w:val="28"/>
        </w:rPr>
        <w:t>由企业主导实施的可再生能源区域集中供热项目，总投资6</w:t>
      </w:r>
      <w:r w:rsidRPr="009E1C22">
        <w:rPr>
          <w:rFonts w:ascii="宋体" w:eastAsia="宋体" w:hAnsi="宋体" w:cs="Times New Roman"/>
          <w:sz w:val="28"/>
          <w:szCs w:val="28"/>
        </w:rPr>
        <w:t>.25</w:t>
      </w:r>
      <w:r w:rsidRPr="009E1C22">
        <w:rPr>
          <w:rFonts w:ascii="宋体" w:eastAsia="宋体" w:hAnsi="宋体" w:cs="Times New Roman" w:hint="eastAsia"/>
          <w:sz w:val="28"/>
          <w:szCs w:val="28"/>
        </w:rPr>
        <w:t>亿元，实现清洁取暖</w:t>
      </w:r>
      <w:bookmarkStart w:id="122" w:name="_Hlk107393833"/>
      <w:r w:rsidRPr="009E1C22">
        <w:rPr>
          <w:rFonts w:ascii="宋体" w:eastAsia="宋体" w:hAnsi="宋体" w:cs="Times New Roman" w:hint="eastAsia"/>
          <w:sz w:val="28"/>
          <w:szCs w:val="28"/>
        </w:rPr>
        <w:t>建筑应用4</w:t>
      </w:r>
      <w:r w:rsidRPr="009E1C22">
        <w:rPr>
          <w:rFonts w:ascii="宋体" w:eastAsia="宋体" w:hAnsi="宋体" w:cs="Times New Roman"/>
          <w:sz w:val="28"/>
          <w:szCs w:val="28"/>
        </w:rPr>
        <w:t>22.23</w:t>
      </w:r>
      <w:r w:rsidRPr="009E1C22">
        <w:rPr>
          <w:rFonts w:ascii="宋体" w:eastAsia="宋体" w:hAnsi="宋体" w:cs="Times New Roman" w:hint="eastAsia"/>
          <w:sz w:val="28"/>
          <w:szCs w:val="28"/>
        </w:rPr>
        <w:t>万平方米</w:t>
      </w:r>
      <w:bookmarkEnd w:id="122"/>
      <w:r w:rsidRPr="009E1C22">
        <w:rPr>
          <w:rFonts w:ascii="宋体" w:eastAsia="宋体" w:hAnsi="宋体" w:cs="Times New Roman" w:hint="eastAsia"/>
          <w:sz w:val="28"/>
          <w:szCs w:val="28"/>
        </w:rPr>
        <w:t>，供暖对象涵盖一般住宅小区、棚改区、学校、医院等，通过空气源热泵、地源热泵（浅层地热能利用）、中深层地热能利用等技术形式实现清洁取暖。</w:t>
      </w:r>
    </w:p>
    <w:p w14:paraId="37C4ABE9" w14:textId="77777777" w:rsidR="00B80A8C" w:rsidRPr="009E1C22" w:rsidRDefault="00B80A8C" w:rsidP="00B80A8C">
      <w:pPr>
        <w:spacing w:line="600" w:lineRule="exact"/>
        <w:ind w:firstLineChars="189" w:firstLine="529"/>
        <w:rPr>
          <w:rFonts w:ascii="宋体" w:eastAsia="宋体" w:hAnsi="宋体" w:cs="Times New Roman"/>
          <w:sz w:val="28"/>
          <w:szCs w:val="28"/>
        </w:rPr>
      </w:pPr>
      <w:r w:rsidRPr="009E1C22">
        <w:rPr>
          <w:rFonts w:ascii="宋体" w:eastAsia="宋体" w:hAnsi="宋体" w:cs="Times New Roman" w:hint="eastAsia"/>
          <w:sz w:val="28"/>
          <w:szCs w:val="28"/>
        </w:rPr>
        <w:t>本次计划通过采购第三</w:t>
      </w:r>
      <w:proofErr w:type="gramStart"/>
      <w:r w:rsidRPr="009E1C22">
        <w:rPr>
          <w:rFonts w:ascii="宋体" w:eastAsia="宋体" w:hAnsi="宋体" w:cs="Times New Roman" w:hint="eastAsia"/>
          <w:sz w:val="28"/>
          <w:szCs w:val="28"/>
        </w:rPr>
        <w:t>方专业</w:t>
      </w:r>
      <w:proofErr w:type="gramEnd"/>
      <w:r w:rsidRPr="009E1C22">
        <w:rPr>
          <w:rFonts w:ascii="宋体" w:eastAsia="宋体" w:hAnsi="宋体" w:cs="Times New Roman" w:hint="eastAsia"/>
          <w:sz w:val="28"/>
          <w:szCs w:val="28"/>
        </w:rPr>
        <w:t>技术服务的形式，聘请具有相应资质的国家级专业机构对我市可再生能源区域集中供热项目进行第三方核查、评估、验收，并出具客观、公正的第三方报告。</w:t>
      </w:r>
    </w:p>
    <w:p w14:paraId="0F03D9AC"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二、实施必要性</w:t>
      </w:r>
    </w:p>
    <w:p w14:paraId="21C24EAA" w14:textId="77777777" w:rsidR="00B80A8C" w:rsidRPr="009E1C22" w:rsidRDefault="00B80A8C" w:rsidP="00B80A8C">
      <w:pPr>
        <w:spacing w:line="600" w:lineRule="exact"/>
        <w:ind w:firstLineChars="200" w:firstLine="562"/>
        <w:rPr>
          <w:rFonts w:ascii="宋体" w:eastAsia="宋体" w:hAnsi="宋体" w:cs="Times New Roman"/>
          <w:b/>
          <w:bCs/>
          <w:sz w:val="28"/>
          <w:szCs w:val="28"/>
        </w:rPr>
      </w:pPr>
      <w:r w:rsidRPr="009E1C22">
        <w:rPr>
          <w:rFonts w:ascii="宋体" w:eastAsia="宋体" w:hAnsi="宋体" w:cs="Times New Roman" w:hint="eastAsia"/>
          <w:b/>
          <w:bCs/>
          <w:sz w:val="28"/>
          <w:szCs w:val="28"/>
        </w:rPr>
        <w:t>（一）通过第三方“现场核查”严把工程质量关</w:t>
      </w:r>
    </w:p>
    <w:p w14:paraId="3650858F" w14:textId="77777777" w:rsidR="00B80A8C" w:rsidRPr="009E1C22" w:rsidRDefault="00B80A8C" w:rsidP="00B80A8C">
      <w:pPr>
        <w:spacing w:line="600" w:lineRule="exact"/>
        <w:ind w:firstLineChars="189" w:firstLine="529"/>
        <w:rPr>
          <w:rFonts w:ascii="宋体" w:eastAsia="宋体" w:hAnsi="宋体" w:cs="Times New Roman"/>
          <w:sz w:val="28"/>
          <w:szCs w:val="28"/>
        </w:rPr>
      </w:pPr>
      <w:r w:rsidRPr="009E1C22">
        <w:rPr>
          <w:rFonts w:ascii="宋体" w:eastAsia="宋体" w:hAnsi="宋体" w:cs="Times New Roman" w:hint="eastAsia"/>
          <w:sz w:val="28"/>
          <w:szCs w:val="28"/>
        </w:rPr>
        <w:t>与“双替代”和既有建筑节能改造等由政府部门统一招标并推动实施的清洁取暖项目不同，可再生能源区域集中供热项目均由各供热企业自行组织建设与竣工验收，难以判定其工程质量、技术路线合</w:t>
      </w:r>
      <w:proofErr w:type="gramStart"/>
      <w:r w:rsidRPr="009E1C22">
        <w:rPr>
          <w:rFonts w:ascii="宋体" w:eastAsia="宋体" w:hAnsi="宋体" w:cs="Times New Roman" w:hint="eastAsia"/>
          <w:sz w:val="28"/>
          <w:szCs w:val="28"/>
        </w:rPr>
        <w:t>规</w:t>
      </w:r>
      <w:proofErr w:type="gramEnd"/>
      <w:r w:rsidRPr="009E1C22">
        <w:rPr>
          <w:rFonts w:ascii="宋体" w:eastAsia="宋体" w:hAnsi="宋体" w:cs="Times New Roman" w:hint="eastAsia"/>
          <w:sz w:val="28"/>
          <w:szCs w:val="28"/>
        </w:rPr>
        <w:t>性、供暖效果、供暖面积、实施时间等关键技术指标是否达到国家相关标准与《三门峡市清洁取暖试点城市实施方案（2</w:t>
      </w:r>
      <w:r w:rsidRPr="009E1C22">
        <w:rPr>
          <w:rFonts w:ascii="宋体" w:eastAsia="宋体" w:hAnsi="宋体" w:cs="Times New Roman"/>
          <w:sz w:val="28"/>
          <w:szCs w:val="28"/>
        </w:rPr>
        <w:t>019</w:t>
      </w:r>
      <w:r w:rsidRPr="009E1C22">
        <w:rPr>
          <w:rFonts w:ascii="宋体" w:eastAsia="宋体" w:hAnsi="宋体" w:cs="Times New Roman" w:hint="eastAsia"/>
          <w:sz w:val="28"/>
          <w:szCs w:val="28"/>
        </w:rPr>
        <w:t>-</w:t>
      </w:r>
      <w:r w:rsidRPr="009E1C22">
        <w:rPr>
          <w:rFonts w:ascii="宋体" w:eastAsia="宋体" w:hAnsi="宋体" w:cs="Times New Roman"/>
          <w:sz w:val="28"/>
          <w:szCs w:val="28"/>
        </w:rPr>
        <w:t>2022</w:t>
      </w:r>
      <w:r w:rsidRPr="009E1C22">
        <w:rPr>
          <w:rFonts w:ascii="宋体" w:eastAsia="宋体" w:hAnsi="宋体" w:cs="Times New Roman" w:hint="eastAsia"/>
          <w:sz w:val="28"/>
          <w:szCs w:val="28"/>
        </w:rPr>
        <w:t>年）》要求。亟需第三方机构现场核查项目情况，结合项目资料，对项目面积与供热能力进行核查，杜绝虚报面积、供热机组“小马拉大车”等现象；对项目实施时间进行核查，避免出现先期既有项目骗领补贴情况；对项目运行情况进行核查，避免出现企业申报竣工但项目无法实际投运的情况。</w:t>
      </w:r>
    </w:p>
    <w:p w14:paraId="4A208276" w14:textId="77777777" w:rsidR="00B80A8C" w:rsidRPr="009E1C22" w:rsidRDefault="00B80A8C" w:rsidP="00B80A8C">
      <w:pPr>
        <w:spacing w:line="600" w:lineRule="exact"/>
        <w:ind w:firstLineChars="200" w:firstLine="562"/>
        <w:rPr>
          <w:rFonts w:ascii="宋体" w:eastAsia="宋体" w:hAnsi="宋体" w:cs="Times New Roman"/>
          <w:sz w:val="28"/>
          <w:szCs w:val="28"/>
        </w:rPr>
      </w:pPr>
      <w:r w:rsidRPr="009E1C22">
        <w:rPr>
          <w:rFonts w:ascii="宋体" w:eastAsia="宋体" w:hAnsi="宋体" w:cs="Times New Roman" w:hint="eastAsia"/>
          <w:b/>
          <w:bCs/>
          <w:sz w:val="28"/>
          <w:szCs w:val="28"/>
        </w:rPr>
        <w:t>（二）通过第三方“形式审查”严把资料质量关</w:t>
      </w:r>
    </w:p>
    <w:p w14:paraId="5C39B598" w14:textId="77777777" w:rsidR="00B80A8C" w:rsidRPr="009E1C22" w:rsidRDefault="00B80A8C" w:rsidP="00B80A8C">
      <w:pPr>
        <w:spacing w:line="600" w:lineRule="exact"/>
        <w:ind w:firstLineChars="189" w:firstLine="529"/>
        <w:rPr>
          <w:rFonts w:ascii="宋体" w:eastAsia="宋体" w:hAnsi="宋体" w:cs="Times New Roman"/>
          <w:sz w:val="28"/>
          <w:szCs w:val="28"/>
        </w:rPr>
      </w:pPr>
      <w:r w:rsidRPr="009E1C22">
        <w:rPr>
          <w:rFonts w:ascii="宋体" w:eastAsia="宋体" w:hAnsi="宋体" w:cs="Times New Roman" w:hint="eastAsia"/>
          <w:sz w:val="28"/>
          <w:szCs w:val="28"/>
        </w:rPr>
        <w:t>在梳理项目资料时发现，企业自主实施项目在实施过程中手续不规范，项目资料缺项严重，部分项目资料出现时间、逻辑、数据矛盾情况，为后续国家对我市的现场绩效考核及后续中央资金审计埋下隐患。故而亟需委托具备相应资质与相关项目经验的国家级第三方机构，为我市制定项目全套资料的审查评估标准，对各项</w:t>
      </w:r>
      <w:proofErr w:type="gramStart"/>
      <w:r w:rsidRPr="009E1C22">
        <w:rPr>
          <w:rFonts w:ascii="宋体" w:eastAsia="宋体" w:hAnsi="宋体" w:cs="Times New Roman" w:hint="eastAsia"/>
          <w:sz w:val="28"/>
          <w:szCs w:val="28"/>
        </w:rPr>
        <w:t>目资料</w:t>
      </w:r>
      <w:proofErr w:type="gramEnd"/>
      <w:r w:rsidRPr="009E1C22">
        <w:rPr>
          <w:rFonts w:ascii="宋体" w:eastAsia="宋体" w:hAnsi="宋体" w:cs="Times New Roman" w:hint="eastAsia"/>
          <w:sz w:val="28"/>
          <w:szCs w:val="28"/>
        </w:rPr>
        <w:t>的合</w:t>
      </w:r>
      <w:proofErr w:type="gramStart"/>
      <w:r w:rsidRPr="009E1C22">
        <w:rPr>
          <w:rFonts w:ascii="宋体" w:eastAsia="宋体" w:hAnsi="宋体" w:cs="Times New Roman" w:hint="eastAsia"/>
          <w:sz w:val="28"/>
          <w:szCs w:val="28"/>
        </w:rPr>
        <w:t>规</w:t>
      </w:r>
      <w:proofErr w:type="gramEnd"/>
      <w:r w:rsidRPr="009E1C22">
        <w:rPr>
          <w:rFonts w:ascii="宋体" w:eastAsia="宋体" w:hAnsi="宋体" w:cs="Times New Roman" w:hint="eastAsia"/>
          <w:sz w:val="28"/>
          <w:szCs w:val="28"/>
        </w:rPr>
        <w:t>性、逻辑性、完整性进行审查，并对材料出现缺项漏项、真实性存疑、内容不符合我市清洁取暖项目示范要求等情况的项目，提出相应的整改意见，指导项目企业完善项目材料，切实降低各项风险。</w:t>
      </w:r>
    </w:p>
    <w:p w14:paraId="2CF8620F" w14:textId="77777777" w:rsidR="00B80A8C" w:rsidRPr="009E1C22" w:rsidRDefault="00B80A8C" w:rsidP="00B80A8C">
      <w:pPr>
        <w:spacing w:line="600" w:lineRule="exact"/>
        <w:ind w:firstLineChars="200" w:firstLine="562"/>
        <w:rPr>
          <w:rFonts w:ascii="宋体" w:eastAsia="宋体" w:hAnsi="宋体" w:cs="Times New Roman"/>
          <w:b/>
          <w:bCs/>
          <w:sz w:val="28"/>
          <w:szCs w:val="28"/>
        </w:rPr>
      </w:pPr>
      <w:r w:rsidRPr="009E1C22">
        <w:rPr>
          <w:rFonts w:ascii="宋体" w:eastAsia="宋体" w:hAnsi="宋体" w:cs="Times New Roman" w:hint="eastAsia"/>
          <w:b/>
          <w:bCs/>
          <w:sz w:val="28"/>
          <w:szCs w:val="28"/>
        </w:rPr>
        <w:t>（三）通过第三</w:t>
      </w:r>
      <w:proofErr w:type="gramStart"/>
      <w:r w:rsidRPr="009E1C22">
        <w:rPr>
          <w:rFonts w:ascii="宋体" w:eastAsia="宋体" w:hAnsi="宋体" w:cs="Times New Roman" w:hint="eastAsia"/>
          <w:b/>
          <w:bCs/>
          <w:sz w:val="28"/>
          <w:szCs w:val="28"/>
        </w:rPr>
        <w:t>方专业</w:t>
      </w:r>
      <w:proofErr w:type="gramEnd"/>
      <w:r w:rsidRPr="009E1C22">
        <w:rPr>
          <w:rFonts w:ascii="宋体" w:eastAsia="宋体" w:hAnsi="宋体" w:cs="Times New Roman" w:hint="eastAsia"/>
          <w:b/>
          <w:bCs/>
          <w:sz w:val="28"/>
          <w:szCs w:val="28"/>
        </w:rPr>
        <w:t>核查严把中央资金拨付关</w:t>
      </w:r>
    </w:p>
    <w:p w14:paraId="4FD6AB1F" w14:textId="77777777" w:rsidR="00B80A8C" w:rsidRPr="009E1C22" w:rsidRDefault="00B80A8C" w:rsidP="00B80A8C">
      <w:pPr>
        <w:spacing w:line="600" w:lineRule="exact"/>
        <w:ind w:firstLineChars="189" w:firstLine="529"/>
        <w:rPr>
          <w:rFonts w:ascii="宋体" w:eastAsia="宋体" w:hAnsi="宋体" w:cs="Times New Roman"/>
          <w:sz w:val="28"/>
          <w:szCs w:val="28"/>
        </w:rPr>
      </w:pPr>
      <w:r w:rsidRPr="009E1C22">
        <w:rPr>
          <w:rFonts w:ascii="宋体" w:eastAsia="宋体" w:hAnsi="宋体" w:cs="Times New Roman" w:hint="eastAsia"/>
          <w:sz w:val="28"/>
          <w:szCs w:val="28"/>
        </w:rPr>
        <w:t>按照《三门峡市冬季清洁取暖试点城市示范项目管理办法》、《三门峡市冬季清洁取暖专项资金管理办法》，我市可再生能源区域集中供热项目按其实际供热面积发放财政补贴资金，预计安排财政补贴1</w:t>
      </w:r>
      <w:r w:rsidRPr="009E1C22">
        <w:rPr>
          <w:rFonts w:ascii="宋体" w:eastAsia="宋体" w:hAnsi="宋体" w:cs="Times New Roman"/>
          <w:sz w:val="28"/>
          <w:szCs w:val="28"/>
        </w:rPr>
        <w:t>.53</w:t>
      </w:r>
      <w:r w:rsidRPr="009E1C22">
        <w:rPr>
          <w:rFonts w:ascii="宋体" w:eastAsia="宋体" w:hAnsi="宋体" w:cs="Times New Roman" w:hint="eastAsia"/>
          <w:sz w:val="28"/>
          <w:szCs w:val="28"/>
        </w:rPr>
        <w:t>亿元，其中中央资金0</w:t>
      </w:r>
      <w:r w:rsidRPr="009E1C22">
        <w:rPr>
          <w:rFonts w:ascii="宋体" w:eastAsia="宋体" w:hAnsi="宋体" w:cs="Times New Roman"/>
          <w:sz w:val="28"/>
          <w:szCs w:val="28"/>
        </w:rPr>
        <w:t>.76</w:t>
      </w:r>
      <w:r w:rsidRPr="009E1C22">
        <w:rPr>
          <w:rFonts w:ascii="宋体" w:eastAsia="宋体" w:hAnsi="宋体" w:cs="Times New Roman" w:hint="eastAsia"/>
          <w:sz w:val="28"/>
          <w:szCs w:val="28"/>
        </w:rPr>
        <w:t>亿元。在近期项目督导调研过程中发现，部分项目可能存在供热面积不实、装机容量不详、实施时间不定等问题，为清洁取暖项目中央资金安排、使用、监管留有隐患。故亟需委托具有相应资质的第三方机构，对我市可再生能源区域集中供热项目进行核查评估，出具具有</w:t>
      </w:r>
      <w:bookmarkStart w:id="123" w:name="_Hlk107393417"/>
      <w:r w:rsidRPr="009E1C22">
        <w:rPr>
          <w:rFonts w:ascii="宋体" w:eastAsia="宋体" w:hAnsi="宋体" w:cs="Times New Roman" w:hint="eastAsia"/>
          <w:sz w:val="28"/>
          <w:szCs w:val="28"/>
        </w:rPr>
        <w:t>客观性、专业性</w:t>
      </w:r>
      <w:bookmarkEnd w:id="123"/>
      <w:r w:rsidRPr="009E1C22">
        <w:rPr>
          <w:rFonts w:ascii="宋体" w:eastAsia="宋体" w:hAnsi="宋体" w:cs="Times New Roman" w:hint="eastAsia"/>
          <w:sz w:val="28"/>
          <w:szCs w:val="28"/>
        </w:rPr>
        <w:t>和公正性第三方报告，保障项目符合清洁取暖试点城市建设要求，促使中央资金安全、有效拨付，切实提升财政资金使用成效，为顺利通过国家考核奠定基础，降低后续各项风险。</w:t>
      </w:r>
    </w:p>
    <w:p w14:paraId="796F9DA6"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三、主要服务内容</w:t>
      </w:r>
    </w:p>
    <w:p w14:paraId="49FFDDE5" w14:textId="77777777" w:rsidR="00B80A8C" w:rsidRPr="009E1C22" w:rsidRDefault="00B80A8C" w:rsidP="00B80A8C">
      <w:pPr>
        <w:spacing w:line="600" w:lineRule="exact"/>
        <w:ind w:firstLineChars="200" w:firstLine="562"/>
        <w:rPr>
          <w:rFonts w:ascii="宋体" w:eastAsia="宋体" w:hAnsi="宋体" w:cs="Times New Roman"/>
          <w:b/>
          <w:bCs/>
          <w:sz w:val="28"/>
          <w:szCs w:val="28"/>
        </w:rPr>
      </w:pPr>
      <w:r w:rsidRPr="009E1C22">
        <w:rPr>
          <w:rFonts w:ascii="宋体" w:eastAsia="宋体" w:hAnsi="宋体" w:cs="Times New Roman" w:hint="eastAsia"/>
          <w:b/>
          <w:bCs/>
          <w:sz w:val="28"/>
          <w:szCs w:val="28"/>
        </w:rPr>
        <w:t>（一）</w:t>
      </w:r>
      <w:bookmarkStart w:id="124" w:name="_Hlk107388001"/>
      <w:r w:rsidRPr="009E1C22">
        <w:rPr>
          <w:rFonts w:ascii="宋体" w:eastAsia="宋体" w:hAnsi="宋体" w:cs="Times New Roman" w:hint="eastAsia"/>
          <w:b/>
          <w:bCs/>
          <w:sz w:val="28"/>
          <w:szCs w:val="28"/>
        </w:rPr>
        <w:t>项目资料形式审查</w:t>
      </w:r>
      <w:bookmarkEnd w:id="124"/>
    </w:p>
    <w:p w14:paraId="77F065F1"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按照国家财政部、住建部、生态环境部、能源局针对清洁取暖试点城市项目的相关政策及相应的国家、行业标准要求，结合《三门峡市清洁取暖试点城市实施方案（2</w:t>
      </w:r>
      <w:r w:rsidRPr="009E1C22">
        <w:rPr>
          <w:rFonts w:ascii="宋体" w:eastAsia="宋体" w:hAnsi="宋体" w:cs="Times New Roman"/>
          <w:sz w:val="28"/>
          <w:szCs w:val="28"/>
        </w:rPr>
        <w:t>019</w:t>
      </w:r>
      <w:r w:rsidRPr="009E1C22">
        <w:rPr>
          <w:rFonts w:ascii="宋体" w:eastAsia="宋体" w:hAnsi="宋体" w:cs="Times New Roman" w:hint="eastAsia"/>
          <w:sz w:val="28"/>
          <w:szCs w:val="28"/>
        </w:rPr>
        <w:t>-</w:t>
      </w:r>
      <w:r w:rsidRPr="009E1C22">
        <w:rPr>
          <w:rFonts w:ascii="宋体" w:eastAsia="宋体" w:hAnsi="宋体" w:cs="Times New Roman"/>
          <w:sz w:val="28"/>
          <w:szCs w:val="28"/>
        </w:rPr>
        <w:t>2022</w:t>
      </w:r>
      <w:r w:rsidRPr="009E1C22">
        <w:rPr>
          <w:rFonts w:ascii="宋体" w:eastAsia="宋体" w:hAnsi="宋体" w:cs="Times New Roman" w:hint="eastAsia"/>
          <w:sz w:val="28"/>
          <w:szCs w:val="28"/>
        </w:rPr>
        <w:t>年）》，按照国家标准《可再生能源建筑应用工程评价标准》，对各项目的资料进行收集与形式审查，应做到手续齐全，资料完整，检查的资料包括但不限于下列内容：（1）项目立项、审批文件；（2）项目施工设计文件审查报告及意见；（3）项目施工图纸；（</w:t>
      </w:r>
      <w:r w:rsidRPr="009E1C22">
        <w:rPr>
          <w:rFonts w:ascii="宋体" w:eastAsia="宋体" w:hAnsi="宋体" w:cs="Times New Roman"/>
          <w:sz w:val="28"/>
          <w:szCs w:val="28"/>
        </w:rPr>
        <w:t>4</w:t>
      </w:r>
      <w:r w:rsidRPr="009E1C22">
        <w:rPr>
          <w:rFonts w:ascii="宋体" w:eastAsia="宋体" w:hAnsi="宋体" w:cs="Times New Roman" w:hint="eastAsia"/>
          <w:sz w:val="28"/>
          <w:szCs w:val="28"/>
        </w:rPr>
        <w:t>）与可再生能源建筑应用相关的主要材料、设备和构件质量证明材料、进场检验记录、进场核查记录、进场复验报告和见证试验报告；（5）可再生能源建筑应用相关的隐蔽工程验收记录和资料；（6）可再生能源建筑应用工程中分项工程质量验收记录，并核查部分检验批次验收记录；（7）地源热泵系统对水文、地质、生态和相关物理化学指标的影响分析，地下水源热泵系统回灌试验记录；（8）核查评价人员认为应具备的其他文件和资料。对资料不合格或缺项的项目提出调整意见，指导项目实施单位按相关要求补充完善材料。</w:t>
      </w:r>
    </w:p>
    <w:p w14:paraId="5C83C0E4" w14:textId="77777777" w:rsidR="00B80A8C" w:rsidRPr="009E1C22" w:rsidRDefault="00B80A8C" w:rsidP="00B80A8C">
      <w:pPr>
        <w:spacing w:line="600" w:lineRule="exact"/>
        <w:ind w:firstLineChars="200" w:firstLine="562"/>
        <w:rPr>
          <w:rFonts w:ascii="宋体" w:eastAsia="宋体" w:hAnsi="宋体" w:cs="Times New Roman"/>
          <w:b/>
          <w:bCs/>
          <w:sz w:val="28"/>
          <w:szCs w:val="28"/>
        </w:rPr>
      </w:pPr>
      <w:r w:rsidRPr="009E1C22">
        <w:rPr>
          <w:rFonts w:ascii="宋体" w:eastAsia="宋体" w:hAnsi="宋体" w:cs="Times New Roman" w:hint="eastAsia"/>
          <w:b/>
          <w:bCs/>
          <w:sz w:val="28"/>
          <w:szCs w:val="28"/>
        </w:rPr>
        <w:t>（二）</w:t>
      </w:r>
      <w:bookmarkStart w:id="125" w:name="_Hlk107389997"/>
      <w:r w:rsidRPr="009E1C22">
        <w:rPr>
          <w:rFonts w:ascii="宋体" w:eastAsia="宋体" w:hAnsi="宋体" w:cs="Times New Roman" w:hint="eastAsia"/>
          <w:b/>
          <w:bCs/>
          <w:sz w:val="28"/>
          <w:szCs w:val="28"/>
        </w:rPr>
        <w:t>项目实施现场核查</w:t>
      </w:r>
      <w:bookmarkEnd w:id="125"/>
    </w:p>
    <w:p w14:paraId="458BCBDC"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按照相关政策及相应的国家、行业标准要求，对项目现场进行实地检查，校核供暖项目安装的供热机组供热能力与项目方案、设计文件是否匹配；校核机组的供热能力与申报的供热面积是否匹配；校核申报的供热面积与项目实际建筑面积是否匹配；审查项目技术路线是否满足《三门峡市清洁取暖试点城市实施方案（2</w:t>
      </w:r>
      <w:r w:rsidRPr="009E1C22">
        <w:rPr>
          <w:rFonts w:ascii="宋体" w:eastAsia="宋体" w:hAnsi="宋体" w:cs="Times New Roman"/>
          <w:sz w:val="28"/>
          <w:szCs w:val="28"/>
        </w:rPr>
        <w:t>019</w:t>
      </w:r>
      <w:r w:rsidRPr="009E1C22">
        <w:rPr>
          <w:rFonts w:ascii="宋体" w:eastAsia="宋体" w:hAnsi="宋体" w:cs="Times New Roman" w:hint="eastAsia"/>
          <w:sz w:val="28"/>
          <w:szCs w:val="28"/>
        </w:rPr>
        <w:t>-</w:t>
      </w:r>
      <w:r w:rsidRPr="009E1C22">
        <w:rPr>
          <w:rFonts w:ascii="宋体" w:eastAsia="宋体" w:hAnsi="宋体" w:cs="Times New Roman"/>
          <w:sz w:val="28"/>
          <w:szCs w:val="28"/>
        </w:rPr>
        <w:t>2022</w:t>
      </w:r>
      <w:r w:rsidRPr="009E1C22">
        <w:rPr>
          <w:rFonts w:ascii="宋体" w:eastAsia="宋体" w:hAnsi="宋体" w:cs="Times New Roman" w:hint="eastAsia"/>
          <w:sz w:val="28"/>
          <w:szCs w:val="28"/>
        </w:rPr>
        <w:t>年）》要求。由于项目供暖面积直接影响中央资金补贴额度，加之目前国家考核验收在即，需要第三方机构具备充足的人员力量与技术实力，安排大量人员同步开展工作，比对项目设计图纸对各供暖项目进行逐栋、逐层、逐户的实地检查，核查项目供热干管、支管、供热末端是否安装、连接到位，客观评估实际现场情况。主要检查包括但不限于以下内容：</w:t>
      </w:r>
    </w:p>
    <w:p w14:paraId="1F189961"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（1）可再生能源系统的热泵机组、末端设备（风机盘管、空气调节机组和散热设备）、辅助设备材料（水泵、冷却塔、阀门、仪表、温度调控装置、计量装置和绝热保温材料）、监测与控制设备以及</w:t>
      </w:r>
      <w:proofErr w:type="gramStart"/>
      <w:r w:rsidRPr="009E1C22">
        <w:rPr>
          <w:rFonts w:ascii="宋体" w:eastAsia="宋体" w:hAnsi="宋体" w:cs="Times New Roman" w:hint="eastAsia"/>
          <w:sz w:val="28"/>
          <w:szCs w:val="28"/>
        </w:rPr>
        <w:t>风系统</w:t>
      </w:r>
      <w:proofErr w:type="gramEnd"/>
      <w:r w:rsidRPr="009E1C22">
        <w:rPr>
          <w:rFonts w:ascii="宋体" w:eastAsia="宋体" w:hAnsi="宋体" w:cs="Times New Roman" w:hint="eastAsia"/>
          <w:sz w:val="28"/>
          <w:szCs w:val="28"/>
        </w:rPr>
        <w:t>和水系统管路等关键部件应有质检合格证书和符合要求的检测报告，应符合设计文件、申报文件和国家、省、市相关标准的要求。</w:t>
      </w:r>
    </w:p>
    <w:p w14:paraId="0DC0EBA5"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（2）可再生能源建筑应用工程的外观应干净整洁，无明显污损、变形现象，能正常投入使用或运转。</w:t>
      </w:r>
    </w:p>
    <w:p w14:paraId="3D1CBE68"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3）可再生能源建筑应用工程的系统类型、供热量、供冷量、地源热泵换热器、热泵机组、控制系统、辅助材料和建筑内系统的类型、规模大小、技术参数和数量等内容应符合申报文件、设计文件和清洁取暖相关规定。</w:t>
      </w:r>
    </w:p>
    <w:p w14:paraId="12C16EBB" w14:textId="77777777" w:rsidR="00B80A8C" w:rsidRPr="009E1C22" w:rsidRDefault="00B80A8C" w:rsidP="00B80A8C">
      <w:pPr>
        <w:spacing w:line="600" w:lineRule="exact"/>
        <w:ind w:firstLineChars="200" w:firstLine="562"/>
        <w:rPr>
          <w:rFonts w:ascii="宋体" w:eastAsia="宋体" w:hAnsi="宋体" w:cs="Times New Roman"/>
          <w:b/>
          <w:bCs/>
          <w:sz w:val="28"/>
          <w:szCs w:val="28"/>
        </w:rPr>
      </w:pPr>
      <w:r w:rsidRPr="009E1C22">
        <w:rPr>
          <w:rFonts w:ascii="宋体" w:eastAsia="宋体" w:hAnsi="宋体" w:cs="Times New Roman" w:hint="eastAsia"/>
          <w:b/>
          <w:bCs/>
          <w:sz w:val="28"/>
          <w:szCs w:val="28"/>
        </w:rPr>
        <w:t>（三）</w:t>
      </w:r>
      <w:bookmarkStart w:id="126" w:name="_Hlk107390028"/>
      <w:r w:rsidRPr="009E1C22">
        <w:rPr>
          <w:rFonts w:ascii="宋体" w:eastAsia="宋体" w:hAnsi="宋体" w:cs="Times New Roman" w:hint="eastAsia"/>
          <w:b/>
          <w:bCs/>
          <w:sz w:val="28"/>
          <w:szCs w:val="28"/>
        </w:rPr>
        <w:t>第三</w:t>
      </w:r>
      <w:proofErr w:type="gramStart"/>
      <w:r w:rsidRPr="009E1C22">
        <w:rPr>
          <w:rFonts w:ascii="宋体" w:eastAsia="宋体" w:hAnsi="宋体" w:cs="Times New Roman" w:hint="eastAsia"/>
          <w:b/>
          <w:bCs/>
          <w:sz w:val="28"/>
          <w:szCs w:val="28"/>
        </w:rPr>
        <w:t>方专业</w:t>
      </w:r>
      <w:proofErr w:type="gramEnd"/>
      <w:r w:rsidRPr="009E1C22">
        <w:rPr>
          <w:rFonts w:ascii="宋体" w:eastAsia="宋体" w:hAnsi="宋体" w:cs="Times New Roman" w:hint="eastAsia"/>
          <w:b/>
          <w:bCs/>
          <w:sz w:val="28"/>
          <w:szCs w:val="28"/>
        </w:rPr>
        <w:t>后评价</w:t>
      </w:r>
      <w:bookmarkEnd w:id="126"/>
    </w:p>
    <w:p w14:paraId="21C1B255" w14:textId="77777777" w:rsidR="00B80A8C" w:rsidRPr="009E1C22" w:rsidRDefault="00B80A8C" w:rsidP="00B80A8C">
      <w:pPr>
        <w:spacing w:line="600" w:lineRule="exact"/>
        <w:ind w:firstLineChars="200" w:firstLine="560"/>
        <w:rPr>
          <w:rFonts w:ascii="宋体" w:eastAsia="宋体" w:hAnsi="宋体" w:cs="Times New Roman"/>
          <w:sz w:val="28"/>
          <w:szCs w:val="28"/>
        </w:rPr>
      </w:pPr>
      <w:r w:rsidRPr="009E1C22">
        <w:rPr>
          <w:rFonts w:ascii="宋体" w:eastAsia="宋体" w:hAnsi="宋体" w:cs="Times New Roman" w:hint="eastAsia"/>
          <w:sz w:val="28"/>
          <w:szCs w:val="28"/>
        </w:rPr>
        <w:t>结合项目资料审查与现场核查结果，由第三方机构专家进行审查，针对已完工且投运的、已完工未投运的、未完工正在建设的、未完工计划建设的、无法实施的各类可再生能源区域供暖项目，出具客观、公正、具体、专业的第三方评价报告，形成核查结论，内容包括：</w:t>
      </w:r>
    </w:p>
    <w:p w14:paraId="1EE33BC6" w14:textId="77777777" w:rsidR="00B80A8C" w:rsidRPr="009E1C22" w:rsidRDefault="00B80A8C" w:rsidP="00B80A8C">
      <w:pPr>
        <w:spacing w:line="600" w:lineRule="exact"/>
        <w:ind w:firstLineChars="200" w:firstLine="562"/>
        <w:rPr>
          <w:rFonts w:ascii="宋体" w:eastAsia="宋体" w:hAnsi="宋体" w:cs="Times New Roman"/>
          <w:sz w:val="28"/>
          <w:szCs w:val="28"/>
        </w:rPr>
      </w:pPr>
      <w:r w:rsidRPr="009E1C22">
        <w:rPr>
          <w:rFonts w:ascii="宋体" w:eastAsia="宋体" w:hAnsi="宋体" w:cs="Times New Roman" w:hint="eastAsia"/>
          <w:b/>
          <w:bCs/>
          <w:sz w:val="28"/>
          <w:szCs w:val="28"/>
        </w:rPr>
        <w:t>（1）项目基本情况：</w:t>
      </w:r>
      <w:r w:rsidRPr="009E1C22">
        <w:rPr>
          <w:rFonts w:ascii="宋体" w:eastAsia="宋体" w:hAnsi="宋体" w:cs="Times New Roman" w:hint="eastAsia"/>
          <w:sz w:val="28"/>
          <w:szCs w:val="28"/>
        </w:rPr>
        <w:t>项目名称、项目地址、所在区域、项目类型、建筑应用面积、实施技术、建设单位、设计单位、施工单位和监理单位等基本信息。</w:t>
      </w:r>
    </w:p>
    <w:p w14:paraId="0E78ED0E" w14:textId="77777777" w:rsidR="00B80A8C" w:rsidRPr="009E1C22" w:rsidRDefault="00B80A8C" w:rsidP="00B80A8C">
      <w:pPr>
        <w:spacing w:line="600" w:lineRule="exact"/>
        <w:ind w:firstLineChars="200" w:firstLine="562"/>
        <w:rPr>
          <w:rFonts w:ascii="宋体" w:eastAsia="宋体" w:hAnsi="宋体" w:cs="Times New Roman"/>
          <w:sz w:val="28"/>
          <w:szCs w:val="28"/>
        </w:rPr>
      </w:pPr>
      <w:r w:rsidRPr="009E1C22">
        <w:rPr>
          <w:rFonts w:ascii="宋体" w:eastAsia="宋体" w:hAnsi="宋体" w:cs="Times New Roman" w:hint="eastAsia"/>
          <w:b/>
          <w:bCs/>
          <w:sz w:val="28"/>
          <w:szCs w:val="28"/>
        </w:rPr>
        <w:t>（2）项目实施进度：</w:t>
      </w:r>
      <w:r w:rsidRPr="009E1C22">
        <w:rPr>
          <w:rFonts w:ascii="宋体" w:eastAsia="宋体" w:hAnsi="宋体" w:cs="Times New Roman" w:hint="eastAsia"/>
          <w:sz w:val="28"/>
          <w:szCs w:val="28"/>
        </w:rPr>
        <w:t>前期、设计、设备进场、建设施工、竣工验收阶段具体实施时间、工作内容和实际具体进展。</w:t>
      </w:r>
    </w:p>
    <w:p w14:paraId="502AE88F" w14:textId="77777777" w:rsidR="00B80A8C" w:rsidRPr="009E1C22" w:rsidRDefault="00B80A8C" w:rsidP="00B80A8C">
      <w:pPr>
        <w:spacing w:line="600" w:lineRule="exact"/>
        <w:ind w:firstLineChars="200" w:firstLine="562"/>
        <w:rPr>
          <w:rFonts w:ascii="宋体" w:eastAsia="宋体" w:hAnsi="宋体" w:cs="Times New Roman"/>
          <w:sz w:val="28"/>
          <w:szCs w:val="28"/>
        </w:rPr>
      </w:pPr>
      <w:r w:rsidRPr="009E1C22">
        <w:rPr>
          <w:rFonts w:ascii="宋体" w:eastAsia="宋体" w:hAnsi="宋体" w:cs="Times New Roman" w:hint="eastAsia"/>
          <w:b/>
          <w:bCs/>
          <w:sz w:val="28"/>
          <w:szCs w:val="28"/>
        </w:rPr>
        <w:t>（3）项目资料情况：</w:t>
      </w:r>
      <w:r w:rsidRPr="009E1C22">
        <w:rPr>
          <w:rFonts w:ascii="宋体" w:eastAsia="宋体" w:hAnsi="宋体" w:cs="Times New Roman" w:hint="eastAsia"/>
          <w:sz w:val="28"/>
          <w:szCs w:val="28"/>
        </w:rPr>
        <w:t>可</w:t>
      </w:r>
      <w:proofErr w:type="gramStart"/>
      <w:r w:rsidRPr="009E1C22">
        <w:rPr>
          <w:rFonts w:ascii="宋体" w:eastAsia="宋体" w:hAnsi="宋体" w:cs="Times New Roman" w:hint="eastAsia"/>
          <w:sz w:val="28"/>
          <w:szCs w:val="28"/>
        </w:rPr>
        <w:t>研</w:t>
      </w:r>
      <w:proofErr w:type="gramEnd"/>
      <w:r w:rsidRPr="009E1C22">
        <w:rPr>
          <w:rFonts w:ascii="宋体" w:eastAsia="宋体" w:hAnsi="宋体" w:cs="Times New Roman" w:hint="eastAsia"/>
          <w:sz w:val="28"/>
          <w:szCs w:val="28"/>
        </w:rPr>
        <w:t>立项和申报资料、行政建设手续（土地证、取水证、施工许可证等）、初步设计图纸、施工深化图纸、节能计算报告书、开工审批报告、施工组织文件、专项施工方案、设备和材料进场报审和出厂检验报告，单台调试和联机调试记录，分项工程质量验收记录、隐蔽工程检查验收记录，设计与施工单位竣工质量检测报告、监理单位质量评估报告、工程竣工验收报告，投入使用维护记录和运行记录台账，资金投入证明材料、专项资金使用报告、第三方审计报告等。</w:t>
      </w:r>
    </w:p>
    <w:p w14:paraId="192891D0" w14:textId="77777777" w:rsidR="00B80A8C" w:rsidRPr="009E1C22" w:rsidRDefault="00B80A8C" w:rsidP="00B80A8C">
      <w:pPr>
        <w:spacing w:line="600" w:lineRule="exact"/>
        <w:ind w:firstLineChars="200" w:firstLine="562"/>
        <w:rPr>
          <w:rFonts w:ascii="宋体" w:eastAsia="宋体" w:hAnsi="宋体" w:cs="Times New Roman"/>
          <w:sz w:val="28"/>
          <w:szCs w:val="28"/>
        </w:rPr>
      </w:pPr>
      <w:r w:rsidRPr="009E1C22">
        <w:rPr>
          <w:rFonts w:ascii="宋体" w:eastAsia="宋体" w:hAnsi="宋体" w:cs="Times New Roman" w:hint="eastAsia"/>
          <w:b/>
          <w:bCs/>
          <w:sz w:val="28"/>
          <w:szCs w:val="28"/>
        </w:rPr>
        <w:t>（</w:t>
      </w:r>
      <w:r w:rsidRPr="009E1C22">
        <w:rPr>
          <w:rFonts w:ascii="宋体" w:eastAsia="宋体" w:hAnsi="宋体" w:cs="Times New Roman"/>
          <w:b/>
          <w:bCs/>
          <w:sz w:val="28"/>
          <w:szCs w:val="28"/>
        </w:rPr>
        <w:t>4</w:t>
      </w:r>
      <w:r w:rsidRPr="009E1C22">
        <w:rPr>
          <w:rFonts w:ascii="宋体" w:eastAsia="宋体" w:hAnsi="宋体" w:cs="Times New Roman" w:hint="eastAsia"/>
          <w:b/>
          <w:bCs/>
          <w:sz w:val="28"/>
          <w:szCs w:val="28"/>
        </w:rPr>
        <w:t>）项目核查结论：</w:t>
      </w:r>
      <w:r w:rsidRPr="009E1C22">
        <w:rPr>
          <w:rFonts w:ascii="宋体" w:eastAsia="宋体" w:hAnsi="宋体" w:cs="Times New Roman" w:hint="eastAsia"/>
          <w:sz w:val="28"/>
          <w:szCs w:val="28"/>
        </w:rPr>
        <w:t>项目建设程序是否规范，工程资料是否齐全，实施进展是否符合清洁取暖试点城市要求，技术类型和工程建设是否符合国家、省、市有关标准规范情况，可再生能源装机容量、建筑应用面积等实际情况。</w:t>
      </w:r>
    </w:p>
    <w:p w14:paraId="446EA690" w14:textId="77777777" w:rsidR="00B80A8C" w:rsidRPr="009E1C22" w:rsidRDefault="00B80A8C" w:rsidP="00B80A8C">
      <w:pPr>
        <w:spacing w:line="600" w:lineRule="exact"/>
        <w:ind w:firstLineChars="200" w:firstLine="562"/>
        <w:rPr>
          <w:rFonts w:ascii="宋体" w:eastAsia="宋体" w:hAnsi="宋体" w:cs="Times New Roman"/>
          <w:sz w:val="28"/>
          <w:szCs w:val="28"/>
        </w:rPr>
      </w:pPr>
      <w:r w:rsidRPr="009E1C22">
        <w:rPr>
          <w:rFonts w:ascii="宋体" w:eastAsia="宋体" w:hAnsi="宋体" w:cs="Times New Roman" w:hint="eastAsia"/>
          <w:b/>
          <w:bCs/>
          <w:sz w:val="28"/>
          <w:szCs w:val="28"/>
        </w:rPr>
        <w:t>（5）核查支撑材料：</w:t>
      </w:r>
      <w:r w:rsidRPr="009E1C22">
        <w:rPr>
          <w:rFonts w:ascii="宋体" w:eastAsia="宋体" w:hAnsi="宋体" w:cs="Times New Roman" w:hint="eastAsia"/>
          <w:sz w:val="28"/>
          <w:szCs w:val="28"/>
        </w:rPr>
        <w:t>工程现状、资料核查和现场检查影像资料，项目立项、申报、设计、施工、验收、设备技术参数铭牌的客观支撑材料。</w:t>
      </w:r>
    </w:p>
    <w:p w14:paraId="63F8BF85" w14:textId="77777777" w:rsidR="00B80A8C" w:rsidRPr="009E1C22" w:rsidRDefault="00B80A8C" w:rsidP="00B80A8C">
      <w:pPr>
        <w:widowControl/>
        <w:spacing w:line="600" w:lineRule="exact"/>
        <w:jc w:val="left"/>
        <w:rPr>
          <w:rFonts w:ascii="Times New Roman" w:eastAsia="仿宋_GB2312" w:hAnsi="Times New Roman" w:cs="Times New Roman"/>
          <w:sz w:val="28"/>
          <w:szCs w:val="24"/>
          <w:shd w:val="clear" w:color="auto" w:fill="FFFFFF"/>
        </w:rPr>
        <w:sectPr w:rsidR="00B80A8C" w:rsidRPr="009E1C2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408"/>
        </w:sectPr>
      </w:pPr>
    </w:p>
    <w:p w14:paraId="58D85005" w14:textId="77777777" w:rsidR="00B80A8C" w:rsidRPr="009E1C22" w:rsidRDefault="00B80A8C" w:rsidP="00B80A8C">
      <w:pPr>
        <w:widowControl/>
        <w:spacing w:line="600" w:lineRule="exact"/>
        <w:jc w:val="left"/>
        <w:rPr>
          <w:rFonts w:ascii="Times New Roman" w:eastAsia="仿宋_GB2312" w:hAnsi="Times New Roman" w:cs="Times New Roman"/>
          <w:sz w:val="28"/>
          <w:szCs w:val="24"/>
          <w:shd w:val="clear" w:color="auto" w:fill="FFFFFF"/>
        </w:rPr>
      </w:pPr>
      <w:r w:rsidRPr="009E1C22">
        <w:rPr>
          <w:rFonts w:ascii="Times New Roman" w:eastAsia="仿宋_GB2312" w:hAnsi="Times New Roman" w:cs="Times New Roman" w:hint="eastAsia"/>
          <w:sz w:val="28"/>
          <w:szCs w:val="24"/>
          <w:shd w:val="clear" w:color="auto" w:fill="FFFFFF"/>
        </w:rPr>
        <w:t>附件</w:t>
      </w:r>
    </w:p>
    <w:p w14:paraId="7D82AF92" w14:textId="77777777" w:rsidR="00B80A8C" w:rsidRPr="009E1C22" w:rsidRDefault="00B80A8C" w:rsidP="00B80A8C">
      <w:pPr>
        <w:widowControl/>
        <w:spacing w:beforeLines="50" w:before="156" w:afterLines="50" w:after="156" w:line="600" w:lineRule="exact"/>
        <w:jc w:val="center"/>
        <w:rPr>
          <w:rFonts w:ascii="Times New Roman" w:eastAsia="仿宋_GB2312" w:hAnsi="Times New Roman" w:cs="Times New Roman"/>
          <w:sz w:val="28"/>
          <w:szCs w:val="24"/>
          <w:shd w:val="clear" w:color="auto" w:fill="FFFFFF"/>
        </w:rPr>
      </w:pPr>
      <w:r w:rsidRPr="009E1C22">
        <w:rPr>
          <w:rFonts w:ascii="Times New Roman" w:eastAsia="仿宋_GB2312" w:hAnsi="Times New Roman" w:cs="Times New Roman" w:hint="eastAsia"/>
          <w:sz w:val="28"/>
          <w:szCs w:val="24"/>
          <w:shd w:val="clear" w:color="auto" w:fill="FFFFFF"/>
        </w:rPr>
        <w:t>三门峡市可再生能源区域集中供热项目统计表</w:t>
      </w:r>
    </w:p>
    <w:tbl>
      <w:tblPr>
        <w:tblStyle w:val="14"/>
        <w:tblW w:w="0" w:type="auto"/>
        <w:tblLook w:val="04A0" w:firstRow="1" w:lastRow="0" w:firstColumn="1" w:lastColumn="0" w:noHBand="0" w:noVBand="1"/>
      </w:tblPr>
      <w:tblGrid>
        <w:gridCol w:w="655"/>
        <w:gridCol w:w="2553"/>
        <w:gridCol w:w="3403"/>
        <w:gridCol w:w="1296"/>
        <w:gridCol w:w="1111"/>
      </w:tblGrid>
      <w:tr w:rsidR="009E1C22" w:rsidRPr="009E1C22" w14:paraId="4C11B50B" w14:textId="77777777" w:rsidTr="004672C5">
        <w:trPr>
          <w:trHeight w:val="567"/>
          <w:tblHeader/>
        </w:trPr>
        <w:tc>
          <w:tcPr>
            <w:tcW w:w="846" w:type="dxa"/>
            <w:vAlign w:val="center"/>
          </w:tcPr>
          <w:p w14:paraId="1996797D" w14:textId="77777777" w:rsidR="00B80A8C" w:rsidRPr="009E1C22" w:rsidRDefault="00B80A8C" w:rsidP="00B80A8C">
            <w:pPr>
              <w:widowControl/>
              <w:spacing w:line="600" w:lineRule="exact"/>
              <w:jc w:val="center"/>
              <w:rPr>
                <w:rFonts w:ascii="Times New Roman" w:eastAsia="仿宋_GB2312" w:hAnsi="Times New Roman" w:cs="Times New Roman"/>
                <w:b/>
                <w:bCs/>
                <w:sz w:val="24"/>
                <w:szCs w:val="24"/>
                <w:shd w:val="clear" w:color="auto" w:fill="FFFFFF"/>
              </w:rPr>
            </w:pPr>
            <w:r w:rsidRPr="009E1C22">
              <w:rPr>
                <w:rFonts w:ascii="Times New Roman" w:eastAsia="仿宋_GB2312" w:hAnsi="Times New Roman" w:cs="Times New Roman" w:hint="eastAsia"/>
                <w:b/>
                <w:bCs/>
                <w:sz w:val="24"/>
                <w:szCs w:val="24"/>
                <w:shd w:val="clear" w:color="auto" w:fill="FFFFFF"/>
              </w:rPr>
              <w:t>序号</w:t>
            </w:r>
          </w:p>
        </w:tc>
        <w:tc>
          <w:tcPr>
            <w:tcW w:w="4111" w:type="dxa"/>
            <w:vAlign w:val="center"/>
          </w:tcPr>
          <w:p w14:paraId="3CBF7738" w14:textId="77777777" w:rsidR="00B80A8C" w:rsidRPr="009E1C22" w:rsidRDefault="00B80A8C" w:rsidP="00B80A8C">
            <w:pPr>
              <w:widowControl/>
              <w:spacing w:line="600" w:lineRule="exact"/>
              <w:jc w:val="center"/>
              <w:rPr>
                <w:rFonts w:ascii="Times New Roman" w:eastAsia="仿宋_GB2312" w:hAnsi="Times New Roman" w:cs="Times New Roman"/>
                <w:b/>
                <w:bCs/>
                <w:sz w:val="24"/>
                <w:szCs w:val="24"/>
                <w:shd w:val="clear" w:color="auto" w:fill="FFFFFF"/>
              </w:rPr>
            </w:pPr>
            <w:r w:rsidRPr="009E1C22">
              <w:rPr>
                <w:rFonts w:ascii="Times New Roman" w:eastAsia="仿宋_GB2312" w:hAnsi="Times New Roman" w:cs="Times New Roman" w:hint="eastAsia"/>
                <w:b/>
                <w:bCs/>
                <w:sz w:val="24"/>
                <w:szCs w:val="24"/>
                <w:shd w:val="clear" w:color="auto" w:fill="FFFFFF"/>
              </w:rPr>
              <w:t>项目名称</w:t>
            </w:r>
          </w:p>
        </w:tc>
        <w:tc>
          <w:tcPr>
            <w:tcW w:w="5953" w:type="dxa"/>
            <w:vAlign w:val="center"/>
          </w:tcPr>
          <w:p w14:paraId="184D6BC6" w14:textId="77777777" w:rsidR="00B80A8C" w:rsidRPr="009E1C22" w:rsidRDefault="00B80A8C" w:rsidP="00B80A8C">
            <w:pPr>
              <w:widowControl/>
              <w:spacing w:line="600" w:lineRule="exact"/>
              <w:jc w:val="center"/>
              <w:rPr>
                <w:rFonts w:ascii="Times New Roman" w:eastAsia="仿宋_GB2312" w:hAnsi="Times New Roman" w:cs="Times New Roman"/>
                <w:b/>
                <w:bCs/>
                <w:sz w:val="24"/>
                <w:szCs w:val="24"/>
                <w:shd w:val="clear" w:color="auto" w:fill="FFFFFF"/>
              </w:rPr>
            </w:pPr>
            <w:r w:rsidRPr="009E1C22">
              <w:rPr>
                <w:rFonts w:ascii="Times New Roman" w:eastAsia="仿宋_GB2312" w:hAnsi="Times New Roman" w:cs="Times New Roman" w:hint="eastAsia"/>
                <w:b/>
                <w:bCs/>
                <w:sz w:val="24"/>
                <w:szCs w:val="24"/>
                <w:shd w:val="clear" w:color="auto" w:fill="FFFFFF"/>
              </w:rPr>
              <w:t>项目建设内容</w:t>
            </w:r>
          </w:p>
        </w:tc>
        <w:tc>
          <w:tcPr>
            <w:tcW w:w="1701" w:type="dxa"/>
            <w:vAlign w:val="center"/>
          </w:tcPr>
          <w:p w14:paraId="6D2C48E5" w14:textId="77777777" w:rsidR="00B80A8C" w:rsidRPr="009E1C22" w:rsidRDefault="00B80A8C" w:rsidP="00B80A8C">
            <w:pPr>
              <w:widowControl/>
              <w:spacing w:line="600" w:lineRule="exact"/>
              <w:jc w:val="center"/>
              <w:rPr>
                <w:rFonts w:ascii="Times New Roman" w:eastAsia="仿宋_GB2312" w:hAnsi="Times New Roman" w:cs="Times New Roman"/>
                <w:b/>
                <w:bCs/>
                <w:sz w:val="24"/>
                <w:szCs w:val="24"/>
                <w:shd w:val="clear" w:color="auto" w:fill="FFFFFF"/>
              </w:rPr>
            </w:pPr>
            <w:r w:rsidRPr="009E1C22">
              <w:rPr>
                <w:rFonts w:ascii="Times New Roman" w:eastAsia="仿宋_GB2312" w:hAnsi="Times New Roman" w:cs="Times New Roman" w:hint="eastAsia"/>
                <w:b/>
                <w:bCs/>
                <w:sz w:val="24"/>
                <w:szCs w:val="24"/>
                <w:shd w:val="clear" w:color="auto" w:fill="FFFFFF"/>
              </w:rPr>
              <w:t>供热面积</w:t>
            </w:r>
          </w:p>
          <w:p w14:paraId="56F55B59" w14:textId="77777777" w:rsidR="00B80A8C" w:rsidRPr="009E1C22" w:rsidRDefault="00B80A8C" w:rsidP="00B80A8C">
            <w:pPr>
              <w:widowControl/>
              <w:spacing w:line="600" w:lineRule="exact"/>
              <w:jc w:val="center"/>
              <w:rPr>
                <w:rFonts w:ascii="Times New Roman" w:eastAsia="仿宋_GB2312" w:hAnsi="Times New Roman" w:cs="Times New Roman"/>
                <w:b/>
                <w:bCs/>
                <w:sz w:val="24"/>
                <w:szCs w:val="24"/>
                <w:shd w:val="clear" w:color="auto" w:fill="FFFFFF"/>
              </w:rPr>
            </w:pPr>
            <w:r w:rsidRPr="009E1C22">
              <w:rPr>
                <w:rFonts w:ascii="Times New Roman" w:eastAsia="仿宋_GB2312" w:hAnsi="Times New Roman" w:cs="Times New Roman" w:hint="eastAsia"/>
                <w:b/>
                <w:bCs/>
                <w:sz w:val="24"/>
                <w:szCs w:val="24"/>
                <w:shd w:val="clear" w:color="auto" w:fill="FFFFFF"/>
              </w:rPr>
              <w:t>（</w:t>
            </w:r>
            <w:proofErr w:type="gramStart"/>
            <w:r w:rsidRPr="009E1C22">
              <w:rPr>
                <w:rFonts w:ascii="Times New Roman" w:eastAsia="仿宋_GB2312" w:hAnsi="Times New Roman" w:cs="Times New Roman" w:hint="eastAsia"/>
                <w:b/>
                <w:bCs/>
                <w:sz w:val="24"/>
                <w:szCs w:val="24"/>
                <w:shd w:val="clear" w:color="auto" w:fill="FFFFFF"/>
              </w:rPr>
              <w:t>万平方米</w:t>
            </w:r>
            <w:proofErr w:type="gramEnd"/>
            <w:r w:rsidRPr="009E1C22">
              <w:rPr>
                <w:rFonts w:ascii="Times New Roman" w:eastAsia="仿宋_GB2312" w:hAnsi="Times New Roman" w:cs="Times New Roman" w:hint="eastAsia"/>
                <w:b/>
                <w:bCs/>
                <w:sz w:val="24"/>
                <w:szCs w:val="24"/>
                <w:shd w:val="clear" w:color="auto" w:fill="FFFFFF"/>
              </w:rPr>
              <w:t>）</w:t>
            </w:r>
          </w:p>
        </w:tc>
        <w:tc>
          <w:tcPr>
            <w:tcW w:w="1337" w:type="dxa"/>
            <w:vAlign w:val="center"/>
          </w:tcPr>
          <w:p w14:paraId="1DBE3D60" w14:textId="77777777" w:rsidR="00B80A8C" w:rsidRPr="009E1C22" w:rsidRDefault="00B80A8C" w:rsidP="00B80A8C">
            <w:pPr>
              <w:widowControl/>
              <w:spacing w:line="600" w:lineRule="exact"/>
              <w:jc w:val="center"/>
              <w:rPr>
                <w:rFonts w:ascii="Times New Roman" w:eastAsia="仿宋_GB2312" w:hAnsi="Times New Roman" w:cs="Times New Roman"/>
                <w:b/>
                <w:bCs/>
                <w:sz w:val="24"/>
                <w:szCs w:val="24"/>
                <w:shd w:val="clear" w:color="auto" w:fill="FFFFFF"/>
              </w:rPr>
            </w:pPr>
            <w:r w:rsidRPr="009E1C22">
              <w:rPr>
                <w:rFonts w:ascii="Times New Roman" w:eastAsia="仿宋_GB2312" w:hAnsi="Times New Roman" w:cs="Times New Roman" w:hint="eastAsia"/>
                <w:b/>
                <w:bCs/>
                <w:sz w:val="24"/>
                <w:szCs w:val="24"/>
                <w:shd w:val="clear" w:color="auto" w:fill="FFFFFF"/>
              </w:rPr>
              <w:t>总投资</w:t>
            </w:r>
          </w:p>
          <w:p w14:paraId="26454FC3" w14:textId="77777777" w:rsidR="00B80A8C" w:rsidRPr="009E1C22" w:rsidRDefault="00B80A8C" w:rsidP="00B80A8C">
            <w:pPr>
              <w:widowControl/>
              <w:spacing w:line="600" w:lineRule="exact"/>
              <w:jc w:val="center"/>
              <w:rPr>
                <w:rFonts w:ascii="Times New Roman" w:eastAsia="仿宋_GB2312" w:hAnsi="Times New Roman" w:cs="Times New Roman"/>
                <w:b/>
                <w:bCs/>
                <w:sz w:val="24"/>
                <w:szCs w:val="24"/>
                <w:shd w:val="clear" w:color="auto" w:fill="FFFFFF"/>
              </w:rPr>
            </w:pPr>
            <w:r w:rsidRPr="009E1C22">
              <w:rPr>
                <w:rFonts w:ascii="Times New Roman" w:eastAsia="仿宋_GB2312" w:hAnsi="Times New Roman" w:cs="Times New Roman" w:hint="eastAsia"/>
                <w:b/>
                <w:bCs/>
                <w:sz w:val="24"/>
                <w:szCs w:val="24"/>
                <w:shd w:val="clear" w:color="auto" w:fill="FFFFFF"/>
              </w:rPr>
              <w:t>（万元）</w:t>
            </w:r>
          </w:p>
        </w:tc>
      </w:tr>
      <w:tr w:rsidR="009E1C22" w:rsidRPr="009E1C22" w14:paraId="0623C7AE" w14:textId="77777777" w:rsidTr="004672C5">
        <w:trPr>
          <w:trHeight w:val="567"/>
        </w:trPr>
        <w:tc>
          <w:tcPr>
            <w:tcW w:w="846" w:type="dxa"/>
            <w:vAlign w:val="center"/>
          </w:tcPr>
          <w:p w14:paraId="5E5B529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p>
        </w:tc>
        <w:tc>
          <w:tcPr>
            <w:tcW w:w="4111" w:type="dxa"/>
            <w:vAlign w:val="center"/>
          </w:tcPr>
          <w:p w14:paraId="707C64C3"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proofErr w:type="gramStart"/>
            <w:r w:rsidRPr="009E1C22">
              <w:rPr>
                <w:rFonts w:ascii="Times New Roman" w:eastAsia="仿宋_GB2312" w:hAnsi="Times New Roman" w:cs="Times New Roman" w:hint="eastAsia"/>
                <w:sz w:val="24"/>
                <w:szCs w:val="24"/>
              </w:rPr>
              <w:t>湖滨区盛和园二期</w:t>
            </w:r>
            <w:proofErr w:type="gramEnd"/>
            <w:r w:rsidRPr="009E1C22">
              <w:rPr>
                <w:rFonts w:ascii="Times New Roman" w:eastAsia="仿宋_GB2312" w:hAnsi="Times New Roman" w:cs="Times New Roman" w:hint="eastAsia"/>
                <w:sz w:val="24"/>
                <w:szCs w:val="24"/>
              </w:rPr>
              <w:t>空气源热泵集中供热项目</w:t>
            </w:r>
          </w:p>
        </w:tc>
        <w:tc>
          <w:tcPr>
            <w:tcW w:w="5953" w:type="dxa"/>
            <w:vAlign w:val="center"/>
          </w:tcPr>
          <w:p w14:paraId="6F327AFB"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利用空气源热泵技术供暖，供暖面积</w:t>
            </w:r>
            <w:r w:rsidRPr="009E1C22">
              <w:rPr>
                <w:rFonts w:ascii="Times New Roman" w:eastAsia="仿宋_GB2312" w:hAnsi="Times New Roman" w:cs="Times New Roman" w:hint="eastAsia"/>
                <w:sz w:val="24"/>
                <w:szCs w:val="24"/>
              </w:rPr>
              <w:t>1.8</w:t>
            </w:r>
            <w:r w:rsidRPr="009E1C22">
              <w:rPr>
                <w:rFonts w:ascii="Times New Roman" w:eastAsia="仿宋_GB2312" w:hAnsi="Times New Roman" w:cs="Times New Roman" w:hint="eastAsia"/>
                <w:sz w:val="24"/>
                <w:szCs w:val="24"/>
              </w:rPr>
              <w:t>万平方米</w:t>
            </w:r>
          </w:p>
        </w:tc>
        <w:tc>
          <w:tcPr>
            <w:tcW w:w="1701" w:type="dxa"/>
            <w:vAlign w:val="center"/>
          </w:tcPr>
          <w:p w14:paraId="7EA4EFF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1.80</w:t>
            </w:r>
          </w:p>
        </w:tc>
        <w:tc>
          <w:tcPr>
            <w:tcW w:w="1337" w:type="dxa"/>
            <w:vAlign w:val="center"/>
          </w:tcPr>
          <w:p w14:paraId="189779A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230</w:t>
            </w:r>
          </w:p>
        </w:tc>
      </w:tr>
      <w:tr w:rsidR="009E1C22" w:rsidRPr="009E1C22" w14:paraId="7D37754B" w14:textId="77777777" w:rsidTr="004672C5">
        <w:trPr>
          <w:trHeight w:val="567"/>
        </w:trPr>
        <w:tc>
          <w:tcPr>
            <w:tcW w:w="846" w:type="dxa"/>
            <w:vAlign w:val="center"/>
          </w:tcPr>
          <w:p w14:paraId="25B00BE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p>
        </w:tc>
        <w:tc>
          <w:tcPr>
            <w:tcW w:w="4111" w:type="dxa"/>
            <w:vAlign w:val="center"/>
          </w:tcPr>
          <w:p w14:paraId="6DC60891"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灵宝锦悦华庭三期水源热泵项目</w:t>
            </w:r>
          </w:p>
        </w:tc>
        <w:tc>
          <w:tcPr>
            <w:tcW w:w="5953" w:type="dxa"/>
            <w:vAlign w:val="center"/>
          </w:tcPr>
          <w:p w14:paraId="6143867B"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利用浅层地热能实现供暖面积</w:t>
            </w:r>
            <w:r w:rsidRPr="009E1C22">
              <w:rPr>
                <w:rFonts w:ascii="Times New Roman" w:eastAsia="仿宋_GB2312" w:hAnsi="Times New Roman" w:cs="Times New Roman" w:hint="eastAsia"/>
                <w:sz w:val="24"/>
                <w:szCs w:val="24"/>
              </w:rPr>
              <w:t>7.2</w:t>
            </w:r>
            <w:r w:rsidRPr="009E1C22">
              <w:rPr>
                <w:rFonts w:ascii="Times New Roman" w:eastAsia="仿宋_GB2312" w:hAnsi="Times New Roman" w:cs="Times New Roman" w:hint="eastAsia"/>
                <w:sz w:val="24"/>
                <w:szCs w:val="24"/>
              </w:rPr>
              <w:t>万平方米</w:t>
            </w:r>
          </w:p>
        </w:tc>
        <w:tc>
          <w:tcPr>
            <w:tcW w:w="1701" w:type="dxa"/>
            <w:vAlign w:val="center"/>
          </w:tcPr>
          <w:p w14:paraId="768AF46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7.20</w:t>
            </w:r>
          </w:p>
        </w:tc>
        <w:tc>
          <w:tcPr>
            <w:tcW w:w="1337" w:type="dxa"/>
            <w:vAlign w:val="center"/>
          </w:tcPr>
          <w:p w14:paraId="4BCFC7F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1149</w:t>
            </w:r>
          </w:p>
        </w:tc>
      </w:tr>
      <w:tr w:rsidR="009E1C22" w:rsidRPr="009E1C22" w14:paraId="0348EB69" w14:textId="77777777" w:rsidTr="004672C5">
        <w:trPr>
          <w:trHeight w:val="567"/>
        </w:trPr>
        <w:tc>
          <w:tcPr>
            <w:tcW w:w="846" w:type="dxa"/>
            <w:vAlign w:val="center"/>
          </w:tcPr>
          <w:p w14:paraId="539BB64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p>
        </w:tc>
        <w:tc>
          <w:tcPr>
            <w:tcW w:w="4111" w:type="dxa"/>
            <w:vAlign w:val="center"/>
          </w:tcPr>
          <w:p w14:paraId="17ACC1B3"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豫灵</w:t>
            </w:r>
            <w:proofErr w:type="gramStart"/>
            <w:r w:rsidRPr="009E1C22">
              <w:rPr>
                <w:rFonts w:ascii="Times New Roman" w:eastAsia="仿宋_GB2312" w:hAnsi="Times New Roman" w:cs="Times New Roman" w:hint="eastAsia"/>
                <w:sz w:val="24"/>
                <w:szCs w:val="24"/>
              </w:rPr>
              <w:t>阌</w:t>
            </w:r>
            <w:proofErr w:type="gramEnd"/>
            <w:r w:rsidRPr="009E1C22">
              <w:rPr>
                <w:rFonts w:ascii="Times New Roman" w:eastAsia="仿宋_GB2312" w:hAnsi="Times New Roman" w:cs="Times New Roman" w:hint="eastAsia"/>
                <w:sz w:val="24"/>
                <w:szCs w:val="24"/>
              </w:rPr>
              <w:t>锦家园小区集中供热项目</w:t>
            </w:r>
          </w:p>
        </w:tc>
        <w:tc>
          <w:tcPr>
            <w:tcW w:w="5953" w:type="dxa"/>
            <w:vAlign w:val="center"/>
          </w:tcPr>
          <w:p w14:paraId="598FA5D3"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利用水源热泵技术供冷供热，面积</w:t>
            </w:r>
            <w:r w:rsidRPr="009E1C22">
              <w:rPr>
                <w:rFonts w:ascii="Times New Roman" w:eastAsia="仿宋_GB2312" w:hAnsi="Times New Roman" w:cs="Times New Roman" w:hint="eastAsia"/>
                <w:sz w:val="24"/>
                <w:szCs w:val="24"/>
              </w:rPr>
              <w:t>8.2</w:t>
            </w:r>
            <w:r w:rsidRPr="009E1C22">
              <w:rPr>
                <w:rFonts w:ascii="Times New Roman" w:eastAsia="仿宋_GB2312" w:hAnsi="Times New Roman" w:cs="Times New Roman" w:hint="eastAsia"/>
                <w:sz w:val="24"/>
                <w:szCs w:val="24"/>
              </w:rPr>
              <w:t>万平方米</w:t>
            </w:r>
          </w:p>
        </w:tc>
        <w:tc>
          <w:tcPr>
            <w:tcW w:w="1701" w:type="dxa"/>
            <w:vAlign w:val="center"/>
          </w:tcPr>
          <w:p w14:paraId="76D9798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8.20</w:t>
            </w:r>
          </w:p>
        </w:tc>
        <w:tc>
          <w:tcPr>
            <w:tcW w:w="1337" w:type="dxa"/>
            <w:vAlign w:val="center"/>
          </w:tcPr>
          <w:p w14:paraId="1017FCC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1577</w:t>
            </w:r>
          </w:p>
        </w:tc>
      </w:tr>
      <w:tr w:rsidR="009E1C22" w:rsidRPr="009E1C22" w14:paraId="5EC2B3A6" w14:textId="77777777" w:rsidTr="004672C5">
        <w:trPr>
          <w:trHeight w:val="567"/>
        </w:trPr>
        <w:tc>
          <w:tcPr>
            <w:tcW w:w="846" w:type="dxa"/>
            <w:vAlign w:val="center"/>
          </w:tcPr>
          <w:p w14:paraId="1F7BC675"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p>
        </w:tc>
        <w:tc>
          <w:tcPr>
            <w:tcW w:w="4111" w:type="dxa"/>
            <w:vAlign w:val="center"/>
          </w:tcPr>
          <w:p w14:paraId="6A792988"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卢氏河</w:t>
            </w:r>
            <w:proofErr w:type="gramStart"/>
            <w:r w:rsidRPr="009E1C22">
              <w:rPr>
                <w:rFonts w:ascii="Times New Roman" w:eastAsia="仿宋_GB2312" w:hAnsi="Times New Roman" w:cs="Times New Roman" w:hint="eastAsia"/>
                <w:sz w:val="24"/>
                <w:szCs w:val="24"/>
              </w:rPr>
              <w:t>洛</w:t>
            </w:r>
            <w:proofErr w:type="gramEnd"/>
            <w:r w:rsidRPr="009E1C22">
              <w:rPr>
                <w:rFonts w:ascii="Times New Roman" w:eastAsia="仿宋_GB2312" w:hAnsi="Times New Roman" w:cs="Times New Roman" w:hint="eastAsia"/>
                <w:sz w:val="24"/>
                <w:szCs w:val="24"/>
              </w:rPr>
              <w:t>印象空气源热泵供暖项目</w:t>
            </w:r>
          </w:p>
        </w:tc>
        <w:tc>
          <w:tcPr>
            <w:tcW w:w="5953" w:type="dxa"/>
            <w:vAlign w:val="center"/>
          </w:tcPr>
          <w:p w14:paraId="453B2BA2"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利用空气能技术集中供暖，实现供暖面积</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hint="eastAsia"/>
                <w:sz w:val="24"/>
                <w:szCs w:val="24"/>
              </w:rPr>
              <w:t>万平方米</w:t>
            </w:r>
          </w:p>
        </w:tc>
        <w:tc>
          <w:tcPr>
            <w:tcW w:w="1701" w:type="dxa"/>
            <w:vAlign w:val="center"/>
          </w:tcPr>
          <w:p w14:paraId="0A05CEE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8.00</w:t>
            </w:r>
          </w:p>
        </w:tc>
        <w:tc>
          <w:tcPr>
            <w:tcW w:w="1337" w:type="dxa"/>
            <w:vAlign w:val="center"/>
          </w:tcPr>
          <w:p w14:paraId="1BDF40B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1225</w:t>
            </w:r>
          </w:p>
        </w:tc>
      </w:tr>
      <w:tr w:rsidR="009E1C22" w:rsidRPr="009E1C22" w14:paraId="01319B1D" w14:textId="77777777" w:rsidTr="004672C5">
        <w:trPr>
          <w:trHeight w:val="567"/>
        </w:trPr>
        <w:tc>
          <w:tcPr>
            <w:tcW w:w="846" w:type="dxa"/>
            <w:vAlign w:val="center"/>
          </w:tcPr>
          <w:p w14:paraId="6E72DB3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p>
        </w:tc>
        <w:tc>
          <w:tcPr>
            <w:tcW w:w="4111" w:type="dxa"/>
            <w:vAlign w:val="center"/>
          </w:tcPr>
          <w:p w14:paraId="4750CD1C"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卢氏建业城一期空气源热泵集中供暖项目</w:t>
            </w:r>
          </w:p>
        </w:tc>
        <w:tc>
          <w:tcPr>
            <w:tcW w:w="5953" w:type="dxa"/>
            <w:vAlign w:val="center"/>
          </w:tcPr>
          <w:p w14:paraId="01D97608"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利用空气能技术集中供暖，实现供暖面积</w:t>
            </w:r>
            <w:r w:rsidRPr="009E1C22">
              <w:rPr>
                <w:rFonts w:ascii="Times New Roman" w:eastAsia="仿宋_GB2312" w:hAnsi="Times New Roman" w:cs="Times New Roman" w:hint="eastAsia"/>
                <w:sz w:val="24"/>
                <w:szCs w:val="24"/>
              </w:rPr>
              <w:t>10.5</w:t>
            </w:r>
            <w:r w:rsidRPr="009E1C22">
              <w:rPr>
                <w:rFonts w:ascii="Times New Roman" w:eastAsia="仿宋_GB2312" w:hAnsi="Times New Roman" w:cs="Times New Roman" w:hint="eastAsia"/>
                <w:sz w:val="24"/>
                <w:szCs w:val="24"/>
              </w:rPr>
              <w:t>万平方米</w:t>
            </w:r>
          </w:p>
        </w:tc>
        <w:tc>
          <w:tcPr>
            <w:tcW w:w="1701" w:type="dxa"/>
            <w:vAlign w:val="center"/>
          </w:tcPr>
          <w:p w14:paraId="0E91AFA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10.50</w:t>
            </w:r>
          </w:p>
        </w:tc>
        <w:tc>
          <w:tcPr>
            <w:tcW w:w="1337" w:type="dxa"/>
            <w:vAlign w:val="center"/>
          </w:tcPr>
          <w:p w14:paraId="060B791A"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1500</w:t>
            </w:r>
          </w:p>
        </w:tc>
      </w:tr>
      <w:tr w:rsidR="009E1C22" w:rsidRPr="009E1C22" w14:paraId="6F75AE93" w14:textId="77777777" w:rsidTr="004672C5">
        <w:trPr>
          <w:trHeight w:val="567"/>
        </w:trPr>
        <w:tc>
          <w:tcPr>
            <w:tcW w:w="846" w:type="dxa"/>
            <w:vAlign w:val="center"/>
          </w:tcPr>
          <w:p w14:paraId="671851A5"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6</w:t>
            </w:r>
          </w:p>
        </w:tc>
        <w:tc>
          <w:tcPr>
            <w:tcW w:w="4111" w:type="dxa"/>
            <w:vAlign w:val="center"/>
          </w:tcPr>
          <w:p w14:paraId="2B0103EE"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卢氏县人民医院清洁能源供热（冷）项目</w:t>
            </w:r>
          </w:p>
        </w:tc>
        <w:tc>
          <w:tcPr>
            <w:tcW w:w="5953" w:type="dxa"/>
            <w:vAlign w:val="center"/>
          </w:tcPr>
          <w:p w14:paraId="6100905C"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项目建筑面积</w:t>
            </w:r>
            <w:r w:rsidRPr="009E1C22">
              <w:rPr>
                <w:rFonts w:ascii="Times New Roman" w:eastAsia="仿宋_GB2312" w:hAnsi="Times New Roman" w:cs="Times New Roman" w:hint="eastAsia"/>
                <w:sz w:val="24"/>
                <w:szCs w:val="24"/>
              </w:rPr>
              <w:t>3.9</w:t>
            </w:r>
            <w:r w:rsidRPr="009E1C22">
              <w:rPr>
                <w:rFonts w:ascii="Times New Roman" w:eastAsia="仿宋_GB2312" w:hAnsi="Times New Roman" w:cs="Times New Roman" w:hint="eastAsia"/>
                <w:sz w:val="24"/>
                <w:szCs w:val="24"/>
              </w:rPr>
              <w:t>万平米，采用空气源热泵</w:t>
            </w:r>
            <w:r w:rsidRPr="009E1C22">
              <w:rPr>
                <w:rFonts w:ascii="Times New Roman" w:eastAsia="仿宋_GB2312" w:hAnsi="Times New Roman" w:cs="Times New Roman" w:hint="eastAsia"/>
                <w:sz w:val="24"/>
                <w:szCs w:val="24"/>
              </w:rPr>
              <w:t>14</w:t>
            </w:r>
            <w:r w:rsidRPr="009E1C22">
              <w:rPr>
                <w:rFonts w:ascii="Times New Roman" w:eastAsia="仿宋_GB2312" w:hAnsi="Times New Roman" w:cs="Times New Roman" w:hint="eastAsia"/>
                <w:sz w:val="24"/>
                <w:szCs w:val="24"/>
              </w:rPr>
              <w:t>台对项目进行供热改造，满足医院冬季供暖需求</w:t>
            </w:r>
          </w:p>
        </w:tc>
        <w:tc>
          <w:tcPr>
            <w:tcW w:w="1701" w:type="dxa"/>
            <w:vAlign w:val="center"/>
          </w:tcPr>
          <w:p w14:paraId="6DAEFD8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3.90</w:t>
            </w:r>
          </w:p>
        </w:tc>
        <w:tc>
          <w:tcPr>
            <w:tcW w:w="1337" w:type="dxa"/>
            <w:vAlign w:val="center"/>
          </w:tcPr>
          <w:p w14:paraId="6D40F14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351</w:t>
            </w:r>
          </w:p>
        </w:tc>
      </w:tr>
      <w:tr w:rsidR="009E1C22" w:rsidRPr="009E1C22" w14:paraId="0972FE2B" w14:textId="77777777" w:rsidTr="004672C5">
        <w:trPr>
          <w:trHeight w:val="567"/>
        </w:trPr>
        <w:tc>
          <w:tcPr>
            <w:tcW w:w="846" w:type="dxa"/>
            <w:vAlign w:val="center"/>
          </w:tcPr>
          <w:p w14:paraId="10B71FA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7</w:t>
            </w:r>
          </w:p>
        </w:tc>
        <w:tc>
          <w:tcPr>
            <w:tcW w:w="4111" w:type="dxa"/>
            <w:vAlign w:val="center"/>
          </w:tcPr>
          <w:p w14:paraId="5C4568C9"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卢氏县大润</w:t>
            </w:r>
            <w:proofErr w:type="gramStart"/>
            <w:r w:rsidRPr="009E1C22">
              <w:rPr>
                <w:rFonts w:ascii="Times New Roman" w:eastAsia="仿宋_GB2312" w:hAnsi="Times New Roman" w:cs="Times New Roman" w:hint="eastAsia"/>
                <w:sz w:val="24"/>
                <w:szCs w:val="24"/>
              </w:rPr>
              <w:t>发商场</w:t>
            </w:r>
            <w:proofErr w:type="gramEnd"/>
            <w:r w:rsidRPr="009E1C22">
              <w:rPr>
                <w:rFonts w:ascii="Times New Roman" w:eastAsia="仿宋_GB2312" w:hAnsi="Times New Roman" w:cs="Times New Roman" w:hint="eastAsia"/>
                <w:sz w:val="24"/>
                <w:szCs w:val="24"/>
              </w:rPr>
              <w:t>清洁能源供热（冷）项目</w:t>
            </w:r>
          </w:p>
        </w:tc>
        <w:tc>
          <w:tcPr>
            <w:tcW w:w="5953" w:type="dxa"/>
            <w:vAlign w:val="center"/>
          </w:tcPr>
          <w:p w14:paraId="6DD1C62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项目建筑面积</w:t>
            </w:r>
            <w:r w:rsidRPr="009E1C22">
              <w:rPr>
                <w:rFonts w:ascii="Times New Roman" w:eastAsia="仿宋_GB2312" w:hAnsi="Times New Roman" w:cs="Times New Roman" w:hint="eastAsia"/>
                <w:sz w:val="24"/>
                <w:szCs w:val="24"/>
              </w:rPr>
              <w:t>1.42</w:t>
            </w:r>
            <w:r w:rsidRPr="009E1C22">
              <w:rPr>
                <w:rFonts w:ascii="Times New Roman" w:eastAsia="仿宋_GB2312" w:hAnsi="Times New Roman" w:cs="Times New Roman" w:hint="eastAsia"/>
                <w:sz w:val="24"/>
                <w:szCs w:val="24"/>
              </w:rPr>
              <w:t>万平米，采用空气源热泵</w:t>
            </w:r>
            <w:r w:rsidRPr="009E1C22">
              <w:rPr>
                <w:rFonts w:ascii="Times New Roman" w:eastAsia="仿宋_GB2312" w:hAnsi="Times New Roman" w:cs="Times New Roman" w:hint="eastAsia"/>
                <w:sz w:val="24"/>
                <w:szCs w:val="24"/>
              </w:rPr>
              <w:t>6</w:t>
            </w:r>
            <w:r w:rsidRPr="009E1C22">
              <w:rPr>
                <w:rFonts w:ascii="Times New Roman" w:eastAsia="仿宋_GB2312" w:hAnsi="Times New Roman" w:cs="Times New Roman" w:hint="eastAsia"/>
                <w:sz w:val="24"/>
                <w:szCs w:val="24"/>
              </w:rPr>
              <w:t>台对项目进行供热，满足商场冬季供暖需求</w:t>
            </w:r>
          </w:p>
        </w:tc>
        <w:tc>
          <w:tcPr>
            <w:tcW w:w="1701" w:type="dxa"/>
            <w:vAlign w:val="center"/>
          </w:tcPr>
          <w:p w14:paraId="23ACA06A"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1.42</w:t>
            </w:r>
          </w:p>
        </w:tc>
        <w:tc>
          <w:tcPr>
            <w:tcW w:w="1337" w:type="dxa"/>
            <w:vAlign w:val="center"/>
          </w:tcPr>
          <w:p w14:paraId="3092C3E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128</w:t>
            </w:r>
          </w:p>
        </w:tc>
      </w:tr>
      <w:tr w:rsidR="009E1C22" w:rsidRPr="009E1C22" w14:paraId="7F8582C5" w14:textId="77777777" w:rsidTr="004672C5">
        <w:trPr>
          <w:trHeight w:val="567"/>
        </w:trPr>
        <w:tc>
          <w:tcPr>
            <w:tcW w:w="846" w:type="dxa"/>
            <w:vAlign w:val="center"/>
          </w:tcPr>
          <w:p w14:paraId="1B8D6B6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8</w:t>
            </w:r>
          </w:p>
        </w:tc>
        <w:tc>
          <w:tcPr>
            <w:tcW w:w="4111" w:type="dxa"/>
            <w:vAlign w:val="center"/>
          </w:tcPr>
          <w:p w14:paraId="1B5DEF3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卢氏县世纪华瑞清洁能源供热（冷）项目</w:t>
            </w:r>
          </w:p>
        </w:tc>
        <w:tc>
          <w:tcPr>
            <w:tcW w:w="5953" w:type="dxa"/>
            <w:vAlign w:val="center"/>
          </w:tcPr>
          <w:p w14:paraId="7DAFC010"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项目建筑面积</w:t>
            </w:r>
            <w:r w:rsidRPr="009E1C22">
              <w:rPr>
                <w:rFonts w:ascii="Times New Roman" w:eastAsia="仿宋_GB2312" w:hAnsi="Times New Roman" w:cs="Times New Roman" w:hint="eastAsia"/>
                <w:sz w:val="24"/>
                <w:szCs w:val="24"/>
              </w:rPr>
              <w:t>2.04</w:t>
            </w:r>
            <w:r w:rsidRPr="009E1C22">
              <w:rPr>
                <w:rFonts w:ascii="Times New Roman" w:eastAsia="仿宋_GB2312" w:hAnsi="Times New Roman" w:cs="Times New Roman" w:hint="eastAsia"/>
                <w:sz w:val="24"/>
                <w:szCs w:val="24"/>
              </w:rPr>
              <w:t>万平米，采用空气源热泵</w:t>
            </w:r>
            <w:r w:rsidRPr="009E1C22">
              <w:rPr>
                <w:rFonts w:ascii="Times New Roman" w:eastAsia="仿宋_GB2312" w:hAnsi="Times New Roman" w:cs="Times New Roman" w:hint="eastAsia"/>
                <w:sz w:val="24"/>
                <w:szCs w:val="24"/>
              </w:rPr>
              <w:t>7</w:t>
            </w:r>
            <w:r w:rsidRPr="009E1C22">
              <w:rPr>
                <w:rFonts w:ascii="Times New Roman" w:eastAsia="仿宋_GB2312" w:hAnsi="Times New Roman" w:cs="Times New Roman" w:hint="eastAsia"/>
                <w:sz w:val="24"/>
                <w:szCs w:val="24"/>
              </w:rPr>
              <w:t>台对项目进行供热，满足小区居民冬季供暖需求</w:t>
            </w:r>
          </w:p>
        </w:tc>
        <w:tc>
          <w:tcPr>
            <w:tcW w:w="1701" w:type="dxa"/>
            <w:vAlign w:val="center"/>
          </w:tcPr>
          <w:p w14:paraId="5A681BE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2.04</w:t>
            </w:r>
          </w:p>
        </w:tc>
        <w:tc>
          <w:tcPr>
            <w:tcW w:w="1337" w:type="dxa"/>
            <w:vAlign w:val="center"/>
          </w:tcPr>
          <w:p w14:paraId="67032A95"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163.53</w:t>
            </w:r>
          </w:p>
        </w:tc>
      </w:tr>
      <w:tr w:rsidR="009E1C22" w:rsidRPr="009E1C22" w14:paraId="0AA5B59B" w14:textId="77777777" w:rsidTr="004672C5">
        <w:trPr>
          <w:trHeight w:val="567"/>
        </w:trPr>
        <w:tc>
          <w:tcPr>
            <w:tcW w:w="846" w:type="dxa"/>
            <w:vAlign w:val="center"/>
          </w:tcPr>
          <w:p w14:paraId="3FF6CE4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9</w:t>
            </w:r>
          </w:p>
        </w:tc>
        <w:tc>
          <w:tcPr>
            <w:tcW w:w="4111" w:type="dxa"/>
            <w:vAlign w:val="center"/>
          </w:tcPr>
          <w:p w14:paraId="7A556139"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卢氏县百悦城清洁供热（冷）项目</w:t>
            </w:r>
          </w:p>
        </w:tc>
        <w:tc>
          <w:tcPr>
            <w:tcW w:w="5953" w:type="dxa"/>
            <w:vAlign w:val="center"/>
          </w:tcPr>
          <w:p w14:paraId="387FAE3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项目建筑面积</w:t>
            </w:r>
            <w:r w:rsidRPr="009E1C22">
              <w:rPr>
                <w:rFonts w:ascii="Times New Roman" w:eastAsia="仿宋_GB2312" w:hAnsi="Times New Roman" w:cs="Times New Roman" w:hint="eastAsia"/>
                <w:sz w:val="24"/>
                <w:szCs w:val="24"/>
              </w:rPr>
              <w:t>5.62</w:t>
            </w:r>
            <w:r w:rsidRPr="009E1C22">
              <w:rPr>
                <w:rFonts w:ascii="Times New Roman" w:eastAsia="仿宋_GB2312" w:hAnsi="Times New Roman" w:cs="Times New Roman" w:hint="eastAsia"/>
                <w:sz w:val="24"/>
                <w:szCs w:val="24"/>
              </w:rPr>
              <w:t>万平米，采用空气源热泵系统对项目商场和居民</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hint="eastAsia"/>
                <w:sz w:val="24"/>
                <w:szCs w:val="24"/>
              </w:rPr>
              <w:t>号楼、</w:t>
            </w:r>
            <w:r w:rsidRPr="009E1C22">
              <w:rPr>
                <w:rFonts w:ascii="Times New Roman" w:eastAsia="仿宋_GB2312" w:hAnsi="Times New Roman" w:cs="Times New Roman" w:hint="eastAsia"/>
                <w:sz w:val="24"/>
                <w:szCs w:val="24"/>
              </w:rPr>
              <w:t>2</w:t>
            </w:r>
            <w:r w:rsidRPr="009E1C22">
              <w:rPr>
                <w:rFonts w:ascii="Times New Roman" w:eastAsia="仿宋_GB2312" w:hAnsi="Times New Roman" w:cs="Times New Roman" w:hint="eastAsia"/>
                <w:sz w:val="24"/>
                <w:szCs w:val="24"/>
              </w:rPr>
              <w:t>号楼进行供热，满足项目冬季供暖需求</w:t>
            </w:r>
          </w:p>
        </w:tc>
        <w:tc>
          <w:tcPr>
            <w:tcW w:w="1701" w:type="dxa"/>
            <w:vAlign w:val="center"/>
          </w:tcPr>
          <w:p w14:paraId="154B13A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5.62</w:t>
            </w:r>
          </w:p>
        </w:tc>
        <w:tc>
          <w:tcPr>
            <w:tcW w:w="1337" w:type="dxa"/>
            <w:vAlign w:val="center"/>
          </w:tcPr>
          <w:p w14:paraId="7C3EA750"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313.63</w:t>
            </w:r>
          </w:p>
        </w:tc>
      </w:tr>
      <w:tr w:rsidR="009E1C22" w:rsidRPr="009E1C22" w14:paraId="46DF9549" w14:textId="77777777" w:rsidTr="004672C5">
        <w:trPr>
          <w:trHeight w:val="567"/>
        </w:trPr>
        <w:tc>
          <w:tcPr>
            <w:tcW w:w="846" w:type="dxa"/>
            <w:vAlign w:val="center"/>
          </w:tcPr>
          <w:p w14:paraId="1234B36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0</w:t>
            </w:r>
          </w:p>
        </w:tc>
        <w:tc>
          <w:tcPr>
            <w:tcW w:w="4111" w:type="dxa"/>
            <w:vAlign w:val="center"/>
          </w:tcPr>
          <w:p w14:paraId="0AD45EA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w:t>
            </w:r>
            <w:proofErr w:type="gramStart"/>
            <w:r w:rsidRPr="009E1C22">
              <w:rPr>
                <w:rFonts w:ascii="Times New Roman" w:eastAsia="仿宋_GB2312" w:hAnsi="Times New Roman" w:cs="Times New Roman" w:hint="eastAsia"/>
                <w:sz w:val="24"/>
                <w:szCs w:val="24"/>
              </w:rPr>
              <w:t>县东虎岭</w:t>
            </w:r>
            <w:proofErr w:type="gramEnd"/>
            <w:r w:rsidRPr="009E1C22">
              <w:rPr>
                <w:rFonts w:ascii="Times New Roman" w:eastAsia="仿宋_GB2312" w:hAnsi="Times New Roman" w:cs="Times New Roman" w:hint="eastAsia"/>
                <w:sz w:val="24"/>
                <w:szCs w:val="24"/>
              </w:rPr>
              <w:t>民宿项目清洁供热能源（冷）项目</w:t>
            </w:r>
          </w:p>
        </w:tc>
        <w:tc>
          <w:tcPr>
            <w:tcW w:w="5953" w:type="dxa"/>
            <w:vAlign w:val="center"/>
          </w:tcPr>
          <w:p w14:paraId="1040D2EA"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项目建筑面积</w:t>
            </w:r>
            <w:r w:rsidRPr="009E1C22">
              <w:rPr>
                <w:rFonts w:ascii="Times New Roman" w:eastAsia="仿宋_GB2312" w:hAnsi="Times New Roman" w:cs="Times New Roman" w:hint="eastAsia"/>
                <w:sz w:val="24"/>
                <w:szCs w:val="24"/>
              </w:rPr>
              <w:t>0.42</w:t>
            </w:r>
            <w:r w:rsidRPr="009E1C22">
              <w:rPr>
                <w:rFonts w:ascii="Times New Roman" w:eastAsia="仿宋_GB2312" w:hAnsi="Times New Roman" w:cs="Times New Roman" w:hint="eastAsia"/>
                <w:sz w:val="24"/>
                <w:szCs w:val="24"/>
              </w:rPr>
              <w:t>万平米，采用空气源热泵</w:t>
            </w:r>
            <w:r w:rsidRPr="009E1C22">
              <w:rPr>
                <w:rFonts w:ascii="Times New Roman" w:eastAsia="仿宋_GB2312" w:hAnsi="Times New Roman" w:cs="Times New Roman" w:hint="eastAsia"/>
                <w:sz w:val="24"/>
                <w:szCs w:val="24"/>
              </w:rPr>
              <w:t>14</w:t>
            </w:r>
            <w:r w:rsidRPr="009E1C22">
              <w:rPr>
                <w:rFonts w:ascii="Times New Roman" w:eastAsia="仿宋_GB2312" w:hAnsi="Times New Roman" w:cs="Times New Roman" w:hint="eastAsia"/>
                <w:sz w:val="24"/>
                <w:szCs w:val="24"/>
              </w:rPr>
              <w:t>台对项目进行供热改造，满足医院冬季供暖需求</w:t>
            </w:r>
          </w:p>
        </w:tc>
        <w:tc>
          <w:tcPr>
            <w:tcW w:w="1701" w:type="dxa"/>
            <w:vAlign w:val="center"/>
          </w:tcPr>
          <w:p w14:paraId="21E81A1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0.42</w:t>
            </w:r>
          </w:p>
        </w:tc>
        <w:tc>
          <w:tcPr>
            <w:tcW w:w="1337" w:type="dxa"/>
            <w:vAlign w:val="center"/>
          </w:tcPr>
          <w:p w14:paraId="603E08A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33.6</w:t>
            </w:r>
          </w:p>
        </w:tc>
      </w:tr>
      <w:tr w:rsidR="009E1C22" w:rsidRPr="009E1C22" w14:paraId="5A8FA312" w14:textId="77777777" w:rsidTr="004672C5">
        <w:trPr>
          <w:trHeight w:val="567"/>
        </w:trPr>
        <w:tc>
          <w:tcPr>
            <w:tcW w:w="846" w:type="dxa"/>
            <w:vAlign w:val="center"/>
          </w:tcPr>
          <w:p w14:paraId="0A6EF37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1</w:t>
            </w:r>
          </w:p>
        </w:tc>
        <w:tc>
          <w:tcPr>
            <w:tcW w:w="4111" w:type="dxa"/>
            <w:vAlign w:val="center"/>
          </w:tcPr>
          <w:p w14:paraId="5D7E6C20"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卢氏县百悦城</w:t>
            </w:r>
            <w:r w:rsidRPr="009E1C22">
              <w:rPr>
                <w:rFonts w:ascii="Times New Roman" w:eastAsia="仿宋_GB2312" w:hAnsi="Times New Roman" w:cs="Times New Roman" w:hint="eastAsia"/>
                <w:sz w:val="24"/>
                <w:szCs w:val="24"/>
              </w:rPr>
              <w:t>7</w:t>
            </w:r>
            <w:r w:rsidRPr="009E1C22">
              <w:rPr>
                <w:rFonts w:ascii="Times New Roman" w:eastAsia="仿宋_GB2312" w:hAnsi="Times New Roman" w:cs="Times New Roman" w:hint="eastAsia"/>
                <w:sz w:val="24"/>
                <w:szCs w:val="24"/>
              </w:rPr>
              <w:t>号楼清洁供暖（冷）项目</w:t>
            </w:r>
          </w:p>
        </w:tc>
        <w:tc>
          <w:tcPr>
            <w:tcW w:w="5953" w:type="dxa"/>
            <w:vAlign w:val="center"/>
          </w:tcPr>
          <w:p w14:paraId="5606F04C"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项目总建筑面积为</w:t>
            </w:r>
            <w:r w:rsidRPr="009E1C22">
              <w:rPr>
                <w:rFonts w:ascii="Times New Roman" w:eastAsia="仿宋_GB2312" w:hAnsi="Times New Roman" w:cs="Times New Roman" w:hint="eastAsia"/>
                <w:sz w:val="24"/>
                <w:szCs w:val="24"/>
              </w:rPr>
              <w:t>1.82</w:t>
            </w:r>
            <w:r w:rsidRPr="009E1C22">
              <w:rPr>
                <w:rFonts w:ascii="Times New Roman" w:eastAsia="仿宋_GB2312" w:hAnsi="Times New Roman" w:cs="Times New Roman" w:hint="eastAsia"/>
                <w:sz w:val="24"/>
                <w:szCs w:val="24"/>
              </w:rPr>
              <w:t>万平方米，采用空气源热泵</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hint="eastAsia"/>
                <w:sz w:val="24"/>
                <w:szCs w:val="24"/>
              </w:rPr>
              <w:t>台对项目进行供热，满足项目供暖需求</w:t>
            </w:r>
          </w:p>
        </w:tc>
        <w:tc>
          <w:tcPr>
            <w:tcW w:w="1701" w:type="dxa"/>
            <w:vAlign w:val="center"/>
          </w:tcPr>
          <w:p w14:paraId="633D8A4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1.82</w:t>
            </w:r>
          </w:p>
        </w:tc>
        <w:tc>
          <w:tcPr>
            <w:tcW w:w="1337" w:type="dxa"/>
            <w:vAlign w:val="center"/>
          </w:tcPr>
          <w:p w14:paraId="4AEF54A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136.6</w:t>
            </w:r>
          </w:p>
        </w:tc>
      </w:tr>
      <w:tr w:rsidR="009E1C22" w:rsidRPr="009E1C22" w14:paraId="49B639EA" w14:textId="77777777" w:rsidTr="004672C5">
        <w:trPr>
          <w:trHeight w:val="567"/>
        </w:trPr>
        <w:tc>
          <w:tcPr>
            <w:tcW w:w="846" w:type="dxa"/>
            <w:vAlign w:val="center"/>
          </w:tcPr>
          <w:p w14:paraId="536FD4E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2</w:t>
            </w:r>
          </w:p>
        </w:tc>
        <w:tc>
          <w:tcPr>
            <w:tcW w:w="4111" w:type="dxa"/>
            <w:vAlign w:val="center"/>
          </w:tcPr>
          <w:p w14:paraId="0447D3A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卢氏金海岸水源热泵供暖项目</w:t>
            </w:r>
          </w:p>
        </w:tc>
        <w:tc>
          <w:tcPr>
            <w:tcW w:w="5953" w:type="dxa"/>
            <w:vAlign w:val="center"/>
          </w:tcPr>
          <w:p w14:paraId="528F5B73"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利用水源热泵技术供暖，实现供暖面积</w:t>
            </w:r>
            <w:r w:rsidRPr="009E1C22">
              <w:rPr>
                <w:rFonts w:ascii="Times New Roman" w:eastAsia="仿宋_GB2312" w:hAnsi="Times New Roman" w:cs="Times New Roman" w:hint="eastAsia"/>
                <w:sz w:val="24"/>
                <w:szCs w:val="24"/>
              </w:rPr>
              <w:t>6.7</w:t>
            </w:r>
            <w:r w:rsidRPr="009E1C22">
              <w:rPr>
                <w:rFonts w:ascii="Times New Roman" w:eastAsia="仿宋_GB2312" w:hAnsi="Times New Roman" w:cs="Times New Roman" w:hint="eastAsia"/>
                <w:sz w:val="24"/>
                <w:szCs w:val="24"/>
              </w:rPr>
              <w:t>万平方米</w:t>
            </w:r>
          </w:p>
        </w:tc>
        <w:tc>
          <w:tcPr>
            <w:tcW w:w="1701" w:type="dxa"/>
            <w:vAlign w:val="center"/>
          </w:tcPr>
          <w:p w14:paraId="60B423F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6.70</w:t>
            </w:r>
          </w:p>
        </w:tc>
        <w:tc>
          <w:tcPr>
            <w:tcW w:w="1337" w:type="dxa"/>
            <w:vAlign w:val="center"/>
          </w:tcPr>
          <w:p w14:paraId="79D3B43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815</w:t>
            </w:r>
          </w:p>
        </w:tc>
      </w:tr>
      <w:tr w:rsidR="009E1C22" w:rsidRPr="009E1C22" w14:paraId="467DA804" w14:textId="77777777" w:rsidTr="004672C5">
        <w:trPr>
          <w:trHeight w:val="567"/>
        </w:trPr>
        <w:tc>
          <w:tcPr>
            <w:tcW w:w="846" w:type="dxa"/>
            <w:vAlign w:val="center"/>
          </w:tcPr>
          <w:p w14:paraId="6ED890D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3</w:t>
            </w:r>
          </w:p>
        </w:tc>
        <w:tc>
          <w:tcPr>
            <w:tcW w:w="4111" w:type="dxa"/>
            <w:vAlign w:val="center"/>
          </w:tcPr>
          <w:p w14:paraId="053A335F"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三门峡市湖滨区大禹</w:t>
            </w:r>
            <w:r w:rsidRPr="009E1C22">
              <w:rPr>
                <w:rFonts w:ascii="Times New Roman" w:eastAsia="仿宋_GB2312" w:hAnsi="Times New Roman" w:cs="Times New Roman" w:hint="eastAsia"/>
                <w:sz w:val="24"/>
                <w:szCs w:val="24"/>
              </w:rPr>
              <w:t>.</w:t>
            </w:r>
            <w:r w:rsidRPr="009E1C22">
              <w:rPr>
                <w:rFonts w:ascii="Times New Roman" w:eastAsia="仿宋_GB2312" w:hAnsi="Times New Roman" w:cs="Times New Roman" w:hint="eastAsia"/>
                <w:sz w:val="24"/>
                <w:szCs w:val="24"/>
              </w:rPr>
              <w:t>锦绣华苑住宅小区中央空调</w:t>
            </w:r>
          </w:p>
        </w:tc>
        <w:tc>
          <w:tcPr>
            <w:tcW w:w="5953" w:type="dxa"/>
            <w:vAlign w:val="center"/>
          </w:tcPr>
          <w:p w14:paraId="24D1894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利用浅层地热能、清洁能源技术为建筑物供冷供热，供冷供热面积约</w:t>
            </w:r>
            <w:r w:rsidRPr="009E1C22">
              <w:rPr>
                <w:rFonts w:ascii="Times New Roman" w:eastAsia="仿宋_GB2312" w:hAnsi="Times New Roman" w:cs="Times New Roman" w:hint="eastAsia"/>
                <w:sz w:val="24"/>
                <w:szCs w:val="24"/>
              </w:rPr>
              <w:t>7.3</w:t>
            </w:r>
            <w:r w:rsidRPr="009E1C22">
              <w:rPr>
                <w:rFonts w:ascii="Times New Roman" w:eastAsia="仿宋_GB2312" w:hAnsi="Times New Roman" w:cs="Times New Roman" w:hint="eastAsia"/>
                <w:sz w:val="24"/>
                <w:szCs w:val="24"/>
              </w:rPr>
              <w:t>万平方米</w:t>
            </w:r>
          </w:p>
        </w:tc>
        <w:tc>
          <w:tcPr>
            <w:tcW w:w="1701" w:type="dxa"/>
            <w:vAlign w:val="center"/>
          </w:tcPr>
          <w:p w14:paraId="158BFA0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7.30</w:t>
            </w:r>
          </w:p>
        </w:tc>
        <w:tc>
          <w:tcPr>
            <w:tcW w:w="1337" w:type="dxa"/>
            <w:vAlign w:val="center"/>
          </w:tcPr>
          <w:p w14:paraId="3603AFD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1460</w:t>
            </w:r>
          </w:p>
        </w:tc>
      </w:tr>
      <w:tr w:rsidR="009E1C22" w:rsidRPr="009E1C22" w14:paraId="64298A36" w14:textId="77777777" w:rsidTr="004672C5">
        <w:trPr>
          <w:trHeight w:val="567"/>
        </w:trPr>
        <w:tc>
          <w:tcPr>
            <w:tcW w:w="846" w:type="dxa"/>
            <w:vAlign w:val="center"/>
          </w:tcPr>
          <w:p w14:paraId="5DA3844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4</w:t>
            </w:r>
          </w:p>
        </w:tc>
        <w:tc>
          <w:tcPr>
            <w:tcW w:w="4111" w:type="dxa"/>
            <w:vAlign w:val="center"/>
          </w:tcPr>
          <w:p w14:paraId="6516AE6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三门峡市商务中心区万邦壹线二期中央空调</w:t>
            </w:r>
          </w:p>
        </w:tc>
        <w:tc>
          <w:tcPr>
            <w:tcW w:w="5953" w:type="dxa"/>
            <w:vAlign w:val="center"/>
          </w:tcPr>
          <w:p w14:paraId="322D5CA4"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利用水源热泵为建筑物供冷供热，供冷供热面积约</w:t>
            </w:r>
            <w:r w:rsidRPr="009E1C22">
              <w:rPr>
                <w:rFonts w:ascii="Times New Roman" w:eastAsia="仿宋_GB2312" w:hAnsi="Times New Roman" w:cs="Times New Roman" w:hint="eastAsia"/>
                <w:sz w:val="24"/>
                <w:szCs w:val="24"/>
              </w:rPr>
              <w:t>6.2</w:t>
            </w:r>
            <w:r w:rsidRPr="009E1C22">
              <w:rPr>
                <w:rFonts w:ascii="Times New Roman" w:eastAsia="仿宋_GB2312" w:hAnsi="Times New Roman" w:cs="Times New Roman" w:hint="eastAsia"/>
                <w:sz w:val="24"/>
                <w:szCs w:val="24"/>
              </w:rPr>
              <w:t>万平方米</w:t>
            </w:r>
          </w:p>
        </w:tc>
        <w:tc>
          <w:tcPr>
            <w:tcW w:w="1701" w:type="dxa"/>
            <w:vAlign w:val="center"/>
          </w:tcPr>
          <w:p w14:paraId="1147D46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6.20</w:t>
            </w:r>
          </w:p>
        </w:tc>
        <w:tc>
          <w:tcPr>
            <w:tcW w:w="1337" w:type="dxa"/>
            <w:vAlign w:val="center"/>
          </w:tcPr>
          <w:p w14:paraId="0BAC183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620</w:t>
            </w:r>
          </w:p>
        </w:tc>
      </w:tr>
      <w:tr w:rsidR="009E1C22" w:rsidRPr="009E1C22" w14:paraId="168FA444" w14:textId="77777777" w:rsidTr="004672C5">
        <w:trPr>
          <w:trHeight w:val="567"/>
        </w:trPr>
        <w:tc>
          <w:tcPr>
            <w:tcW w:w="846" w:type="dxa"/>
            <w:vAlign w:val="center"/>
          </w:tcPr>
          <w:p w14:paraId="28A8151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5</w:t>
            </w:r>
          </w:p>
        </w:tc>
        <w:tc>
          <w:tcPr>
            <w:tcW w:w="4111" w:type="dxa"/>
            <w:vAlign w:val="center"/>
          </w:tcPr>
          <w:p w14:paraId="533E7E54"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武警三门峡支队水源热泵集中供暖项目</w:t>
            </w:r>
          </w:p>
        </w:tc>
        <w:tc>
          <w:tcPr>
            <w:tcW w:w="5953" w:type="dxa"/>
            <w:vAlign w:val="center"/>
          </w:tcPr>
          <w:p w14:paraId="1F814E5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利用水源热泵技术供暖，实现供暖面积</w:t>
            </w:r>
            <w:r w:rsidRPr="009E1C22">
              <w:rPr>
                <w:rFonts w:ascii="Times New Roman" w:eastAsia="仿宋_GB2312" w:hAnsi="Times New Roman" w:cs="Times New Roman" w:hint="eastAsia"/>
                <w:sz w:val="24"/>
                <w:szCs w:val="24"/>
              </w:rPr>
              <w:t>2.1</w:t>
            </w:r>
            <w:r w:rsidRPr="009E1C22">
              <w:rPr>
                <w:rFonts w:ascii="Times New Roman" w:eastAsia="仿宋_GB2312" w:hAnsi="Times New Roman" w:cs="Times New Roman" w:hint="eastAsia"/>
                <w:sz w:val="24"/>
                <w:szCs w:val="24"/>
              </w:rPr>
              <w:t>万平方米</w:t>
            </w:r>
          </w:p>
        </w:tc>
        <w:tc>
          <w:tcPr>
            <w:tcW w:w="1701" w:type="dxa"/>
            <w:vAlign w:val="center"/>
          </w:tcPr>
          <w:p w14:paraId="3EA6E95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2.10</w:t>
            </w:r>
          </w:p>
        </w:tc>
        <w:tc>
          <w:tcPr>
            <w:tcW w:w="1337" w:type="dxa"/>
            <w:vAlign w:val="center"/>
          </w:tcPr>
          <w:p w14:paraId="2452C65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650</w:t>
            </w:r>
          </w:p>
        </w:tc>
      </w:tr>
      <w:tr w:rsidR="009E1C22" w:rsidRPr="009E1C22" w14:paraId="66AAE921" w14:textId="77777777" w:rsidTr="004672C5">
        <w:trPr>
          <w:trHeight w:val="567"/>
        </w:trPr>
        <w:tc>
          <w:tcPr>
            <w:tcW w:w="846" w:type="dxa"/>
            <w:vAlign w:val="center"/>
          </w:tcPr>
          <w:p w14:paraId="1F9D8212"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6</w:t>
            </w:r>
          </w:p>
        </w:tc>
        <w:tc>
          <w:tcPr>
            <w:tcW w:w="4111" w:type="dxa"/>
            <w:vAlign w:val="center"/>
          </w:tcPr>
          <w:p w14:paraId="7893BD4F"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陕州区温泉小镇集中供暖项目</w:t>
            </w:r>
          </w:p>
        </w:tc>
        <w:tc>
          <w:tcPr>
            <w:tcW w:w="5953" w:type="dxa"/>
            <w:vAlign w:val="center"/>
          </w:tcPr>
          <w:p w14:paraId="56D2788F"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利用浅层、中深层地热能实现集中供暖面积</w:t>
            </w:r>
            <w:r w:rsidRPr="009E1C22">
              <w:rPr>
                <w:rFonts w:ascii="Times New Roman" w:eastAsia="仿宋_GB2312" w:hAnsi="Times New Roman" w:cs="Times New Roman" w:hint="eastAsia"/>
                <w:sz w:val="24"/>
                <w:szCs w:val="24"/>
              </w:rPr>
              <w:t>6.9</w:t>
            </w:r>
            <w:r w:rsidRPr="009E1C22">
              <w:rPr>
                <w:rFonts w:ascii="Times New Roman" w:eastAsia="仿宋_GB2312" w:hAnsi="Times New Roman" w:cs="Times New Roman" w:hint="eastAsia"/>
                <w:sz w:val="24"/>
                <w:szCs w:val="24"/>
              </w:rPr>
              <w:t>万平方米</w:t>
            </w:r>
          </w:p>
        </w:tc>
        <w:tc>
          <w:tcPr>
            <w:tcW w:w="1701" w:type="dxa"/>
            <w:vAlign w:val="center"/>
          </w:tcPr>
          <w:p w14:paraId="6367DF5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6.90</w:t>
            </w:r>
          </w:p>
        </w:tc>
        <w:tc>
          <w:tcPr>
            <w:tcW w:w="1337" w:type="dxa"/>
            <w:vAlign w:val="center"/>
          </w:tcPr>
          <w:p w14:paraId="22EFDAD5"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1380</w:t>
            </w:r>
          </w:p>
        </w:tc>
      </w:tr>
      <w:tr w:rsidR="009E1C22" w:rsidRPr="009E1C22" w14:paraId="483D8FAD" w14:textId="77777777" w:rsidTr="004672C5">
        <w:trPr>
          <w:trHeight w:val="567"/>
        </w:trPr>
        <w:tc>
          <w:tcPr>
            <w:tcW w:w="846" w:type="dxa"/>
            <w:vAlign w:val="center"/>
          </w:tcPr>
          <w:p w14:paraId="45BE895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7</w:t>
            </w:r>
          </w:p>
        </w:tc>
        <w:tc>
          <w:tcPr>
            <w:tcW w:w="4111" w:type="dxa"/>
            <w:vAlign w:val="center"/>
          </w:tcPr>
          <w:p w14:paraId="39A73C6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翡翠国际会议中心水源热泵集中供暖项目</w:t>
            </w:r>
          </w:p>
        </w:tc>
        <w:tc>
          <w:tcPr>
            <w:tcW w:w="5953" w:type="dxa"/>
            <w:vAlign w:val="center"/>
          </w:tcPr>
          <w:p w14:paraId="5FC4E992"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利用浅层地热能实现集中供暖面积</w:t>
            </w:r>
            <w:r w:rsidRPr="009E1C22">
              <w:rPr>
                <w:rFonts w:ascii="Times New Roman" w:eastAsia="仿宋_GB2312" w:hAnsi="Times New Roman" w:cs="Times New Roman" w:hint="eastAsia"/>
                <w:sz w:val="24"/>
                <w:szCs w:val="24"/>
              </w:rPr>
              <w:t>5.7</w:t>
            </w:r>
            <w:r w:rsidRPr="009E1C22">
              <w:rPr>
                <w:rFonts w:ascii="Times New Roman" w:eastAsia="仿宋_GB2312" w:hAnsi="Times New Roman" w:cs="Times New Roman" w:hint="eastAsia"/>
                <w:sz w:val="24"/>
                <w:szCs w:val="24"/>
              </w:rPr>
              <w:t>万平方米</w:t>
            </w:r>
          </w:p>
        </w:tc>
        <w:tc>
          <w:tcPr>
            <w:tcW w:w="1701" w:type="dxa"/>
            <w:vAlign w:val="center"/>
          </w:tcPr>
          <w:p w14:paraId="2041820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5.70</w:t>
            </w:r>
          </w:p>
        </w:tc>
        <w:tc>
          <w:tcPr>
            <w:tcW w:w="1337" w:type="dxa"/>
            <w:vAlign w:val="center"/>
          </w:tcPr>
          <w:p w14:paraId="0C26D17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1200</w:t>
            </w:r>
          </w:p>
        </w:tc>
      </w:tr>
      <w:tr w:rsidR="009E1C22" w:rsidRPr="009E1C22" w14:paraId="5D124CAE" w14:textId="77777777" w:rsidTr="004672C5">
        <w:trPr>
          <w:trHeight w:val="567"/>
        </w:trPr>
        <w:tc>
          <w:tcPr>
            <w:tcW w:w="846" w:type="dxa"/>
            <w:vAlign w:val="center"/>
          </w:tcPr>
          <w:p w14:paraId="7CBDBF7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8</w:t>
            </w:r>
          </w:p>
        </w:tc>
        <w:tc>
          <w:tcPr>
            <w:tcW w:w="4111" w:type="dxa"/>
            <w:vAlign w:val="center"/>
          </w:tcPr>
          <w:p w14:paraId="1666BCA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法电大唐（三门峡）城市供热有限公司</w:t>
            </w:r>
            <w:proofErr w:type="gramStart"/>
            <w:r w:rsidRPr="009E1C22">
              <w:rPr>
                <w:rFonts w:ascii="Times New Roman" w:eastAsia="仿宋_GB2312" w:hAnsi="Times New Roman" w:cs="Times New Roman" w:hint="eastAsia"/>
                <w:sz w:val="24"/>
                <w:szCs w:val="24"/>
              </w:rPr>
              <w:t>兴业佳苑地热</w:t>
            </w:r>
            <w:proofErr w:type="gramEnd"/>
            <w:r w:rsidRPr="009E1C22">
              <w:rPr>
                <w:rFonts w:ascii="Times New Roman" w:eastAsia="仿宋_GB2312" w:hAnsi="Times New Roman" w:cs="Times New Roman" w:hint="eastAsia"/>
                <w:sz w:val="24"/>
                <w:szCs w:val="24"/>
              </w:rPr>
              <w:t>清洁供暖项目</w:t>
            </w:r>
          </w:p>
        </w:tc>
        <w:tc>
          <w:tcPr>
            <w:tcW w:w="5953" w:type="dxa"/>
            <w:vAlign w:val="center"/>
          </w:tcPr>
          <w:p w14:paraId="7E6021B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采用中深层地热能源以多能互补方式实现清洁供暖</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hint="eastAsia"/>
                <w:sz w:val="24"/>
                <w:szCs w:val="24"/>
              </w:rPr>
              <w:t>万平方米</w:t>
            </w:r>
          </w:p>
        </w:tc>
        <w:tc>
          <w:tcPr>
            <w:tcW w:w="1701" w:type="dxa"/>
            <w:vAlign w:val="center"/>
          </w:tcPr>
          <w:p w14:paraId="48FA5B85"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8.00</w:t>
            </w:r>
          </w:p>
        </w:tc>
        <w:tc>
          <w:tcPr>
            <w:tcW w:w="1337" w:type="dxa"/>
            <w:vAlign w:val="center"/>
          </w:tcPr>
          <w:p w14:paraId="4795E8D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638</w:t>
            </w:r>
          </w:p>
        </w:tc>
      </w:tr>
      <w:tr w:rsidR="009E1C22" w:rsidRPr="009E1C22" w14:paraId="2513958B" w14:textId="77777777" w:rsidTr="004672C5">
        <w:trPr>
          <w:trHeight w:val="567"/>
        </w:trPr>
        <w:tc>
          <w:tcPr>
            <w:tcW w:w="846" w:type="dxa"/>
            <w:vAlign w:val="center"/>
          </w:tcPr>
          <w:p w14:paraId="2214A17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1</w:t>
            </w:r>
            <w:r w:rsidRPr="009E1C22">
              <w:rPr>
                <w:rFonts w:ascii="Times New Roman" w:eastAsia="仿宋_GB2312" w:hAnsi="Times New Roman" w:cs="Times New Roman"/>
                <w:sz w:val="24"/>
                <w:szCs w:val="24"/>
                <w:shd w:val="clear" w:color="auto" w:fill="FFFFFF"/>
              </w:rPr>
              <w:t>9</w:t>
            </w:r>
          </w:p>
        </w:tc>
        <w:tc>
          <w:tcPr>
            <w:tcW w:w="4111" w:type="dxa"/>
            <w:vAlign w:val="center"/>
          </w:tcPr>
          <w:p w14:paraId="0C839F3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三门峡职业技术学院南校区</w:t>
            </w:r>
          </w:p>
        </w:tc>
        <w:tc>
          <w:tcPr>
            <w:tcW w:w="5953" w:type="dxa"/>
            <w:vAlign w:val="center"/>
          </w:tcPr>
          <w:p w14:paraId="30809970"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利用水源热泵技术为建筑物供冷供热，供冷供热面积约</w:t>
            </w:r>
            <w:r w:rsidRPr="009E1C22">
              <w:rPr>
                <w:rFonts w:ascii="Times New Roman" w:eastAsia="仿宋_GB2312" w:hAnsi="Times New Roman" w:cs="Times New Roman" w:hint="eastAsia"/>
                <w:sz w:val="24"/>
                <w:szCs w:val="24"/>
              </w:rPr>
              <w:t>20</w:t>
            </w:r>
            <w:r w:rsidRPr="009E1C22">
              <w:rPr>
                <w:rFonts w:ascii="Times New Roman" w:eastAsia="仿宋_GB2312" w:hAnsi="Times New Roman" w:cs="Times New Roman" w:hint="eastAsia"/>
                <w:sz w:val="24"/>
                <w:szCs w:val="24"/>
              </w:rPr>
              <w:t>万平方米</w:t>
            </w:r>
          </w:p>
        </w:tc>
        <w:tc>
          <w:tcPr>
            <w:tcW w:w="1701" w:type="dxa"/>
            <w:vAlign w:val="center"/>
          </w:tcPr>
          <w:p w14:paraId="508B32F5"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20.00</w:t>
            </w:r>
          </w:p>
        </w:tc>
        <w:tc>
          <w:tcPr>
            <w:tcW w:w="1337" w:type="dxa"/>
            <w:vAlign w:val="center"/>
          </w:tcPr>
          <w:p w14:paraId="072EAF9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3500</w:t>
            </w:r>
          </w:p>
        </w:tc>
      </w:tr>
      <w:tr w:rsidR="009E1C22" w:rsidRPr="009E1C22" w14:paraId="6BDD36CE" w14:textId="77777777" w:rsidTr="004672C5">
        <w:trPr>
          <w:trHeight w:val="567"/>
        </w:trPr>
        <w:tc>
          <w:tcPr>
            <w:tcW w:w="846" w:type="dxa"/>
            <w:vAlign w:val="center"/>
          </w:tcPr>
          <w:p w14:paraId="7B5CACDD"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0</w:t>
            </w:r>
          </w:p>
        </w:tc>
        <w:tc>
          <w:tcPr>
            <w:tcW w:w="4111" w:type="dxa"/>
            <w:vAlign w:val="center"/>
          </w:tcPr>
          <w:p w14:paraId="2D60A368"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w:t>
            </w:r>
            <w:proofErr w:type="gramStart"/>
            <w:r w:rsidRPr="009E1C22">
              <w:rPr>
                <w:rFonts w:ascii="Times New Roman" w:eastAsia="仿宋_GB2312" w:hAnsi="Times New Roman" w:cs="Times New Roman" w:hint="eastAsia"/>
                <w:sz w:val="24"/>
                <w:szCs w:val="24"/>
              </w:rPr>
              <w:t>祥</w:t>
            </w:r>
            <w:proofErr w:type="gramEnd"/>
            <w:r w:rsidRPr="009E1C22">
              <w:rPr>
                <w:rFonts w:ascii="Times New Roman" w:eastAsia="仿宋_GB2312" w:hAnsi="Times New Roman" w:cs="Times New Roman" w:hint="eastAsia"/>
                <w:sz w:val="24"/>
                <w:szCs w:val="24"/>
              </w:rPr>
              <w:t>洲国际综合体集中供冷供热项目</w:t>
            </w:r>
          </w:p>
        </w:tc>
        <w:tc>
          <w:tcPr>
            <w:tcW w:w="5953" w:type="dxa"/>
            <w:vAlign w:val="center"/>
          </w:tcPr>
          <w:p w14:paraId="6F698FD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利用浅层地热能实现集中供暖，面积</w:t>
            </w:r>
            <w:r w:rsidRPr="009E1C22">
              <w:rPr>
                <w:rFonts w:ascii="Times New Roman" w:eastAsia="仿宋_GB2312" w:hAnsi="Times New Roman" w:cs="Times New Roman" w:hint="eastAsia"/>
                <w:sz w:val="24"/>
                <w:szCs w:val="24"/>
              </w:rPr>
              <w:t>4.1</w:t>
            </w:r>
            <w:r w:rsidRPr="009E1C22">
              <w:rPr>
                <w:rFonts w:ascii="Times New Roman" w:eastAsia="仿宋_GB2312" w:hAnsi="Times New Roman" w:cs="Times New Roman" w:hint="eastAsia"/>
                <w:sz w:val="24"/>
                <w:szCs w:val="24"/>
              </w:rPr>
              <w:t>万平方米</w:t>
            </w:r>
          </w:p>
        </w:tc>
        <w:tc>
          <w:tcPr>
            <w:tcW w:w="1701" w:type="dxa"/>
            <w:vAlign w:val="center"/>
          </w:tcPr>
          <w:p w14:paraId="3FC01AC0"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4.10</w:t>
            </w:r>
          </w:p>
        </w:tc>
        <w:tc>
          <w:tcPr>
            <w:tcW w:w="1337" w:type="dxa"/>
            <w:vAlign w:val="center"/>
          </w:tcPr>
          <w:p w14:paraId="47CF041A"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870</w:t>
            </w:r>
          </w:p>
        </w:tc>
      </w:tr>
      <w:tr w:rsidR="009E1C22" w:rsidRPr="009E1C22" w14:paraId="5E757900" w14:textId="77777777" w:rsidTr="004672C5">
        <w:trPr>
          <w:trHeight w:val="567"/>
        </w:trPr>
        <w:tc>
          <w:tcPr>
            <w:tcW w:w="846" w:type="dxa"/>
            <w:vAlign w:val="center"/>
          </w:tcPr>
          <w:p w14:paraId="208C631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1</w:t>
            </w:r>
          </w:p>
        </w:tc>
        <w:tc>
          <w:tcPr>
            <w:tcW w:w="4111" w:type="dxa"/>
            <w:vAlign w:val="center"/>
          </w:tcPr>
          <w:p w14:paraId="44C32720"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卢氏建业城二期空气源热泵集中供暖项目</w:t>
            </w:r>
          </w:p>
        </w:tc>
        <w:tc>
          <w:tcPr>
            <w:tcW w:w="5953" w:type="dxa"/>
            <w:vAlign w:val="center"/>
          </w:tcPr>
          <w:p w14:paraId="0DC0DD6E"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利用空气能技术集中供暖，实现供暖面积</w:t>
            </w:r>
            <w:r w:rsidRPr="009E1C22">
              <w:rPr>
                <w:rFonts w:ascii="Times New Roman" w:eastAsia="仿宋_GB2312" w:hAnsi="Times New Roman" w:cs="Times New Roman" w:hint="eastAsia"/>
                <w:sz w:val="24"/>
                <w:szCs w:val="24"/>
              </w:rPr>
              <w:t>7.5</w:t>
            </w:r>
            <w:r w:rsidRPr="009E1C22">
              <w:rPr>
                <w:rFonts w:ascii="Times New Roman" w:eastAsia="仿宋_GB2312" w:hAnsi="Times New Roman" w:cs="Times New Roman" w:hint="eastAsia"/>
                <w:sz w:val="24"/>
                <w:szCs w:val="24"/>
              </w:rPr>
              <w:t>万平方米</w:t>
            </w:r>
          </w:p>
        </w:tc>
        <w:tc>
          <w:tcPr>
            <w:tcW w:w="1701" w:type="dxa"/>
            <w:vAlign w:val="center"/>
          </w:tcPr>
          <w:p w14:paraId="3AFB808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7.50</w:t>
            </w:r>
          </w:p>
        </w:tc>
        <w:tc>
          <w:tcPr>
            <w:tcW w:w="1337" w:type="dxa"/>
            <w:vAlign w:val="center"/>
          </w:tcPr>
          <w:p w14:paraId="5D7EA46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1275</w:t>
            </w:r>
          </w:p>
        </w:tc>
      </w:tr>
      <w:tr w:rsidR="009E1C22" w:rsidRPr="009E1C22" w14:paraId="69F3D4F8" w14:textId="77777777" w:rsidTr="004672C5">
        <w:trPr>
          <w:trHeight w:val="567"/>
        </w:trPr>
        <w:tc>
          <w:tcPr>
            <w:tcW w:w="846" w:type="dxa"/>
            <w:vAlign w:val="center"/>
          </w:tcPr>
          <w:p w14:paraId="5BAFEBA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2</w:t>
            </w:r>
          </w:p>
        </w:tc>
        <w:tc>
          <w:tcPr>
            <w:tcW w:w="4111" w:type="dxa"/>
            <w:vAlign w:val="center"/>
          </w:tcPr>
          <w:p w14:paraId="06F18DFE"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卢氏县中医院、县二院合并搬迁项目清洁能源供热（冷）项目</w:t>
            </w:r>
          </w:p>
        </w:tc>
        <w:tc>
          <w:tcPr>
            <w:tcW w:w="5953" w:type="dxa"/>
            <w:vAlign w:val="center"/>
          </w:tcPr>
          <w:p w14:paraId="7BE0EE9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项目建筑面积</w:t>
            </w:r>
            <w:r w:rsidRPr="009E1C22">
              <w:rPr>
                <w:rFonts w:ascii="Times New Roman" w:eastAsia="仿宋_GB2312" w:hAnsi="Times New Roman" w:cs="Times New Roman" w:hint="eastAsia"/>
                <w:sz w:val="24"/>
                <w:szCs w:val="24"/>
              </w:rPr>
              <w:t>11.14</w:t>
            </w:r>
            <w:r w:rsidRPr="009E1C22">
              <w:rPr>
                <w:rFonts w:ascii="Times New Roman" w:eastAsia="仿宋_GB2312" w:hAnsi="Times New Roman" w:cs="Times New Roman" w:hint="eastAsia"/>
                <w:sz w:val="24"/>
                <w:szCs w:val="24"/>
              </w:rPr>
              <w:t>万平米，采用空气源热泵</w:t>
            </w:r>
            <w:r w:rsidRPr="009E1C22">
              <w:rPr>
                <w:rFonts w:ascii="Times New Roman" w:eastAsia="仿宋_GB2312" w:hAnsi="Times New Roman" w:cs="Times New Roman" w:hint="eastAsia"/>
                <w:sz w:val="24"/>
                <w:szCs w:val="24"/>
              </w:rPr>
              <w:t>55</w:t>
            </w:r>
            <w:r w:rsidRPr="009E1C22">
              <w:rPr>
                <w:rFonts w:ascii="Times New Roman" w:eastAsia="仿宋_GB2312" w:hAnsi="Times New Roman" w:cs="Times New Roman" w:hint="eastAsia"/>
                <w:sz w:val="24"/>
                <w:szCs w:val="24"/>
              </w:rPr>
              <w:t>台，离心机</w:t>
            </w:r>
            <w:r w:rsidRPr="009E1C22">
              <w:rPr>
                <w:rFonts w:ascii="Times New Roman" w:eastAsia="仿宋_GB2312" w:hAnsi="Times New Roman" w:cs="Times New Roman" w:hint="eastAsia"/>
                <w:sz w:val="24"/>
                <w:szCs w:val="24"/>
              </w:rPr>
              <w:t>2</w:t>
            </w:r>
            <w:r w:rsidRPr="009E1C22">
              <w:rPr>
                <w:rFonts w:ascii="Times New Roman" w:eastAsia="仿宋_GB2312" w:hAnsi="Times New Roman" w:cs="Times New Roman" w:hint="eastAsia"/>
                <w:sz w:val="24"/>
                <w:szCs w:val="24"/>
              </w:rPr>
              <w:t>台，</w:t>
            </w:r>
            <w:r w:rsidRPr="009E1C22">
              <w:rPr>
                <w:rFonts w:ascii="Times New Roman" w:eastAsia="仿宋_GB2312" w:hAnsi="Times New Roman" w:cs="Times New Roman" w:hint="eastAsia"/>
                <w:sz w:val="24"/>
                <w:szCs w:val="24"/>
              </w:rPr>
              <w:t>500</w:t>
            </w:r>
            <w:r w:rsidRPr="009E1C22">
              <w:rPr>
                <w:rFonts w:ascii="Times New Roman" w:eastAsia="仿宋_GB2312" w:hAnsi="Times New Roman" w:cs="Times New Roman" w:hint="eastAsia"/>
                <w:sz w:val="24"/>
                <w:szCs w:val="24"/>
              </w:rPr>
              <w:t>立方储热水箱</w:t>
            </w:r>
            <w:r w:rsidRPr="009E1C22">
              <w:rPr>
                <w:rFonts w:ascii="Times New Roman" w:eastAsia="仿宋_GB2312" w:hAnsi="Times New Roman" w:cs="Times New Roman" w:hint="eastAsia"/>
                <w:sz w:val="24"/>
                <w:szCs w:val="24"/>
              </w:rPr>
              <w:t>1</w:t>
            </w:r>
            <w:r w:rsidRPr="009E1C22">
              <w:rPr>
                <w:rFonts w:ascii="Times New Roman" w:eastAsia="仿宋_GB2312" w:hAnsi="Times New Roman" w:cs="Times New Roman" w:hint="eastAsia"/>
                <w:sz w:val="24"/>
                <w:szCs w:val="24"/>
              </w:rPr>
              <w:t>个，对项目进行供热，满足项目供暖需求</w:t>
            </w:r>
          </w:p>
        </w:tc>
        <w:tc>
          <w:tcPr>
            <w:tcW w:w="1701" w:type="dxa"/>
            <w:vAlign w:val="center"/>
          </w:tcPr>
          <w:p w14:paraId="7F2DDBD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11.14</w:t>
            </w:r>
          </w:p>
        </w:tc>
        <w:tc>
          <w:tcPr>
            <w:tcW w:w="1337" w:type="dxa"/>
            <w:vAlign w:val="center"/>
          </w:tcPr>
          <w:p w14:paraId="1D58925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1550</w:t>
            </w:r>
          </w:p>
        </w:tc>
      </w:tr>
      <w:tr w:rsidR="009E1C22" w:rsidRPr="009E1C22" w14:paraId="3A2A35A7" w14:textId="77777777" w:rsidTr="004672C5">
        <w:trPr>
          <w:trHeight w:val="567"/>
        </w:trPr>
        <w:tc>
          <w:tcPr>
            <w:tcW w:w="846" w:type="dxa"/>
            <w:vAlign w:val="center"/>
          </w:tcPr>
          <w:p w14:paraId="4A3E307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3</w:t>
            </w:r>
          </w:p>
        </w:tc>
        <w:tc>
          <w:tcPr>
            <w:tcW w:w="4111" w:type="dxa"/>
            <w:vAlign w:val="center"/>
          </w:tcPr>
          <w:p w14:paraId="4ED64788"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卢氏县云</w:t>
            </w:r>
            <w:proofErr w:type="gramStart"/>
            <w:r w:rsidRPr="009E1C22">
              <w:rPr>
                <w:rFonts w:ascii="Times New Roman" w:eastAsia="仿宋_GB2312" w:hAnsi="Times New Roman" w:cs="Times New Roman" w:hint="eastAsia"/>
                <w:sz w:val="24"/>
                <w:szCs w:val="24"/>
              </w:rPr>
              <w:t>谷未来</w:t>
            </w:r>
            <w:proofErr w:type="gramEnd"/>
            <w:r w:rsidRPr="009E1C22">
              <w:rPr>
                <w:rFonts w:ascii="Times New Roman" w:eastAsia="仿宋_GB2312" w:hAnsi="Times New Roman" w:cs="Times New Roman" w:hint="eastAsia"/>
                <w:sz w:val="24"/>
                <w:szCs w:val="24"/>
              </w:rPr>
              <w:t>城清洁能源供暖（冷）项目</w:t>
            </w:r>
          </w:p>
        </w:tc>
        <w:tc>
          <w:tcPr>
            <w:tcW w:w="5953" w:type="dxa"/>
            <w:vAlign w:val="center"/>
          </w:tcPr>
          <w:p w14:paraId="0D830161"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项目总建筑面积为</w:t>
            </w:r>
            <w:r w:rsidRPr="009E1C22">
              <w:rPr>
                <w:rFonts w:ascii="Times New Roman" w:eastAsia="仿宋_GB2312" w:hAnsi="Times New Roman" w:cs="Times New Roman" w:hint="eastAsia"/>
                <w:sz w:val="24"/>
                <w:szCs w:val="24"/>
              </w:rPr>
              <w:t>7.34</w:t>
            </w:r>
            <w:r w:rsidRPr="009E1C22">
              <w:rPr>
                <w:rFonts w:ascii="Times New Roman" w:eastAsia="仿宋_GB2312" w:hAnsi="Times New Roman" w:cs="Times New Roman" w:hint="eastAsia"/>
                <w:sz w:val="24"/>
                <w:szCs w:val="24"/>
              </w:rPr>
              <w:t>万平方米，采用空气源热泵</w:t>
            </w:r>
            <w:r w:rsidRPr="009E1C22">
              <w:rPr>
                <w:rFonts w:ascii="Times New Roman" w:eastAsia="仿宋_GB2312" w:hAnsi="Times New Roman" w:cs="Times New Roman" w:hint="eastAsia"/>
                <w:sz w:val="24"/>
                <w:szCs w:val="24"/>
              </w:rPr>
              <w:t>44</w:t>
            </w:r>
            <w:r w:rsidRPr="009E1C22">
              <w:rPr>
                <w:rFonts w:ascii="Times New Roman" w:eastAsia="仿宋_GB2312" w:hAnsi="Times New Roman" w:cs="Times New Roman" w:hint="eastAsia"/>
                <w:sz w:val="24"/>
                <w:szCs w:val="24"/>
              </w:rPr>
              <w:t>台对项目进行供热，满足项目供暖需求</w:t>
            </w:r>
          </w:p>
        </w:tc>
        <w:tc>
          <w:tcPr>
            <w:tcW w:w="1701" w:type="dxa"/>
            <w:vAlign w:val="center"/>
          </w:tcPr>
          <w:p w14:paraId="75D898F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7.34</w:t>
            </w:r>
          </w:p>
        </w:tc>
        <w:tc>
          <w:tcPr>
            <w:tcW w:w="1337" w:type="dxa"/>
            <w:vAlign w:val="center"/>
          </w:tcPr>
          <w:p w14:paraId="1171147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586.96</w:t>
            </w:r>
          </w:p>
        </w:tc>
      </w:tr>
      <w:tr w:rsidR="009E1C22" w:rsidRPr="009E1C22" w14:paraId="27C3498C" w14:textId="77777777" w:rsidTr="004672C5">
        <w:trPr>
          <w:trHeight w:val="567"/>
        </w:trPr>
        <w:tc>
          <w:tcPr>
            <w:tcW w:w="846" w:type="dxa"/>
            <w:vAlign w:val="center"/>
          </w:tcPr>
          <w:p w14:paraId="0059122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4</w:t>
            </w:r>
          </w:p>
        </w:tc>
        <w:tc>
          <w:tcPr>
            <w:tcW w:w="4111" w:type="dxa"/>
            <w:vAlign w:val="center"/>
          </w:tcPr>
          <w:p w14:paraId="741A0468"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w:t>
            </w:r>
            <w:proofErr w:type="gramStart"/>
            <w:r w:rsidRPr="009E1C22">
              <w:rPr>
                <w:rFonts w:ascii="Times New Roman" w:eastAsia="仿宋_GB2312" w:hAnsi="Times New Roman" w:cs="Times New Roman" w:hint="eastAsia"/>
                <w:sz w:val="24"/>
                <w:szCs w:val="24"/>
              </w:rPr>
              <w:t>城关镇易和园住宅小区</w:t>
            </w:r>
            <w:proofErr w:type="gramEnd"/>
            <w:r w:rsidRPr="009E1C22">
              <w:rPr>
                <w:rFonts w:ascii="Times New Roman" w:eastAsia="仿宋_GB2312" w:hAnsi="Times New Roman" w:cs="Times New Roman" w:hint="eastAsia"/>
                <w:sz w:val="24"/>
                <w:szCs w:val="24"/>
              </w:rPr>
              <w:t>中央空调项目</w:t>
            </w:r>
          </w:p>
        </w:tc>
        <w:tc>
          <w:tcPr>
            <w:tcW w:w="5953" w:type="dxa"/>
            <w:vAlign w:val="center"/>
          </w:tcPr>
          <w:p w14:paraId="25280A5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水源热泵供冷供热</w:t>
            </w:r>
            <w:r w:rsidRPr="009E1C22">
              <w:rPr>
                <w:rFonts w:ascii="Times New Roman" w:eastAsia="仿宋_GB2312" w:hAnsi="Times New Roman" w:cs="Times New Roman" w:hint="eastAsia"/>
                <w:sz w:val="24"/>
                <w:szCs w:val="24"/>
              </w:rPr>
              <w:t>5.6</w:t>
            </w:r>
            <w:r w:rsidRPr="009E1C22">
              <w:rPr>
                <w:rFonts w:ascii="Times New Roman" w:eastAsia="仿宋_GB2312" w:hAnsi="Times New Roman" w:cs="Times New Roman" w:hint="eastAsia"/>
                <w:sz w:val="24"/>
                <w:szCs w:val="24"/>
              </w:rPr>
              <w:t>万平方米</w:t>
            </w:r>
          </w:p>
        </w:tc>
        <w:tc>
          <w:tcPr>
            <w:tcW w:w="1701" w:type="dxa"/>
            <w:vAlign w:val="center"/>
          </w:tcPr>
          <w:p w14:paraId="0C2247F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5.60</w:t>
            </w:r>
          </w:p>
        </w:tc>
        <w:tc>
          <w:tcPr>
            <w:tcW w:w="1337" w:type="dxa"/>
            <w:vAlign w:val="center"/>
          </w:tcPr>
          <w:p w14:paraId="1A2F685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780</w:t>
            </w:r>
          </w:p>
        </w:tc>
      </w:tr>
      <w:tr w:rsidR="009E1C22" w:rsidRPr="009E1C22" w14:paraId="18642C49" w14:textId="77777777" w:rsidTr="004672C5">
        <w:trPr>
          <w:trHeight w:val="567"/>
        </w:trPr>
        <w:tc>
          <w:tcPr>
            <w:tcW w:w="846" w:type="dxa"/>
            <w:vAlign w:val="center"/>
          </w:tcPr>
          <w:p w14:paraId="09E9353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5</w:t>
            </w:r>
          </w:p>
        </w:tc>
        <w:tc>
          <w:tcPr>
            <w:tcW w:w="4111" w:type="dxa"/>
            <w:vAlign w:val="center"/>
          </w:tcPr>
          <w:p w14:paraId="52AB18AE"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w:t>
            </w:r>
            <w:proofErr w:type="gramStart"/>
            <w:r w:rsidRPr="009E1C22">
              <w:rPr>
                <w:rFonts w:ascii="Times New Roman" w:eastAsia="仿宋_GB2312" w:hAnsi="Times New Roman" w:cs="Times New Roman" w:hint="eastAsia"/>
                <w:sz w:val="24"/>
                <w:szCs w:val="24"/>
              </w:rPr>
              <w:t>盛世佳苑小区</w:t>
            </w:r>
            <w:proofErr w:type="gramEnd"/>
            <w:r w:rsidRPr="009E1C22">
              <w:rPr>
                <w:rFonts w:ascii="Times New Roman" w:eastAsia="仿宋_GB2312" w:hAnsi="Times New Roman" w:cs="Times New Roman" w:hint="eastAsia"/>
                <w:sz w:val="24"/>
                <w:szCs w:val="24"/>
              </w:rPr>
              <w:t>中央空调供暖项目</w:t>
            </w:r>
          </w:p>
        </w:tc>
        <w:tc>
          <w:tcPr>
            <w:tcW w:w="5953" w:type="dxa"/>
            <w:vAlign w:val="center"/>
          </w:tcPr>
          <w:p w14:paraId="08DEB0AB"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项目建筑总面</w:t>
            </w:r>
            <w:r w:rsidRPr="009E1C22">
              <w:rPr>
                <w:rFonts w:ascii="Times New Roman" w:eastAsia="仿宋_GB2312" w:hAnsi="Times New Roman" w:cs="Times New Roman" w:hint="eastAsia"/>
                <w:sz w:val="24"/>
                <w:szCs w:val="24"/>
              </w:rPr>
              <w:t>1.52</w:t>
            </w:r>
            <w:r w:rsidRPr="009E1C22">
              <w:rPr>
                <w:rFonts w:ascii="Times New Roman" w:eastAsia="仿宋_GB2312" w:hAnsi="Times New Roman" w:cs="Times New Roman" w:hint="eastAsia"/>
                <w:sz w:val="24"/>
                <w:szCs w:val="24"/>
              </w:rPr>
              <w:t>万平方米，供暖面积</w:t>
            </w:r>
            <w:r w:rsidRPr="009E1C22">
              <w:rPr>
                <w:rFonts w:ascii="Times New Roman" w:eastAsia="仿宋_GB2312" w:hAnsi="Times New Roman" w:cs="Times New Roman" w:hint="eastAsia"/>
                <w:sz w:val="24"/>
                <w:szCs w:val="24"/>
              </w:rPr>
              <w:t>1.34</w:t>
            </w:r>
            <w:r w:rsidRPr="009E1C22">
              <w:rPr>
                <w:rFonts w:ascii="Times New Roman" w:eastAsia="仿宋_GB2312" w:hAnsi="Times New Roman" w:cs="Times New Roman" w:hint="eastAsia"/>
                <w:sz w:val="24"/>
                <w:szCs w:val="24"/>
              </w:rPr>
              <w:t>万平方米，采用空气源热泵供热</w:t>
            </w:r>
          </w:p>
        </w:tc>
        <w:tc>
          <w:tcPr>
            <w:tcW w:w="1701" w:type="dxa"/>
            <w:vAlign w:val="center"/>
          </w:tcPr>
          <w:p w14:paraId="622C415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1.52</w:t>
            </w:r>
          </w:p>
        </w:tc>
        <w:tc>
          <w:tcPr>
            <w:tcW w:w="1337" w:type="dxa"/>
            <w:vAlign w:val="center"/>
          </w:tcPr>
          <w:p w14:paraId="56D3DA22"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187.6</w:t>
            </w:r>
          </w:p>
        </w:tc>
      </w:tr>
      <w:tr w:rsidR="009E1C22" w:rsidRPr="009E1C22" w14:paraId="313871B7" w14:textId="77777777" w:rsidTr="004672C5">
        <w:trPr>
          <w:trHeight w:val="567"/>
        </w:trPr>
        <w:tc>
          <w:tcPr>
            <w:tcW w:w="846" w:type="dxa"/>
            <w:vAlign w:val="center"/>
          </w:tcPr>
          <w:p w14:paraId="5603AF8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6</w:t>
            </w:r>
          </w:p>
        </w:tc>
        <w:tc>
          <w:tcPr>
            <w:tcW w:w="4111" w:type="dxa"/>
            <w:vAlign w:val="center"/>
          </w:tcPr>
          <w:p w14:paraId="6670D089"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卢氏东城壹号水源热泵供暖项目</w:t>
            </w:r>
          </w:p>
        </w:tc>
        <w:tc>
          <w:tcPr>
            <w:tcW w:w="5953" w:type="dxa"/>
            <w:vAlign w:val="center"/>
          </w:tcPr>
          <w:p w14:paraId="10FD0E7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利用水源热泵技术供暖，实现供暖面积</w:t>
            </w:r>
            <w:r w:rsidRPr="009E1C22">
              <w:rPr>
                <w:rFonts w:ascii="Times New Roman" w:eastAsia="仿宋_GB2312" w:hAnsi="Times New Roman" w:cs="Times New Roman" w:hint="eastAsia"/>
                <w:sz w:val="24"/>
                <w:szCs w:val="24"/>
              </w:rPr>
              <w:t>4</w:t>
            </w:r>
            <w:r w:rsidRPr="009E1C22">
              <w:rPr>
                <w:rFonts w:ascii="Times New Roman" w:eastAsia="仿宋_GB2312" w:hAnsi="Times New Roman" w:cs="Times New Roman" w:hint="eastAsia"/>
                <w:sz w:val="24"/>
                <w:szCs w:val="24"/>
              </w:rPr>
              <w:t>万平方米</w:t>
            </w:r>
          </w:p>
        </w:tc>
        <w:tc>
          <w:tcPr>
            <w:tcW w:w="1701" w:type="dxa"/>
            <w:vAlign w:val="center"/>
          </w:tcPr>
          <w:p w14:paraId="57206D8D"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4.00</w:t>
            </w:r>
          </w:p>
        </w:tc>
        <w:tc>
          <w:tcPr>
            <w:tcW w:w="1337" w:type="dxa"/>
            <w:vAlign w:val="center"/>
          </w:tcPr>
          <w:p w14:paraId="1217AC4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500</w:t>
            </w:r>
          </w:p>
        </w:tc>
      </w:tr>
      <w:tr w:rsidR="009E1C22" w:rsidRPr="009E1C22" w14:paraId="695770E1" w14:textId="77777777" w:rsidTr="004672C5">
        <w:trPr>
          <w:trHeight w:val="567"/>
        </w:trPr>
        <w:tc>
          <w:tcPr>
            <w:tcW w:w="846" w:type="dxa"/>
            <w:vAlign w:val="center"/>
          </w:tcPr>
          <w:p w14:paraId="5D6F381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7</w:t>
            </w:r>
          </w:p>
        </w:tc>
        <w:tc>
          <w:tcPr>
            <w:tcW w:w="4111" w:type="dxa"/>
            <w:vAlign w:val="center"/>
          </w:tcPr>
          <w:p w14:paraId="0EC8D169"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三门峡市商务中心区万邦香</w:t>
            </w:r>
            <w:proofErr w:type="gramStart"/>
            <w:r w:rsidRPr="009E1C22">
              <w:rPr>
                <w:rFonts w:ascii="Times New Roman" w:eastAsia="仿宋_GB2312" w:hAnsi="Times New Roman" w:cs="Times New Roman" w:hint="eastAsia"/>
                <w:sz w:val="24"/>
                <w:szCs w:val="24"/>
              </w:rPr>
              <w:t>榭</w:t>
            </w:r>
            <w:proofErr w:type="gramEnd"/>
            <w:r w:rsidRPr="009E1C22">
              <w:rPr>
                <w:rFonts w:ascii="Times New Roman" w:eastAsia="仿宋_GB2312" w:hAnsi="Times New Roman" w:cs="Times New Roman" w:hint="eastAsia"/>
                <w:sz w:val="24"/>
                <w:szCs w:val="24"/>
              </w:rPr>
              <w:t>里住宅小区中央空调</w:t>
            </w:r>
          </w:p>
        </w:tc>
        <w:tc>
          <w:tcPr>
            <w:tcW w:w="5953" w:type="dxa"/>
            <w:vAlign w:val="center"/>
          </w:tcPr>
          <w:p w14:paraId="49165BF2"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利用水源热泵为</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hint="eastAsia"/>
                <w:sz w:val="24"/>
                <w:szCs w:val="24"/>
              </w:rPr>
              <w:t>幢建筑物供冷供热，供冷供热面积约</w:t>
            </w:r>
            <w:r w:rsidRPr="009E1C22">
              <w:rPr>
                <w:rFonts w:ascii="Times New Roman" w:eastAsia="仿宋_GB2312" w:hAnsi="Times New Roman" w:cs="Times New Roman" w:hint="eastAsia"/>
                <w:sz w:val="24"/>
                <w:szCs w:val="24"/>
              </w:rPr>
              <w:t>11.6</w:t>
            </w:r>
            <w:r w:rsidRPr="009E1C22">
              <w:rPr>
                <w:rFonts w:ascii="Times New Roman" w:eastAsia="仿宋_GB2312" w:hAnsi="Times New Roman" w:cs="Times New Roman" w:hint="eastAsia"/>
                <w:sz w:val="24"/>
                <w:szCs w:val="24"/>
              </w:rPr>
              <w:t>万平方米</w:t>
            </w:r>
          </w:p>
        </w:tc>
        <w:tc>
          <w:tcPr>
            <w:tcW w:w="1701" w:type="dxa"/>
            <w:vAlign w:val="center"/>
          </w:tcPr>
          <w:p w14:paraId="79D2329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11.60</w:t>
            </w:r>
          </w:p>
        </w:tc>
        <w:tc>
          <w:tcPr>
            <w:tcW w:w="1337" w:type="dxa"/>
            <w:vAlign w:val="center"/>
          </w:tcPr>
          <w:p w14:paraId="0FEBEFB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1670</w:t>
            </w:r>
          </w:p>
        </w:tc>
      </w:tr>
      <w:tr w:rsidR="009E1C22" w:rsidRPr="009E1C22" w14:paraId="3B65A5E8" w14:textId="77777777" w:rsidTr="004672C5">
        <w:trPr>
          <w:trHeight w:val="567"/>
        </w:trPr>
        <w:tc>
          <w:tcPr>
            <w:tcW w:w="846" w:type="dxa"/>
            <w:vAlign w:val="center"/>
          </w:tcPr>
          <w:p w14:paraId="5A92532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8</w:t>
            </w:r>
          </w:p>
        </w:tc>
        <w:tc>
          <w:tcPr>
            <w:tcW w:w="4111" w:type="dxa"/>
            <w:vAlign w:val="center"/>
          </w:tcPr>
          <w:p w14:paraId="3A8E1E0C"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三门峡市商务中心区博丰九玺台住宅小区南区</w:t>
            </w:r>
          </w:p>
        </w:tc>
        <w:tc>
          <w:tcPr>
            <w:tcW w:w="5953" w:type="dxa"/>
            <w:vAlign w:val="center"/>
          </w:tcPr>
          <w:p w14:paraId="79238261"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利用水源热泵为建筑物供冷供热，一期供冷供热面积约</w:t>
            </w:r>
            <w:r w:rsidRPr="009E1C22">
              <w:rPr>
                <w:rFonts w:ascii="Times New Roman" w:eastAsia="仿宋_GB2312" w:hAnsi="Times New Roman" w:cs="Times New Roman" w:hint="eastAsia"/>
                <w:sz w:val="24"/>
                <w:szCs w:val="24"/>
              </w:rPr>
              <w:t>13.63</w:t>
            </w:r>
            <w:r w:rsidRPr="009E1C22">
              <w:rPr>
                <w:rFonts w:ascii="Times New Roman" w:eastAsia="仿宋_GB2312" w:hAnsi="Times New Roman" w:cs="Times New Roman" w:hint="eastAsia"/>
                <w:sz w:val="24"/>
                <w:szCs w:val="24"/>
              </w:rPr>
              <w:t>万平方米</w:t>
            </w:r>
          </w:p>
        </w:tc>
        <w:tc>
          <w:tcPr>
            <w:tcW w:w="1701" w:type="dxa"/>
            <w:vAlign w:val="center"/>
          </w:tcPr>
          <w:p w14:paraId="624DC32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13.63</w:t>
            </w:r>
          </w:p>
        </w:tc>
        <w:tc>
          <w:tcPr>
            <w:tcW w:w="1337" w:type="dxa"/>
            <w:vAlign w:val="center"/>
          </w:tcPr>
          <w:p w14:paraId="5C441850"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1870</w:t>
            </w:r>
          </w:p>
        </w:tc>
      </w:tr>
      <w:tr w:rsidR="009E1C22" w:rsidRPr="009E1C22" w14:paraId="68BF1C38" w14:textId="77777777" w:rsidTr="004672C5">
        <w:trPr>
          <w:trHeight w:val="567"/>
        </w:trPr>
        <w:tc>
          <w:tcPr>
            <w:tcW w:w="846" w:type="dxa"/>
            <w:vAlign w:val="center"/>
          </w:tcPr>
          <w:p w14:paraId="459A7DE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2</w:t>
            </w:r>
            <w:r w:rsidRPr="009E1C22">
              <w:rPr>
                <w:rFonts w:ascii="Times New Roman" w:eastAsia="仿宋_GB2312" w:hAnsi="Times New Roman" w:cs="Times New Roman"/>
                <w:sz w:val="24"/>
                <w:szCs w:val="24"/>
                <w:shd w:val="clear" w:color="auto" w:fill="FFFFFF"/>
              </w:rPr>
              <w:t>9</w:t>
            </w:r>
          </w:p>
        </w:tc>
        <w:tc>
          <w:tcPr>
            <w:tcW w:w="4111" w:type="dxa"/>
            <w:vAlign w:val="center"/>
          </w:tcPr>
          <w:p w14:paraId="52DC47A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三门峡市商务中心区博丰九玺台住宅小区北区</w:t>
            </w:r>
          </w:p>
        </w:tc>
        <w:tc>
          <w:tcPr>
            <w:tcW w:w="5953" w:type="dxa"/>
            <w:vAlign w:val="center"/>
          </w:tcPr>
          <w:p w14:paraId="67B6AC5C"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利用水源热泵为建筑物供冷供热，二期供冷供热面积约</w:t>
            </w:r>
            <w:r w:rsidRPr="009E1C22">
              <w:rPr>
                <w:rFonts w:ascii="Times New Roman" w:eastAsia="仿宋_GB2312" w:hAnsi="Times New Roman" w:cs="Times New Roman" w:hint="eastAsia"/>
                <w:sz w:val="24"/>
                <w:szCs w:val="24"/>
              </w:rPr>
              <w:t>13.43</w:t>
            </w:r>
            <w:r w:rsidRPr="009E1C22">
              <w:rPr>
                <w:rFonts w:ascii="Times New Roman" w:eastAsia="仿宋_GB2312" w:hAnsi="Times New Roman" w:cs="Times New Roman" w:hint="eastAsia"/>
                <w:sz w:val="24"/>
                <w:szCs w:val="24"/>
              </w:rPr>
              <w:t>万平方米</w:t>
            </w:r>
          </w:p>
        </w:tc>
        <w:tc>
          <w:tcPr>
            <w:tcW w:w="1701" w:type="dxa"/>
            <w:vAlign w:val="center"/>
          </w:tcPr>
          <w:p w14:paraId="65FF309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13.43</w:t>
            </w:r>
          </w:p>
        </w:tc>
        <w:tc>
          <w:tcPr>
            <w:tcW w:w="1337" w:type="dxa"/>
            <w:vAlign w:val="center"/>
          </w:tcPr>
          <w:p w14:paraId="09F7212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1920</w:t>
            </w:r>
          </w:p>
        </w:tc>
      </w:tr>
      <w:tr w:rsidR="009E1C22" w:rsidRPr="009E1C22" w14:paraId="4CFC50DC" w14:textId="77777777" w:rsidTr="004672C5">
        <w:trPr>
          <w:trHeight w:val="567"/>
        </w:trPr>
        <w:tc>
          <w:tcPr>
            <w:tcW w:w="846" w:type="dxa"/>
            <w:vAlign w:val="center"/>
          </w:tcPr>
          <w:p w14:paraId="06AA8EC0"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0</w:t>
            </w:r>
          </w:p>
        </w:tc>
        <w:tc>
          <w:tcPr>
            <w:tcW w:w="4111" w:type="dxa"/>
            <w:vAlign w:val="center"/>
          </w:tcPr>
          <w:p w14:paraId="58331FA2"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三门峡银堤漫步小区水源热泵供暖项目</w:t>
            </w:r>
          </w:p>
        </w:tc>
        <w:tc>
          <w:tcPr>
            <w:tcW w:w="5953" w:type="dxa"/>
            <w:vAlign w:val="center"/>
          </w:tcPr>
          <w:p w14:paraId="3C51796C"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利用水源热泵技术进行供暖，供暖面积约</w:t>
            </w:r>
            <w:r w:rsidRPr="009E1C22">
              <w:rPr>
                <w:rFonts w:ascii="Times New Roman" w:eastAsia="仿宋_GB2312" w:hAnsi="Times New Roman" w:cs="Times New Roman" w:hint="eastAsia"/>
                <w:sz w:val="24"/>
                <w:szCs w:val="24"/>
              </w:rPr>
              <w:t>17.2</w:t>
            </w:r>
            <w:r w:rsidRPr="009E1C22">
              <w:rPr>
                <w:rFonts w:ascii="Times New Roman" w:eastAsia="仿宋_GB2312" w:hAnsi="Times New Roman" w:cs="Times New Roman" w:hint="eastAsia"/>
                <w:sz w:val="24"/>
                <w:szCs w:val="24"/>
              </w:rPr>
              <w:t>万平方米</w:t>
            </w:r>
          </w:p>
        </w:tc>
        <w:tc>
          <w:tcPr>
            <w:tcW w:w="1701" w:type="dxa"/>
            <w:vAlign w:val="center"/>
          </w:tcPr>
          <w:p w14:paraId="1CABE97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17.20</w:t>
            </w:r>
          </w:p>
        </w:tc>
        <w:tc>
          <w:tcPr>
            <w:tcW w:w="1337" w:type="dxa"/>
            <w:vAlign w:val="center"/>
          </w:tcPr>
          <w:p w14:paraId="0A28742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2400</w:t>
            </w:r>
          </w:p>
        </w:tc>
      </w:tr>
      <w:tr w:rsidR="009E1C22" w:rsidRPr="009E1C22" w14:paraId="0A6B7BB7" w14:textId="77777777" w:rsidTr="004672C5">
        <w:trPr>
          <w:trHeight w:val="567"/>
        </w:trPr>
        <w:tc>
          <w:tcPr>
            <w:tcW w:w="846" w:type="dxa"/>
            <w:vAlign w:val="center"/>
          </w:tcPr>
          <w:p w14:paraId="06B6E23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1</w:t>
            </w:r>
          </w:p>
        </w:tc>
        <w:tc>
          <w:tcPr>
            <w:tcW w:w="4111" w:type="dxa"/>
            <w:vAlign w:val="center"/>
          </w:tcPr>
          <w:p w14:paraId="311106B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陕州区鸿瑞合</w:t>
            </w:r>
            <w:proofErr w:type="gramStart"/>
            <w:r w:rsidRPr="009E1C22">
              <w:rPr>
                <w:rFonts w:ascii="Times New Roman" w:eastAsia="仿宋_GB2312" w:hAnsi="Times New Roman" w:cs="Times New Roman" w:hint="eastAsia"/>
                <w:sz w:val="24"/>
                <w:szCs w:val="24"/>
              </w:rPr>
              <w:t>玺</w:t>
            </w:r>
            <w:proofErr w:type="gramEnd"/>
            <w:r w:rsidRPr="009E1C22">
              <w:rPr>
                <w:rFonts w:ascii="Times New Roman" w:eastAsia="仿宋_GB2312" w:hAnsi="Times New Roman" w:cs="Times New Roman" w:hint="eastAsia"/>
                <w:sz w:val="24"/>
                <w:szCs w:val="24"/>
              </w:rPr>
              <w:t>园小区地源热泵供暖项目</w:t>
            </w:r>
          </w:p>
        </w:tc>
        <w:tc>
          <w:tcPr>
            <w:tcW w:w="5953" w:type="dxa"/>
            <w:vAlign w:val="center"/>
          </w:tcPr>
          <w:p w14:paraId="753C4152"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利用地热进行清洁供暖，供暖面积</w:t>
            </w:r>
            <w:r w:rsidRPr="009E1C22">
              <w:rPr>
                <w:rFonts w:ascii="Times New Roman" w:eastAsia="仿宋_GB2312" w:hAnsi="Times New Roman" w:cs="Times New Roman" w:hint="eastAsia"/>
                <w:sz w:val="24"/>
                <w:szCs w:val="24"/>
              </w:rPr>
              <w:t>15</w:t>
            </w:r>
            <w:r w:rsidRPr="009E1C22">
              <w:rPr>
                <w:rFonts w:ascii="Times New Roman" w:eastAsia="仿宋_GB2312" w:hAnsi="Times New Roman" w:cs="Times New Roman" w:hint="eastAsia"/>
                <w:sz w:val="24"/>
                <w:szCs w:val="24"/>
              </w:rPr>
              <w:t>万平方米</w:t>
            </w:r>
          </w:p>
        </w:tc>
        <w:tc>
          <w:tcPr>
            <w:tcW w:w="1701" w:type="dxa"/>
            <w:vAlign w:val="center"/>
          </w:tcPr>
          <w:p w14:paraId="23A2DDA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15.00</w:t>
            </w:r>
          </w:p>
        </w:tc>
        <w:tc>
          <w:tcPr>
            <w:tcW w:w="1337" w:type="dxa"/>
            <w:vAlign w:val="center"/>
          </w:tcPr>
          <w:p w14:paraId="3A1D204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1895</w:t>
            </w:r>
          </w:p>
        </w:tc>
      </w:tr>
      <w:tr w:rsidR="009E1C22" w:rsidRPr="009E1C22" w14:paraId="0B757F4A" w14:textId="77777777" w:rsidTr="004672C5">
        <w:trPr>
          <w:trHeight w:val="567"/>
        </w:trPr>
        <w:tc>
          <w:tcPr>
            <w:tcW w:w="846" w:type="dxa"/>
            <w:vAlign w:val="center"/>
          </w:tcPr>
          <w:p w14:paraId="5875D8F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2</w:t>
            </w:r>
          </w:p>
        </w:tc>
        <w:tc>
          <w:tcPr>
            <w:tcW w:w="4111" w:type="dxa"/>
            <w:vAlign w:val="center"/>
          </w:tcPr>
          <w:p w14:paraId="3C128D59"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建业陕州森林半岛小区地热供暖工程</w:t>
            </w:r>
          </w:p>
        </w:tc>
        <w:tc>
          <w:tcPr>
            <w:tcW w:w="5953" w:type="dxa"/>
            <w:vAlign w:val="center"/>
          </w:tcPr>
          <w:p w14:paraId="2EC5599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利用地热进行清洁供暖，供暖面积</w:t>
            </w:r>
            <w:r w:rsidRPr="009E1C22">
              <w:rPr>
                <w:rFonts w:ascii="Times New Roman" w:eastAsia="仿宋_GB2312" w:hAnsi="Times New Roman" w:cs="Times New Roman" w:hint="eastAsia"/>
                <w:sz w:val="24"/>
                <w:szCs w:val="24"/>
              </w:rPr>
              <w:t>11.5</w:t>
            </w:r>
            <w:r w:rsidRPr="009E1C22">
              <w:rPr>
                <w:rFonts w:ascii="Times New Roman" w:eastAsia="仿宋_GB2312" w:hAnsi="Times New Roman" w:cs="Times New Roman" w:hint="eastAsia"/>
                <w:sz w:val="24"/>
                <w:szCs w:val="24"/>
              </w:rPr>
              <w:t>万平方米</w:t>
            </w:r>
          </w:p>
        </w:tc>
        <w:tc>
          <w:tcPr>
            <w:tcW w:w="1701" w:type="dxa"/>
            <w:vAlign w:val="center"/>
          </w:tcPr>
          <w:p w14:paraId="640AA98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11.50</w:t>
            </w:r>
          </w:p>
        </w:tc>
        <w:tc>
          <w:tcPr>
            <w:tcW w:w="1337" w:type="dxa"/>
            <w:vAlign w:val="center"/>
          </w:tcPr>
          <w:p w14:paraId="0817932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1600</w:t>
            </w:r>
          </w:p>
        </w:tc>
      </w:tr>
      <w:tr w:rsidR="009E1C22" w:rsidRPr="009E1C22" w14:paraId="3889162B" w14:textId="77777777" w:rsidTr="004672C5">
        <w:trPr>
          <w:trHeight w:val="567"/>
        </w:trPr>
        <w:tc>
          <w:tcPr>
            <w:tcW w:w="846" w:type="dxa"/>
            <w:vAlign w:val="center"/>
          </w:tcPr>
          <w:p w14:paraId="35A0E2D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3</w:t>
            </w:r>
          </w:p>
        </w:tc>
        <w:tc>
          <w:tcPr>
            <w:tcW w:w="4111" w:type="dxa"/>
            <w:vAlign w:val="center"/>
          </w:tcPr>
          <w:p w14:paraId="782C4632"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辛</w:t>
            </w:r>
            <w:proofErr w:type="gramStart"/>
            <w:r w:rsidRPr="009E1C22">
              <w:rPr>
                <w:rFonts w:ascii="Times New Roman" w:eastAsia="仿宋_GB2312" w:hAnsi="Times New Roman" w:cs="Times New Roman" w:hint="eastAsia"/>
                <w:sz w:val="24"/>
                <w:szCs w:val="24"/>
              </w:rPr>
              <w:t>店嘉园</w:t>
            </w:r>
            <w:proofErr w:type="gramEnd"/>
            <w:r w:rsidRPr="009E1C22">
              <w:rPr>
                <w:rFonts w:ascii="Times New Roman" w:eastAsia="仿宋_GB2312" w:hAnsi="Times New Roman" w:cs="Times New Roman" w:hint="eastAsia"/>
                <w:sz w:val="24"/>
                <w:szCs w:val="24"/>
              </w:rPr>
              <w:t>小区地热供暖项目</w:t>
            </w:r>
          </w:p>
        </w:tc>
        <w:tc>
          <w:tcPr>
            <w:tcW w:w="5953" w:type="dxa"/>
            <w:vAlign w:val="center"/>
          </w:tcPr>
          <w:p w14:paraId="558DED6A"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利用地热进行清洁供暖，供暖面积</w:t>
            </w:r>
            <w:r w:rsidRPr="009E1C22">
              <w:rPr>
                <w:rFonts w:ascii="Times New Roman" w:eastAsia="仿宋_GB2312" w:hAnsi="Times New Roman" w:cs="Times New Roman" w:hint="eastAsia"/>
                <w:sz w:val="24"/>
                <w:szCs w:val="24"/>
              </w:rPr>
              <w:t>11.57</w:t>
            </w:r>
            <w:r w:rsidRPr="009E1C22">
              <w:rPr>
                <w:rFonts w:ascii="Times New Roman" w:eastAsia="仿宋_GB2312" w:hAnsi="Times New Roman" w:cs="Times New Roman" w:hint="eastAsia"/>
                <w:sz w:val="24"/>
                <w:szCs w:val="24"/>
              </w:rPr>
              <w:t>万平方米</w:t>
            </w:r>
          </w:p>
        </w:tc>
        <w:tc>
          <w:tcPr>
            <w:tcW w:w="1701" w:type="dxa"/>
            <w:vAlign w:val="center"/>
          </w:tcPr>
          <w:p w14:paraId="40D9E21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11.57</w:t>
            </w:r>
          </w:p>
        </w:tc>
        <w:tc>
          <w:tcPr>
            <w:tcW w:w="1337" w:type="dxa"/>
            <w:vAlign w:val="center"/>
          </w:tcPr>
          <w:p w14:paraId="01C3330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1600</w:t>
            </w:r>
          </w:p>
        </w:tc>
      </w:tr>
      <w:tr w:rsidR="009E1C22" w:rsidRPr="009E1C22" w14:paraId="1690E950" w14:textId="77777777" w:rsidTr="004672C5">
        <w:trPr>
          <w:trHeight w:val="567"/>
        </w:trPr>
        <w:tc>
          <w:tcPr>
            <w:tcW w:w="846" w:type="dxa"/>
            <w:vAlign w:val="center"/>
          </w:tcPr>
          <w:p w14:paraId="7E2430C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4</w:t>
            </w:r>
          </w:p>
        </w:tc>
        <w:tc>
          <w:tcPr>
            <w:tcW w:w="4111" w:type="dxa"/>
            <w:vAlign w:val="center"/>
          </w:tcPr>
          <w:p w14:paraId="4D71671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吕崖嘉园小区地热</w:t>
            </w:r>
            <w:r w:rsidRPr="009E1C22">
              <w:rPr>
                <w:rFonts w:ascii="Times New Roman" w:eastAsia="仿宋_GB2312" w:hAnsi="Times New Roman" w:cs="Times New Roman" w:hint="eastAsia"/>
                <w:sz w:val="24"/>
                <w:szCs w:val="24"/>
              </w:rPr>
              <w:t>+</w:t>
            </w:r>
            <w:r w:rsidRPr="009E1C22">
              <w:rPr>
                <w:rFonts w:ascii="Times New Roman" w:eastAsia="仿宋_GB2312" w:hAnsi="Times New Roman" w:cs="Times New Roman" w:hint="eastAsia"/>
                <w:sz w:val="24"/>
                <w:szCs w:val="24"/>
              </w:rPr>
              <w:t>空气源热泵供暖项目</w:t>
            </w:r>
          </w:p>
        </w:tc>
        <w:tc>
          <w:tcPr>
            <w:tcW w:w="5953" w:type="dxa"/>
            <w:vAlign w:val="center"/>
          </w:tcPr>
          <w:p w14:paraId="128CBACB"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利用地热进行清洁供暖，供暖面积</w:t>
            </w:r>
            <w:r w:rsidRPr="009E1C22">
              <w:rPr>
                <w:rFonts w:ascii="Times New Roman" w:eastAsia="仿宋_GB2312" w:hAnsi="Times New Roman" w:cs="Times New Roman" w:hint="eastAsia"/>
                <w:sz w:val="24"/>
                <w:szCs w:val="24"/>
              </w:rPr>
              <w:t>8.61</w:t>
            </w:r>
            <w:r w:rsidRPr="009E1C22">
              <w:rPr>
                <w:rFonts w:ascii="Times New Roman" w:eastAsia="仿宋_GB2312" w:hAnsi="Times New Roman" w:cs="Times New Roman" w:hint="eastAsia"/>
                <w:sz w:val="24"/>
                <w:szCs w:val="24"/>
              </w:rPr>
              <w:t>万平方米；利用空气源热泵进行供冷供热，供冷供热面积</w:t>
            </w:r>
            <w:r w:rsidRPr="009E1C22">
              <w:rPr>
                <w:rFonts w:ascii="Times New Roman" w:eastAsia="仿宋_GB2312" w:hAnsi="Times New Roman" w:cs="Times New Roman" w:hint="eastAsia"/>
                <w:sz w:val="24"/>
                <w:szCs w:val="24"/>
              </w:rPr>
              <w:t>6.73</w:t>
            </w:r>
            <w:r w:rsidRPr="009E1C22">
              <w:rPr>
                <w:rFonts w:ascii="Times New Roman" w:eastAsia="仿宋_GB2312" w:hAnsi="Times New Roman" w:cs="Times New Roman" w:hint="eastAsia"/>
                <w:sz w:val="24"/>
                <w:szCs w:val="24"/>
              </w:rPr>
              <w:t>万平方米</w:t>
            </w:r>
          </w:p>
        </w:tc>
        <w:tc>
          <w:tcPr>
            <w:tcW w:w="1701" w:type="dxa"/>
            <w:vAlign w:val="center"/>
          </w:tcPr>
          <w:p w14:paraId="3BE6C4A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8.61</w:t>
            </w:r>
          </w:p>
        </w:tc>
        <w:tc>
          <w:tcPr>
            <w:tcW w:w="1337" w:type="dxa"/>
            <w:vAlign w:val="center"/>
          </w:tcPr>
          <w:p w14:paraId="1F1227E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1800</w:t>
            </w:r>
          </w:p>
        </w:tc>
      </w:tr>
      <w:tr w:rsidR="009E1C22" w:rsidRPr="009E1C22" w14:paraId="6975CEFB" w14:textId="77777777" w:rsidTr="004672C5">
        <w:trPr>
          <w:trHeight w:val="567"/>
        </w:trPr>
        <w:tc>
          <w:tcPr>
            <w:tcW w:w="846" w:type="dxa"/>
            <w:vAlign w:val="center"/>
          </w:tcPr>
          <w:p w14:paraId="50535E3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5</w:t>
            </w:r>
          </w:p>
        </w:tc>
        <w:tc>
          <w:tcPr>
            <w:tcW w:w="4111" w:type="dxa"/>
            <w:vAlign w:val="center"/>
          </w:tcPr>
          <w:p w14:paraId="2952D1CE"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三门峡卓赛·帝王国际空气源热泵项目</w:t>
            </w:r>
          </w:p>
        </w:tc>
        <w:tc>
          <w:tcPr>
            <w:tcW w:w="5953" w:type="dxa"/>
            <w:vAlign w:val="center"/>
          </w:tcPr>
          <w:p w14:paraId="6947938A"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利用空气源热泵进行供冷供热，供冷供热面积</w:t>
            </w:r>
            <w:r w:rsidRPr="009E1C22">
              <w:rPr>
                <w:rFonts w:ascii="Times New Roman" w:eastAsia="仿宋_GB2312" w:hAnsi="Times New Roman" w:cs="Times New Roman" w:hint="eastAsia"/>
                <w:sz w:val="24"/>
                <w:szCs w:val="24"/>
              </w:rPr>
              <w:t>7.5</w:t>
            </w:r>
            <w:r w:rsidRPr="009E1C22">
              <w:rPr>
                <w:rFonts w:ascii="Times New Roman" w:eastAsia="仿宋_GB2312" w:hAnsi="Times New Roman" w:cs="Times New Roman" w:hint="eastAsia"/>
                <w:sz w:val="24"/>
                <w:szCs w:val="24"/>
              </w:rPr>
              <w:t>万平方米</w:t>
            </w:r>
          </w:p>
        </w:tc>
        <w:tc>
          <w:tcPr>
            <w:tcW w:w="1701" w:type="dxa"/>
            <w:vAlign w:val="center"/>
          </w:tcPr>
          <w:p w14:paraId="79F40ED0"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7.50</w:t>
            </w:r>
          </w:p>
        </w:tc>
        <w:tc>
          <w:tcPr>
            <w:tcW w:w="1337" w:type="dxa"/>
            <w:vAlign w:val="center"/>
          </w:tcPr>
          <w:p w14:paraId="22E9412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1000</w:t>
            </w:r>
          </w:p>
        </w:tc>
      </w:tr>
      <w:tr w:rsidR="009E1C22" w:rsidRPr="009E1C22" w14:paraId="1AF56742" w14:textId="77777777" w:rsidTr="004672C5">
        <w:trPr>
          <w:trHeight w:val="567"/>
        </w:trPr>
        <w:tc>
          <w:tcPr>
            <w:tcW w:w="846" w:type="dxa"/>
            <w:vAlign w:val="center"/>
          </w:tcPr>
          <w:p w14:paraId="67927482"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6</w:t>
            </w:r>
          </w:p>
        </w:tc>
        <w:tc>
          <w:tcPr>
            <w:tcW w:w="4111" w:type="dxa"/>
            <w:vAlign w:val="center"/>
          </w:tcPr>
          <w:p w14:paraId="788C8CB2"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盛元·第壹城空气源热泵项目</w:t>
            </w:r>
          </w:p>
        </w:tc>
        <w:tc>
          <w:tcPr>
            <w:tcW w:w="5953" w:type="dxa"/>
            <w:vAlign w:val="center"/>
          </w:tcPr>
          <w:p w14:paraId="42FE70F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利用空气源热泵进行供冷供热，供冷供热面积</w:t>
            </w:r>
            <w:r w:rsidRPr="009E1C22">
              <w:rPr>
                <w:rFonts w:ascii="Times New Roman" w:eastAsia="仿宋_GB2312" w:hAnsi="Times New Roman" w:cs="Times New Roman" w:hint="eastAsia"/>
                <w:sz w:val="24"/>
                <w:szCs w:val="24"/>
              </w:rPr>
              <w:t>9.2</w:t>
            </w:r>
            <w:r w:rsidRPr="009E1C22">
              <w:rPr>
                <w:rFonts w:ascii="Times New Roman" w:eastAsia="仿宋_GB2312" w:hAnsi="Times New Roman" w:cs="Times New Roman" w:hint="eastAsia"/>
                <w:sz w:val="24"/>
                <w:szCs w:val="24"/>
              </w:rPr>
              <w:t>万平方米</w:t>
            </w:r>
          </w:p>
        </w:tc>
        <w:tc>
          <w:tcPr>
            <w:tcW w:w="1701" w:type="dxa"/>
            <w:vAlign w:val="center"/>
          </w:tcPr>
          <w:p w14:paraId="3640879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9.20</w:t>
            </w:r>
          </w:p>
        </w:tc>
        <w:tc>
          <w:tcPr>
            <w:tcW w:w="1337" w:type="dxa"/>
            <w:vAlign w:val="center"/>
          </w:tcPr>
          <w:p w14:paraId="649DF60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1200</w:t>
            </w:r>
          </w:p>
        </w:tc>
      </w:tr>
      <w:tr w:rsidR="009E1C22" w:rsidRPr="009E1C22" w14:paraId="295E0134" w14:textId="77777777" w:rsidTr="004672C5">
        <w:trPr>
          <w:trHeight w:val="567"/>
        </w:trPr>
        <w:tc>
          <w:tcPr>
            <w:tcW w:w="846" w:type="dxa"/>
            <w:vAlign w:val="center"/>
          </w:tcPr>
          <w:p w14:paraId="5386FF3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7</w:t>
            </w:r>
          </w:p>
        </w:tc>
        <w:tc>
          <w:tcPr>
            <w:tcW w:w="4111" w:type="dxa"/>
            <w:vAlign w:val="center"/>
          </w:tcPr>
          <w:p w14:paraId="7CFA535F"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紫</w:t>
            </w:r>
            <w:proofErr w:type="gramStart"/>
            <w:r w:rsidRPr="009E1C22">
              <w:rPr>
                <w:rFonts w:ascii="Times New Roman" w:eastAsia="仿宋_GB2312" w:hAnsi="Times New Roman" w:cs="Times New Roman" w:hint="eastAsia"/>
                <w:sz w:val="24"/>
                <w:szCs w:val="24"/>
              </w:rPr>
              <w:t>瑞嘉苑</w:t>
            </w:r>
            <w:proofErr w:type="gramEnd"/>
            <w:r w:rsidRPr="009E1C22">
              <w:rPr>
                <w:rFonts w:ascii="Times New Roman" w:eastAsia="仿宋_GB2312" w:hAnsi="Times New Roman" w:cs="Times New Roman" w:hint="eastAsia"/>
                <w:sz w:val="24"/>
                <w:szCs w:val="24"/>
              </w:rPr>
              <w:t>小区空气源热泵供暖项目</w:t>
            </w:r>
          </w:p>
        </w:tc>
        <w:tc>
          <w:tcPr>
            <w:tcW w:w="5953" w:type="dxa"/>
            <w:vAlign w:val="center"/>
          </w:tcPr>
          <w:p w14:paraId="2A5D54A8"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利用空气源热泵进行供冷供热，供冷供热面积</w:t>
            </w:r>
            <w:r w:rsidRPr="009E1C22">
              <w:rPr>
                <w:rFonts w:ascii="Times New Roman" w:eastAsia="仿宋_GB2312" w:hAnsi="Times New Roman" w:cs="Times New Roman" w:hint="eastAsia"/>
                <w:sz w:val="24"/>
                <w:szCs w:val="24"/>
              </w:rPr>
              <w:t>5.9</w:t>
            </w:r>
            <w:r w:rsidRPr="009E1C22">
              <w:rPr>
                <w:rFonts w:ascii="Times New Roman" w:eastAsia="仿宋_GB2312" w:hAnsi="Times New Roman" w:cs="Times New Roman" w:hint="eastAsia"/>
                <w:sz w:val="24"/>
                <w:szCs w:val="24"/>
              </w:rPr>
              <w:t>万平方米</w:t>
            </w:r>
          </w:p>
        </w:tc>
        <w:tc>
          <w:tcPr>
            <w:tcW w:w="1701" w:type="dxa"/>
            <w:vAlign w:val="center"/>
          </w:tcPr>
          <w:p w14:paraId="59856F4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5.90</w:t>
            </w:r>
          </w:p>
        </w:tc>
        <w:tc>
          <w:tcPr>
            <w:tcW w:w="1337" w:type="dxa"/>
            <w:vAlign w:val="center"/>
          </w:tcPr>
          <w:p w14:paraId="6F0B8E4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850</w:t>
            </w:r>
          </w:p>
        </w:tc>
      </w:tr>
      <w:tr w:rsidR="009E1C22" w:rsidRPr="009E1C22" w14:paraId="73962FF9" w14:textId="77777777" w:rsidTr="004672C5">
        <w:trPr>
          <w:trHeight w:val="567"/>
        </w:trPr>
        <w:tc>
          <w:tcPr>
            <w:tcW w:w="846" w:type="dxa"/>
            <w:vAlign w:val="center"/>
          </w:tcPr>
          <w:p w14:paraId="1660DF6A"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8</w:t>
            </w:r>
          </w:p>
        </w:tc>
        <w:tc>
          <w:tcPr>
            <w:tcW w:w="4111" w:type="dxa"/>
            <w:vAlign w:val="center"/>
          </w:tcPr>
          <w:p w14:paraId="1D67AFD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三门峡职业技术学院北校区</w:t>
            </w:r>
          </w:p>
        </w:tc>
        <w:tc>
          <w:tcPr>
            <w:tcW w:w="5953" w:type="dxa"/>
            <w:vAlign w:val="center"/>
          </w:tcPr>
          <w:p w14:paraId="2DD185C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利用水源热泵技术为建筑物供冷供热，供冷供热面积约</w:t>
            </w:r>
            <w:r w:rsidRPr="009E1C22">
              <w:rPr>
                <w:rFonts w:ascii="Times New Roman" w:eastAsia="仿宋_GB2312" w:hAnsi="Times New Roman" w:cs="Times New Roman" w:hint="eastAsia"/>
                <w:sz w:val="24"/>
                <w:szCs w:val="24"/>
              </w:rPr>
              <w:t>20</w:t>
            </w:r>
            <w:r w:rsidRPr="009E1C22">
              <w:rPr>
                <w:rFonts w:ascii="Times New Roman" w:eastAsia="仿宋_GB2312" w:hAnsi="Times New Roman" w:cs="Times New Roman" w:hint="eastAsia"/>
                <w:sz w:val="24"/>
                <w:szCs w:val="24"/>
              </w:rPr>
              <w:t>万平方米</w:t>
            </w:r>
          </w:p>
        </w:tc>
        <w:tc>
          <w:tcPr>
            <w:tcW w:w="1701" w:type="dxa"/>
            <w:vAlign w:val="center"/>
          </w:tcPr>
          <w:p w14:paraId="5A05DF62"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20.00</w:t>
            </w:r>
          </w:p>
        </w:tc>
        <w:tc>
          <w:tcPr>
            <w:tcW w:w="1337" w:type="dxa"/>
            <w:vAlign w:val="center"/>
          </w:tcPr>
          <w:p w14:paraId="2E57A65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3500</w:t>
            </w:r>
          </w:p>
        </w:tc>
      </w:tr>
      <w:tr w:rsidR="009E1C22" w:rsidRPr="009E1C22" w14:paraId="76C63783" w14:textId="77777777" w:rsidTr="004672C5">
        <w:trPr>
          <w:trHeight w:val="567"/>
        </w:trPr>
        <w:tc>
          <w:tcPr>
            <w:tcW w:w="846" w:type="dxa"/>
            <w:vAlign w:val="center"/>
          </w:tcPr>
          <w:p w14:paraId="63BB5CC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3</w:t>
            </w:r>
            <w:r w:rsidRPr="009E1C22">
              <w:rPr>
                <w:rFonts w:ascii="Times New Roman" w:eastAsia="仿宋_GB2312" w:hAnsi="Times New Roman" w:cs="Times New Roman"/>
                <w:sz w:val="24"/>
                <w:szCs w:val="24"/>
                <w:shd w:val="clear" w:color="auto" w:fill="FFFFFF"/>
              </w:rPr>
              <w:t>9</w:t>
            </w:r>
          </w:p>
        </w:tc>
        <w:tc>
          <w:tcPr>
            <w:tcW w:w="4111" w:type="dxa"/>
            <w:vAlign w:val="center"/>
          </w:tcPr>
          <w:p w14:paraId="25E2A80B"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创新科技大厦</w:t>
            </w:r>
          </w:p>
        </w:tc>
        <w:tc>
          <w:tcPr>
            <w:tcW w:w="5953" w:type="dxa"/>
            <w:vAlign w:val="center"/>
          </w:tcPr>
          <w:p w14:paraId="03556380"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利用水源热泵技术为建筑物供冷供热，供冷供热面积约</w:t>
            </w:r>
            <w:r w:rsidRPr="009E1C22">
              <w:rPr>
                <w:rFonts w:ascii="Times New Roman" w:eastAsia="仿宋_GB2312" w:hAnsi="Times New Roman" w:cs="Times New Roman" w:hint="eastAsia"/>
                <w:sz w:val="24"/>
                <w:szCs w:val="24"/>
              </w:rPr>
              <w:t>5.2</w:t>
            </w:r>
            <w:r w:rsidRPr="009E1C22">
              <w:rPr>
                <w:rFonts w:ascii="Times New Roman" w:eastAsia="仿宋_GB2312" w:hAnsi="Times New Roman" w:cs="Times New Roman" w:hint="eastAsia"/>
                <w:sz w:val="24"/>
                <w:szCs w:val="24"/>
              </w:rPr>
              <w:t>万平方米</w:t>
            </w:r>
          </w:p>
        </w:tc>
        <w:tc>
          <w:tcPr>
            <w:tcW w:w="1701" w:type="dxa"/>
            <w:vAlign w:val="center"/>
          </w:tcPr>
          <w:p w14:paraId="7DD6CD22"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5.20</w:t>
            </w:r>
          </w:p>
        </w:tc>
        <w:tc>
          <w:tcPr>
            <w:tcW w:w="1337" w:type="dxa"/>
            <w:vAlign w:val="center"/>
          </w:tcPr>
          <w:p w14:paraId="348894E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1723</w:t>
            </w:r>
          </w:p>
        </w:tc>
      </w:tr>
      <w:tr w:rsidR="009E1C22" w:rsidRPr="009E1C22" w14:paraId="039607B1" w14:textId="77777777" w:rsidTr="004672C5">
        <w:trPr>
          <w:trHeight w:val="567"/>
        </w:trPr>
        <w:tc>
          <w:tcPr>
            <w:tcW w:w="846" w:type="dxa"/>
            <w:vAlign w:val="center"/>
          </w:tcPr>
          <w:p w14:paraId="2D4CA09D"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0</w:t>
            </w:r>
          </w:p>
        </w:tc>
        <w:tc>
          <w:tcPr>
            <w:tcW w:w="4111" w:type="dxa"/>
            <w:vAlign w:val="center"/>
          </w:tcPr>
          <w:p w14:paraId="6FBA82F8"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瑞德学府壹</w:t>
            </w:r>
            <w:r w:rsidRPr="009E1C22">
              <w:rPr>
                <w:rFonts w:ascii="微软雅黑" w:eastAsia="微软雅黑" w:hAnsi="微软雅黑" w:cs="微软雅黑" w:hint="eastAsia"/>
                <w:sz w:val="24"/>
                <w:szCs w:val="24"/>
              </w:rPr>
              <w:t>號</w:t>
            </w:r>
            <w:r w:rsidRPr="009E1C22">
              <w:rPr>
                <w:rFonts w:ascii="仿宋_GB2312" w:eastAsia="仿宋_GB2312" w:hAnsi="仿宋_GB2312" w:cs="仿宋_GB2312" w:hint="eastAsia"/>
                <w:sz w:val="24"/>
                <w:szCs w:val="24"/>
              </w:rPr>
              <w:t>水源热泵集中供暖项目</w:t>
            </w:r>
          </w:p>
        </w:tc>
        <w:tc>
          <w:tcPr>
            <w:tcW w:w="5953" w:type="dxa"/>
            <w:vAlign w:val="center"/>
          </w:tcPr>
          <w:p w14:paraId="613F5F6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利用浅层地源热泵实现集中供暖面积</w:t>
            </w:r>
            <w:r w:rsidRPr="009E1C22">
              <w:rPr>
                <w:rFonts w:ascii="Times New Roman" w:eastAsia="仿宋_GB2312" w:hAnsi="Times New Roman" w:cs="Times New Roman" w:hint="eastAsia"/>
                <w:sz w:val="24"/>
                <w:szCs w:val="24"/>
              </w:rPr>
              <w:t>11</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2</w:t>
            </w:r>
            <w:r w:rsidRPr="009E1C22">
              <w:rPr>
                <w:rFonts w:ascii="Times New Roman" w:eastAsia="仿宋_GB2312" w:hAnsi="Times New Roman" w:cs="Times New Roman" w:hint="eastAsia"/>
                <w:sz w:val="24"/>
                <w:szCs w:val="24"/>
              </w:rPr>
              <w:t>万平方米</w:t>
            </w:r>
          </w:p>
        </w:tc>
        <w:tc>
          <w:tcPr>
            <w:tcW w:w="1701" w:type="dxa"/>
            <w:vAlign w:val="center"/>
          </w:tcPr>
          <w:p w14:paraId="573CB1D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11.20</w:t>
            </w:r>
          </w:p>
        </w:tc>
        <w:tc>
          <w:tcPr>
            <w:tcW w:w="1337" w:type="dxa"/>
            <w:vAlign w:val="center"/>
          </w:tcPr>
          <w:p w14:paraId="4E7F4565"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1792</w:t>
            </w:r>
          </w:p>
        </w:tc>
      </w:tr>
      <w:tr w:rsidR="009E1C22" w:rsidRPr="009E1C22" w14:paraId="57CE4E7A" w14:textId="77777777" w:rsidTr="004672C5">
        <w:trPr>
          <w:trHeight w:val="567"/>
        </w:trPr>
        <w:tc>
          <w:tcPr>
            <w:tcW w:w="846" w:type="dxa"/>
            <w:vAlign w:val="center"/>
          </w:tcPr>
          <w:p w14:paraId="2DB1B62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1</w:t>
            </w:r>
          </w:p>
        </w:tc>
        <w:tc>
          <w:tcPr>
            <w:tcW w:w="4111" w:type="dxa"/>
            <w:vAlign w:val="center"/>
          </w:tcPr>
          <w:p w14:paraId="15A65130"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经开华庭住宅小区</w:t>
            </w:r>
          </w:p>
        </w:tc>
        <w:tc>
          <w:tcPr>
            <w:tcW w:w="5953" w:type="dxa"/>
            <w:vAlign w:val="center"/>
          </w:tcPr>
          <w:p w14:paraId="28854F71"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利用水源热泵技术为</w:t>
            </w:r>
            <w:r w:rsidRPr="009E1C22">
              <w:rPr>
                <w:rFonts w:ascii="Times New Roman" w:eastAsia="仿宋_GB2312" w:hAnsi="Times New Roman" w:cs="Times New Roman" w:hint="eastAsia"/>
                <w:sz w:val="24"/>
                <w:szCs w:val="24"/>
              </w:rPr>
              <w:t>2</w:t>
            </w:r>
            <w:r w:rsidRPr="009E1C22">
              <w:rPr>
                <w:rFonts w:ascii="Times New Roman" w:eastAsia="仿宋_GB2312" w:hAnsi="Times New Roman" w:cs="Times New Roman" w:hint="eastAsia"/>
                <w:sz w:val="24"/>
                <w:szCs w:val="24"/>
              </w:rPr>
              <w:t>幢建筑物供冷供热，供冷供热面积约</w:t>
            </w:r>
            <w:r w:rsidRPr="009E1C22">
              <w:rPr>
                <w:rFonts w:ascii="Times New Roman" w:eastAsia="仿宋_GB2312" w:hAnsi="Times New Roman" w:cs="Times New Roman" w:hint="eastAsia"/>
                <w:sz w:val="24"/>
                <w:szCs w:val="24"/>
              </w:rPr>
              <w:t>6.8</w:t>
            </w:r>
            <w:r w:rsidRPr="009E1C22">
              <w:rPr>
                <w:rFonts w:ascii="Times New Roman" w:eastAsia="仿宋_GB2312" w:hAnsi="Times New Roman" w:cs="Times New Roman" w:hint="eastAsia"/>
                <w:sz w:val="24"/>
                <w:szCs w:val="24"/>
              </w:rPr>
              <w:t>万平方米</w:t>
            </w:r>
          </w:p>
        </w:tc>
        <w:tc>
          <w:tcPr>
            <w:tcW w:w="1701" w:type="dxa"/>
            <w:vAlign w:val="center"/>
          </w:tcPr>
          <w:p w14:paraId="1D4573F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6.80</w:t>
            </w:r>
          </w:p>
        </w:tc>
        <w:tc>
          <w:tcPr>
            <w:tcW w:w="1337" w:type="dxa"/>
            <w:vAlign w:val="center"/>
          </w:tcPr>
          <w:p w14:paraId="0C7DF93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1831</w:t>
            </w:r>
          </w:p>
        </w:tc>
      </w:tr>
      <w:tr w:rsidR="009E1C22" w:rsidRPr="009E1C22" w14:paraId="0F12E840" w14:textId="77777777" w:rsidTr="004672C5">
        <w:trPr>
          <w:trHeight w:val="567"/>
        </w:trPr>
        <w:tc>
          <w:tcPr>
            <w:tcW w:w="846" w:type="dxa"/>
            <w:vAlign w:val="center"/>
          </w:tcPr>
          <w:p w14:paraId="20A59190"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2</w:t>
            </w:r>
          </w:p>
        </w:tc>
        <w:tc>
          <w:tcPr>
            <w:tcW w:w="4111" w:type="dxa"/>
            <w:vAlign w:val="center"/>
          </w:tcPr>
          <w:p w14:paraId="0ACE02BA"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灵宝水岸花城水源热泵集中供暖项目</w:t>
            </w:r>
          </w:p>
        </w:tc>
        <w:tc>
          <w:tcPr>
            <w:tcW w:w="5953" w:type="dxa"/>
            <w:vAlign w:val="center"/>
          </w:tcPr>
          <w:p w14:paraId="1C4B6301"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利用浅层地源热泵实现集中供暖面积</w:t>
            </w:r>
            <w:r w:rsidRPr="009E1C22">
              <w:rPr>
                <w:rFonts w:ascii="Times New Roman" w:eastAsia="仿宋_GB2312" w:hAnsi="Times New Roman" w:cs="Times New Roman" w:hint="eastAsia"/>
                <w:sz w:val="24"/>
                <w:szCs w:val="24"/>
              </w:rPr>
              <w:t>11</w:t>
            </w:r>
            <w:r w:rsidRPr="009E1C22">
              <w:rPr>
                <w:rFonts w:ascii="Times New Roman" w:eastAsia="仿宋_GB2312" w:hAnsi="Times New Roman" w:cs="Times New Roman" w:hint="eastAsia"/>
                <w:sz w:val="24"/>
                <w:szCs w:val="24"/>
              </w:rPr>
              <w:t>万平方米</w:t>
            </w:r>
          </w:p>
        </w:tc>
        <w:tc>
          <w:tcPr>
            <w:tcW w:w="1701" w:type="dxa"/>
            <w:vAlign w:val="center"/>
          </w:tcPr>
          <w:p w14:paraId="1321D12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11.00</w:t>
            </w:r>
          </w:p>
        </w:tc>
        <w:tc>
          <w:tcPr>
            <w:tcW w:w="1337" w:type="dxa"/>
            <w:vAlign w:val="center"/>
          </w:tcPr>
          <w:p w14:paraId="1361194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1760</w:t>
            </w:r>
          </w:p>
        </w:tc>
      </w:tr>
      <w:tr w:rsidR="009E1C22" w:rsidRPr="009E1C22" w14:paraId="03B71AD6" w14:textId="77777777" w:rsidTr="004672C5">
        <w:trPr>
          <w:trHeight w:val="567"/>
        </w:trPr>
        <w:tc>
          <w:tcPr>
            <w:tcW w:w="846" w:type="dxa"/>
            <w:vAlign w:val="center"/>
          </w:tcPr>
          <w:p w14:paraId="6364889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3</w:t>
            </w:r>
          </w:p>
        </w:tc>
        <w:tc>
          <w:tcPr>
            <w:tcW w:w="4111" w:type="dxa"/>
            <w:vAlign w:val="center"/>
          </w:tcPr>
          <w:p w14:paraId="22D9ACB4"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灵宝市北坡头城中村一期集中供暖项目</w:t>
            </w:r>
          </w:p>
        </w:tc>
        <w:tc>
          <w:tcPr>
            <w:tcW w:w="5953" w:type="dxa"/>
            <w:vAlign w:val="center"/>
          </w:tcPr>
          <w:p w14:paraId="13C33BA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利用中深层地热能实现集中供暖面积</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9</w:t>
            </w:r>
            <w:r w:rsidRPr="009E1C22">
              <w:rPr>
                <w:rFonts w:ascii="Times New Roman" w:eastAsia="仿宋_GB2312" w:hAnsi="Times New Roman" w:cs="Times New Roman" w:hint="eastAsia"/>
                <w:sz w:val="24"/>
                <w:szCs w:val="24"/>
              </w:rPr>
              <w:t>万平方米</w:t>
            </w:r>
          </w:p>
        </w:tc>
        <w:tc>
          <w:tcPr>
            <w:tcW w:w="1701" w:type="dxa"/>
            <w:vAlign w:val="center"/>
          </w:tcPr>
          <w:p w14:paraId="43D51DD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8.90</w:t>
            </w:r>
          </w:p>
        </w:tc>
        <w:tc>
          <w:tcPr>
            <w:tcW w:w="1337" w:type="dxa"/>
            <w:vAlign w:val="center"/>
          </w:tcPr>
          <w:p w14:paraId="61E75BB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845</w:t>
            </w:r>
          </w:p>
        </w:tc>
      </w:tr>
      <w:tr w:rsidR="009E1C22" w:rsidRPr="009E1C22" w14:paraId="333B7446" w14:textId="77777777" w:rsidTr="004672C5">
        <w:trPr>
          <w:trHeight w:val="567"/>
        </w:trPr>
        <w:tc>
          <w:tcPr>
            <w:tcW w:w="846" w:type="dxa"/>
            <w:vAlign w:val="center"/>
          </w:tcPr>
          <w:p w14:paraId="228D278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4</w:t>
            </w:r>
          </w:p>
        </w:tc>
        <w:tc>
          <w:tcPr>
            <w:tcW w:w="4111" w:type="dxa"/>
            <w:vAlign w:val="center"/>
          </w:tcPr>
          <w:p w14:paraId="1C336C0C"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灵宝市北坡头城中村二期集中供暖项目</w:t>
            </w:r>
          </w:p>
        </w:tc>
        <w:tc>
          <w:tcPr>
            <w:tcW w:w="5953" w:type="dxa"/>
            <w:vAlign w:val="center"/>
          </w:tcPr>
          <w:p w14:paraId="7BC4CCB1"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利用中深层地热能实现集中供暖面积</w:t>
            </w:r>
            <w:r w:rsidRPr="009E1C22">
              <w:rPr>
                <w:rFonts w:ascii="Times New Roman" w:eastAsia="仿宋_GB2312" w:hAnsi="Times New Roman" w:cs="Times New Roman" w:hint="eastAsia"/>
                <w:sz w:val="24"/>
                <w:szCs w:val="24"/>
              </w:rPr>
              <w:t>4</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9</w:t>
            </w:r>
            <w:r w:rsidRPr="009E1C22">
              <w:rPr>
                <w:rFonts w:ascii="Times New Roman" w:eastAsia="仿宋_GB2312" w:hAnsi="Times New Roman" w:cs="Times New Roman" w:hint="eastAsia"/>
                <w:sz w:val="24"/>
                <w:szCs w:val="24"/>
              </w:rPr>
              <w:t>万平方米</w:t>
            </w:r>
          </w:p>
        </w:tc>
        <w:tc>
          <w:tcPr>
            <w:tcW w:w="1701" w:type="dxa"/>
            <w:vAlign w:val="center"/>
          </w:tcPr>
          <w:p w14:paraId="47ED955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4.90</w:t>
            </w:r>
          </w:p>
        </w:tc>
        <w:tc>
          <w:tcPr>
            <w:tcW w:w="1337" w:type="dxa"/>
            <w:vAlign w:val="center"/>
          </w:tcPr>
          <w:p w14:paraId="00861760"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465</w:t>
            </w:r>
          </w:p>
        </w:tc>
      </w:tr>
      <w:tr w:rsidR="009E1C22" w:rsidRPr="009E1C22" w14:paraId="4E181322" w14:textId="77777777" w:rsidTr="004672C5">
        <w:trPr>
          <w:trHeight w:val="567"/>
        </w:trPr>
        <w:tc>
          <w:tcPr>
            <w:tcW w:w="846" w:type="dxa"/>
            <w:vAlign w:val="center"/>
          </w:tcPr>
          <w:p w14:paraId="0AE8765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5</w:t>
            </w:r>
          </w:p>
        </w:tc>
        <w:tc>
          <w:tcPr>
            <w:tcW w:w="4111" w:type="dxa"/>
            <w:vAlign w:val="center"/>
          </w:tcPr>
          <w:p w14:paraId="13102BC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灵宝市牛庄城中村一期集中供暖项目</w:t>
            </w:r>
          </w:p>
        </w:tc>
        <w:tc>
          <w:tcPr>
            <w:tcW w:w="5953" w:type="dxa"/>
            <w:vAlign w:val="center"/>
          </w:tcPr>
          <w:p w14:paraId="6E6C3669"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利用中深层地热能实现集中供暖面积</w:t>
            </w:r>
            <w:r w:rsidRPr="009E1C22">
              <w:rPr>
                <w:rFonts w:ascii="Times New Roman" w:eastAsia="仿宋_GB2312" w:hAnsi="Times New Roman" w:cs="Times New Roman" w:hint="eastAsia"/>
                <w:sz w:val="24"/>
                <w:szCs w:val="24"/>
              </w:rPr>
              <w:t>14</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28</w:t>
            </w:r>
            <w:r w:rsidRPr="009E1C22">
              <w:rPr>
                <w:rFonts w:ascii="Times New Roman" w:eastAsia="仿宋_GB2312" w:hAnsi="Times New Roman" w:cs="Times New Roman" w:hint="eastAsia"/>
                <w:sz w:val="24"/>
                <w:szCs w:val="24"/>
              </w:rPr>
              <w:t>万平方米</w:t>
            </w:r>
          </w:p>
        </w:tc>
        <w:tc>
          <w:tcPr>
            <w:tcW w:w="1701" w:type="dxa"/>
            <w:vAlign w:val="center"/>
          </w:tcPr>
          <w:p w14:paraId="48705CC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14.28</w:t>
            </w:r>
          </w:p>
        </w:tc>
        <w:tc>
          <w:tcPr>
            <w:tcW w:w="1337" w:type="dxa"/>
            <w:vAlign w:val="center"/>
          </w:tcPr>
          <w:p w14:paraId="19A445D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1356</w:t>
            </w:r>
          </w:p>
        </w:tc>
      </w:tr>
      <w:tr w:rsidR="009E1C22" w:rsidRPr="009E1C22" w14:paraId="7632B149" w14:textId="77777777" w:rsidTr="004672C5">
        <w:trPr>
          <w:trHeight w:val="567"/>
        </w:trPr>
        <w:tc>
          <w:tcPr>
            <w:tcW w:w="846" w:type="dxa"/>
            <w:vAlign w:val="center"/>
          </w:tcPr>
          <w:p w14:paraId="0CA2EAE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6</w:t>
            </w:r>
          </w:p>
        </w:tc>
        <w:tc>
          <w:tcPr>
            <w:tcW w:w="4111" w:type="dxa"/>
            <w:vAlign w:val="center"/>
          </w:tcPr>
          <w:p w14:paraId="61195FF3"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灵宝市牛庄城中村二期集中供暖项目</w:t>
            </w:r>
          </w:p>
        </w:tc>
        <w:tc>
          <w:tcPr>
            <w:tcW w:w="5953" w:type="dxa"/>
            <w:vAlign w:val="center"/>
          </w:tcPr>
          <w:p w14:paraId="2582DF8C"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利用中深层地热能实现集中供暖面积</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hint="eastAsia"/>
                <w:sz w:val="24"/>
                <w:szCs w:val="24"/>
              </w:rPr>
              <w:t>万平方米</w:t>
            </w:r>
          </w:p>
        </w:tc>
        <w:tc>
          <w:tcPr>
            <w:tcW w:w="1701" w:type="dxa"/>
            <w:vAlign w:val="center"/>
          </w:tcPr>
          <w:p w14:paraId="28C6B16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8.80</w:t>
            </w:r>
          </w:p>
        </w:tc>
        <w:tc>
          <w:tcPr>
            <w:tcW w:w="1337" w:type="dxa"/>
            <w:vAlign w:val="center"/>
          </w:tcPr>
          <w:p w14:paraId="6990E1C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836</w:t>
            </w:r>
          </w:p>
        </w:tc>
      </w:tr>
      <w:tr w:rsidR="009E1C22" w:rsidRPr="009E1C22" w14:paraId="688498AD" w14:textId="77777777" w:rsidTr="004672C5">
        <w:trPr>
          <w:trHeight w:val="567"/>
        </w:trPr>
        <w:tc>
          <w:tcPr>
            <w:tcW w:w="846" w:type="dxa"/>
            <w:vAlign w:val="center"/>
          </w:tcPr>
          <w:p w14:paraId="11C8327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7</w:t>
            </w:r>
          </w:p>
        </w:tc>
        <w:tc>
          <w:tcPr>
            <w:tcW w:w="4111" w:type="dxa"/>
            <w:vAlign w:val="center"/>
          </w:tcPr>
          <w:p w14:paraId="4845875A"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灵宝市牛庄城中村三期集中供暖项目</w:t>
            </w:r>
          </w:p>
        </w:tc>
        <w:tc>
          <w:tcPr>
            <w:tcW w:w="5953" w:type="dxa"/>
            <w:vAlign w:val="center"/>
          </w:tcPr>
          <w:p w14:paraId="2E666C6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利用中深层地热能实现集中供暖面积</w:t>
            </w:r>
            <w:r w:rsidRPr="009E1C22">
              <w:rPr>
                <w:rFonts w:ascii="Times New Roman" w:eastAsia="仿宋_GB2312" w:hAnsi="Times New Roman" w:cs="Times New Roman" w:hint="eastAsia"/>
                <w:sz w:val="24"/>
                <w:szCs w:val="24"/>
              </w:rPr>
              <w:t>7</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41</w:t>
            </w:r>
            <w:r w:rsidRPr="009E1C22">
              <w:rPr>
                <w:rFonts w:ascii="Times New Roman" w:eastAsia="仿宋_GB2312" w:hAnsi="Times New Roman" w:cs="Times New Roman" w:hint="eastAsia"/>
                <w:sz w:val="24"/>
                <w:szCs w:val="24"/>
              </w:rPr>
              <w:t>万平方米</w:t>
            </w:r>
          </w:p>
        </w:tc>
        <w:tc>
          <w:tcPr>
            <w:tcW w:w="1701" w:type="dxa"/>
            <w:vAlign w:val="center"/>
          </w:tcPr>
          <w:p w14:paraId="2A5963B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7.41</w:t>
            </w:r>
          </w:p>
        </w:tc>
        <w:tc>
          <w:tcPr>
            <w:tcW w:w="1337" w:type="dxa"/>
            <w:vAlign w:val="center"/>
          </w:tcPr>
          <w:p w14:paraId="4252409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704</w:t>
            </w:r>
          </w:p>
        </w:tc>
      </w:tr>
      <w:tr w:rsidR="009E1C22" w:rsidRPr="009E1C22" w14:paraId="4829FD73" w14:textId="77777777" w:rsidTr="004672C5">
        <w:trPr>
          <w:trHeight w:val="567"/>
        </w:trPr>
        <w:tc>
          <w:tcPr>
            <w:tcW w:w="846" w:type="dxa"/>
            <w:vAlign w:val="center"/>
          </w:tcPr>
          <w:p w14:paraId="41E20B0D"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8</w:t>
            </w:r>
          </w:p>
        </w:tc>
        <w:tc>
          <w:tcPr>
            <w:tcW w:w="4111" w:type="dxa"/>
            <w:vAlign w:val="center"/>
          </w:tcPr>
          <w:p w14:paraId="17CEC24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灵宝市牛庄城中村四期集中供暖项目</w:t>
            </w:r>
          </w:p>
        </w:tc>
        <w:tc>
          <w:tcPr>
            <w:tcW w:w="5953" w:type="dxa"/>
            <w:vAlign w:val="center"/>
          </w:tcPr>
          <w:p w14:paraId="71FFB505"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利用中深层地热能实现集中供暖面积</w:t>
            </w:r>
            <w:r w:rsidRPr="009E1C22">
              <w:rPr>
                <w:rFonts w:ascii="Times New Roman" w:eastAsia="仿宋_GB2312" w:hAnsi="Times New Roman" w:cs="Times New Roman" w:hint="eastAsia"/>
                <w:sz w:val="24"/>
                <w:szCs w:val="24"/>
              </w:rPr>
              <w:t>8</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98</w:t>
            </w:r>
            <w:r w:rsidRPr="009E1C22">
              <w:rPr>
                <w:rFonts w:ascii="Times New Roman" w:eastAsia="仿宋_GB2312" w:hAnsi="Times New Roman" w:cs="Times New Roman" w:hint="eastAsia"/>
                <w:sz w:val="24"/>
                <w:szCs w:val="24"/>
              </w:rPr>
              <w:t>万平方米</w:t>
            </w:r>
          </w:p>
        </w:tc>
        <w:tc>
          <w:tcPr>
            <w:tcW w:w="1701" w:type="dxa"/>
            <w:vAlign w:val="center"/>
          </w:tcPr>
          <w:p w14:paraId="79D0667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8.98</w:t>
            </w:r>
          </w:p>
        </w:tc>
        <w:tc>
          <w:tcPr>
            <w:tcW w:w="1337" w:type="dxa"/>
            <w:vAlign w:val="center"/>
          </w:tcPr>
          <w:p w14:paraId="4AF8DC5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853</w:t>
            </w:r>
          </w:p>
        </w:tc>
      </w:tr>
      <w:tr w:rsidR="009E1C22" w:rsidRPr="009E1C22" w14:paraId="0273C938" w14:textId="77777777" w:rsidTr="004672C5">
        <w:trPr>
          <w:trHeight w:val="567"/>
        </w:trPr>
        <w:tc>
          <w:tcPr>
            <w:tcW w:w="846" w:type="dxa"/>
            <w:vAlign w:val="center"/>
          </w:tcPr>
          <w:p w14:paraId="0DED0AA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9</w:t>
            </w:r>
          </w:p>
        </w:tc>
        <w:tc>
          <w:tcPr>
            <w:tcW w:w="4111" w:type="dxa"/>
            <w:vAlign w:val="center"/>
          </w:tcPr>
          <w:p w14:paraId="59BF903F"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卢氏县妇幼保健院异地新建清洁能源供热（冷）项目</w:t>
            </w:r>
          </w:p>
        </w:tc>
        <w:tc>
          <w:tcPr>
            <w:tcW w:w="5953" w:type="dxa"/>
            <w:vAlign w:val="center"/>
          </w:tcPr>
          <w:p w14:paraId="250DB554"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项目总建筑面积</w:t>
            </w:r>
            <w:r w:rsidRPr="009E1C22">
              <w:rPr>
                <w:rFonts w:ascii="Times New Roman" w:eastAsia="仿宋_GB2312" w:hAnsi="Times New Roman" w:cs="Times New Roman" w:hint="eastAsia"/>
                <w:sz w:val="24"/>
                <w:szCs w:val="24"/>
              </w:rPr>
              <w:t>2</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7</w:t>
            </w:r>
            <w:r w:rsidRPr="009E1C22">
              <w:rPr>
                <w:rFonts w:ascii="Times New Roman" w:eastAsia="仿宋_GB2312" w:hAnsi="Times New Roman" w:cs="Times New Roman" w:hint="eastAsia"/>
                <w:sz w:val="24"/>
                <w:szCs w:val="24"/>
              </w:rPr>
              <w:t>万平方米，采用空气源热泵项目进行供热，满足项目供暖需求</w:t>
            </w:r>
          </w:p>
        </w:tc>
        <w:tc>
          <w:tcPr>
            <w:tcW w:w="1701" w:type="dxa"/>
            <w:vAlign w:val="center"/>
          </w:tcPr>
          <w:p w14:paraId="19F2155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2.70</w:t>
            </w:r>
          </w:p>
        </w:tc>
        <w:tc>
          <w:tcPr>
            <w:tcW w:w="1337" w:type="dxa"/>
            <w:vAlign w:val="center"/>
          </w:tcPr>
          <w:p w14:paraId="77293218"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500</w:t>
            </w:r>
          </w:p>
        </w:tc>
      </w:tr>
      <w:tr w:rsidR="009E1C22" w:rsidRPr="009E1C22" w14:paraId="6BD64F6C" w14:textId="77777777" w:rsidTr="004672C5">
        <w:trPr>
          <w:trHeight w:val="567"/>
        </w:trPr>
        <w:tc>
          <w:tcPr>
            <w:tcW w:w="846" w:type="dxa"/>
            <w:vAlign w:val="center"/>
          </w:tcPr>
          <w:p w14:paraId="2EFB1E9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r w:rsidRPr="009E1C22">
              <w:rPr>
                <w:rFonts w:ascii="Times New Roman" w:eastAsia="仿宋_GB2312" w:hAnsi="Times New Roman" w:cs="Times New Roman"/>
                <w:sz w:val="24"/>
                <w:szCs w:val="24"/>
                <w:shd w:val="clear" w:color="auto" w:fill="FFFFFF"/>
              </w:rPr>
              <w:t>0</w:t>
            </w:r>
          </w:p>
        </w:tc>
        <w:tc>
          <w:tcPr>
            <w:tcW w:w="4111" w:type="dxa"/>
            <w:vAlign w:val="center"/>
          </w:tcPr>
          <w:p w14:paraId="72D272DB"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卢氏县官坡镇中心卫生院清洁能源供热（冷）项目</w:t>
            </w:r>
          </w:p>
        </w:tc>
        <w:tc>
          <w:tcPr>
            <w:tcW w:w="5953" w:type="dxa"/>
            <w:vAlign w:val="center"/>
          </w:tcPr>
          <w:p w14:paraId="0E8D3C24"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新建官坡镇中心卫生院病房医技综合楼（含发热门诊改造）</w:t>
            </w:r>
            <w:r w:rsidRPr="009E1C22">
              <w:rPr>
                <w:rFonts w:ascii="Times New Roman" w:eastAsia="仿宋_GB2312" w:hAnsi="Times New Roman" w:cs="Times New Roman" w:hint="eastAsia"/>
                <w:sz w:val="24"/>
                <w:szCs w:val="24"/>
              </w:rPr>
              <w:t>0</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15</w:t>
            </w:r>
            <w:r w:rsidRPr="009E1C22">
              <w:rPr>
                <w:rFonts w:ascii="Times New Roman" w:eastAsia="仿宋_GB2312" w:hAnsi="Times New Roman" w:cs="Times New Roman" w:hint="eastAsia"/>
                <w:sz w:val="24"/>
                <w:szCs w:val="24"/>
              </w:rPr>
              <w:t>万平方米，采用空气源热泵技术，进行供热，满足医院供暖需求</w:t>
            </w:r>
          </w:p>
        </w:tc>
        <w:tc>
          <w:tcPr>
            <w:tcW w:w="1701" w:type="dxa"/>
            <w:vAlign w:val="center"/>
          </w:tcPr>
          <w:p w14:paraId="5B48D8DD"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0.15</w:t>
            </w:r>
          </w:p>
        </w:tc>
        <w:tc>
          <w:tcPr>
            <w:tcW w:w="1337" w:type="dxa"/>
            <w:vAlign w:val="center"/>
          </w:tcPr>
          <w:p w14:paraId="14B48170"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25</w:t>
            </w:r>
          </w:p>
        </w:tc>
      </w:tr>
      <w:tr w:rsidR="009E1C22" w:rsidRPr="009E1C22" w14:paraId="267C4945" w14:textId="77777777" w:rsidTr="004672C5">
        <w:trPr>
          <w:trHeight w:val="567"/>
        </w:trPr>
        <w:tc>
          <w:tcPr>
            <w:tcW w:w="846" w:type="dxa"/>
            <w:vAlign w:val="center"/>
          </w:tcPr>
          <w:p w14:paraId="17B1C2B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r w:rsidRPr="009E1C22">
              <w:rPr>
                <w:rFonts w:ascii="Times New Roman" w:eastAsia="仿宋_GB2312" w:hAnsi="Times New Roman" w:cs="Times New Roman"/>
                <w:sz w:val="24"/>
                <w:szCs w:val="24"/>
                <w:shd w:val="clear" w:color="auto" w:fill="FFFFFF"/>
              </w:rPr>
              <w:t>1</w:t>
            </w:r>
          </w:p>
        </w:tc>
        <w:tc>
          <w:tcPr>
            <w:tcW w:w="4111" w:type="dxa"/>
            <w:vAlign w:val="center"/>
          </w:tcPr>
          <w:p w14:paraId="1988CB11"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卢氏县人民医院医技综合楼清洁能源供热（冷）项目</w:t>
            </w:r>
          </w:p>
        </w:tc>
        <w:tc>
          <w:tcPr>
            <w:tcW w:w="5953" w:type="dxa"/>
            <w:vAlign w:val="center"/>
          </w:tcPr>
          <w:p w14:paraId="2FE30F10"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总建筑面积</w:t>
            </w:r>
            <w:r w:rsidRPr="009E1C22">
              <w:rPr>
                <w:rFonts w:ascii="Times New Roman" w:eastAsia="仿宋_GB2312" w:hAnsi="Times New Roman" w:cs="Times New Roman" w:hint="eastAsia"/>
                <w:sz w:val="24"/>
                <w:szCs w:val="24"/>
              </w:rPr>
              <w:t>1</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06</w:t>
            </w:r>
            <w:r w:rsidRPr="009E1C22">
              <w:rPr>
                <w:rFonts w:ascii="Times New Roman" w:eastAsia="仿宋_GB2312" w:hAnsi="Times New Roman" w:cs="Times New Roman" w:hint="eastAsia"/>
                <w:sz w:val="24"/>
                <w:szCs w:val="24"/>
              </w:rPr>
              <w:t>万平方米</w:t>
            </w:r>
            <w:r w:rsidRPr="009E1C22">
              <w:rPr>
                <w:rFonts w:ascii="仿宋_GB2312" w:eastAsia="仿宋_GB2312" w:hAnsi="仿宋_GB2312" w:cs="仿宋_GB2312" w:hint="eastAsia"/>
                <w:sz w:val="24"/>
                <w:szCs w:val="24"/>
              </w:rPr>
              <w:t>，建设内容为医技综合楼，采用空气源热泵技术，进行供热，满足供暖需求</w:t>
            </w:r>
          </w:p>
        </w:tc>
        <w:tc>
          <w:tcPr>
            <w:tcW w:w="1701" w:type="dxa"/>
            <w:vAlign w:val="center"/>
          </w:tcPr>
          <w:p w14:paraId="34C5A205"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1.06</w:t>
            </w:r>
          </w:p>
        </w:tc>
        <w:tc>
          <w:tcPr>
            <w:tcW w:w="1337" w:type="dxa"/>
            <w:vAlign w:val="center"/>
          </w:tcPr>
          <w:p w14:paraId="1CE55F0D"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1700</w:t>
            </w:r>
          </w:p>
        </w:tc>
      </w:tr>
      <w:tr w:rsidR="009E1C22" w:rsidRPr="009E1C22" w14:paraId="219FA035" w14:textId="77777777" w:rsidTr="004672C5">
        <w:trPr>
          <w:trHeight w:val="567"/>
        </w:trPr>
        <w:tc>
          <w:tcPr>
            <w:tcW w:w="846" w:type="dxa"/>
            <w:vAlign w:val="center"/>
          </w:tcPr>
          <w:p w14:paraId="0913A3DA"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r w:rsidRPr="009E1C22">
              <w:rPr>
                <w:rFonts w:ascii="Times New Roman" w:eastAsia="仿宋_GB2312" w:hAnsi="Times New Roman" w:cs="Times New Roman"/>
                <w:sz w:val="24"/>
                <w:szCs w:val="24"/>
                <w:shd w:val="clear" w:color="auto" w:fill="FFFFFF"/>
              </w:rPr>
              <w:t>2</w:t>
            </w:r>
          </w:p>
        </w:tc>
        <w:tc>
          <w:tcPr>
            <w:tcW w:w="4111" w:type="dxa"/>
            <w:vAlign w:val="center"/>
          </w:tcPr>
          <w:p w14:paraId="5181961F"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卢氏县范里镇中心卫生院清洁能源供热（冷）项目</w:t>
            </w:r>
          </w:p>
        </w:tc>
        <w:tc>
          <w:tcPr>
            <w:tcW w:w="5953" w:type="dxa"/>
            <w:vAlign w:val="center"/>
          </w:tcPr>
          <w:p w14:paraId="7368F861"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新建公共卫生综合楼</w:t>
            </w:r>
            <w:r w:rsidRPr="009E1C22">
              <w:rPr>
                <w:rFonts w:ascii="Times New Roman" w:eastAsia="仿宋_GB2312" w:hAnsi="Times New Roman" w:cs="Times New Roman" w:hint="eastAsia"/>
                <w:sz w:val="24"/>
                <w:szCs w:val="24"/>
              </w:rPr>
              <w:t>1110</w:t>
            </w:r>
            <w:r w:rsidRPr="009E1C22">
              <w:rPr>
                <w:rFonts w:ascii="Times New Roman" w:eastAsia="仿宋_GB2312" w:hAnsi="Times New Roman" w:cs="Times New Roman" w:hint="eastAsia"/>
                <w:sz w:val="24"/>
                <w:szCs w:val="24"/>
              </w:rPr>
              <w:t>平方米及改造发热门诊</w:t>
            </w:r>
            <w:r w:rsidRPr="009E1C22">
              <w:rPr>
                <w:rFonts w:ascii="Times New Roman" w:eastAsia="仿宋_GB2312" w:hAnsi="Times New Roman" w:cs="Times New Roman" w:hint="eastAsia"/>
                <w:sz w:val="24"/>
                <w:szCs w:val="24"/>
              </w:rPr>
              <w:t>90</w:t>
            </w:r>
            <w:r w:rsidRPr="009E1C22">
              <w:rPr>
                <w:rFonts w:ascii="Times New Roman" w:eastAsia="仿宋_GB2312" w:hAnsi="Times New Roman" w:cs="Times New Roman" w:hint="eastAsia"/>
                <w:sz w:val="24"/>
                <w:szCs w:val="24"/>
              </w:rPr>
              <w:t>平方米，采用空气源热泵技术，进行供热，满足供暖需求</w:t>
            </w:r>
          </w:p>
        </w:tc>
        <w:tc>
          <w:tcPr>
            <w:tcW w:w="1701" w:type="dxa"/>
            <w:vAlign w:val="center"/>
          </w:tcPr>
          <w:p w14:paraId="1D0D8844"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0.12</w:t>
            </w:r>
          </w:p>
        </w:tc>
        <w:tc>
          <w:tcPr>
            <w:tcW w:w="1337" w:type="dxa"/>
            <w:vAlign w:val="center"/>
          </w:tcPr>
          <w:p w14:paraId="2B316941"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20</w:t>
            </w:r>
          </w:p>
        </w:tc>
      </w:tr>
      <w:tr w:rsidR="009E1C22" w:rsidRPr="009E1C22" w14:paraId="543FB558" w14:textId="77777777" w:rsidTr="004672C5">
        <w:trPr>
          <w:trHeight w:val="567"/>
        </w:trPr>
        <w:tc>
          <w:tcPr>
            <w:tcW w:w="846" w:type="dxa"/>
            <w:vAlign w:val="center"/>
          </w:tcPr>
          <w:p w14:paraId="03D1D09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r w:rsidRPr="009E1C22">
              <w:rPr>
                <w:rFonts w:ascii="Times New Roman" w:eastAsia="仿宋_GB2312" w:hAnsi="Times New Roman" w:cs="Times New Roman"/>
                <w:sz w:val="24"/>
                <w:szCs w:val="24"/>
                <w:shd w:val="clear" w:color="auto" w:fill="FFFFFF"/>
              </w:rPr>
              <w:t>3</w:t>
            </w:r>
          </w:p>
        </w:tc>
        <w:tc>
          <w:tcPr>
            <w:tcW w:w="4111" w:type="dxa"/>
            <w:vAlign w:val="center"/>
          </w:tcPr>
          <w:p w14:paraId="233B372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春晖</w:t>
            </w:r>
            <w:proofErr w:type="gramStart"/>
            <w:r w:rsidRPr="009E1C22">
              <w:rPr>
                <w:rFonts w:ascii="Times New Roman" w:eastAsia="仿宋_GB2312" w:hAnsi="Times New Roman" w:cs="Times New Roman" w:hint="eastAsia"/>
                <w:sz w:val="24"/>
                <w:szCs w:val="24"/>
              </w:rPr>
              <w:t>苑教师</w:t>
            </w:r>
            <w:proofErr w:type="gramEnd"/>
            <w:r w:rsidRPr="009E1C22">
              <w:rPr>
                <w:rFonts w:ascii="Times New Roman" w:eastAsia="仿宋_GB2312" w:hAnsi="Times New Roman" w:cs="Times New Roman" w:hint="eastAsia"/>
                <w:sz w:val="24"/>
                <w:szCs w:val="24"/>
              </w:rPr>
              <w:t>小区空气源热泵集中供暖项目</w:t>
            </w:r>
          </w:p>
        </w:tc>
        <w:tc>
          <w:tcPr>
            <w:tcW w:w="5953" w:type="dxa"/>
            <w:vAlign w:val="center"/>
          </w:tcPr>
          <w:p w14:paraId="31C06D6D"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利用空气源热泵实现集中供暖，供暖面积</w:t>
            </w:r>
            <w:r w:rsidRPr="009E1C22">
              <w:rPr>
                <w:rFonts w:ascii="Times New Roman" w:eastAsia="仿宋_GB2312" w:hAnsi="Times New Roman" w:cs="Times New Roman" w:hint="eastAsia"/>
                <w:sz w:val="24"/>
                <w:szCs w:val="24"/>
              </w:rPr>
              <w:t>13</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6</w:t>
            </w:r>
            <w:r w:rsidRPr="009E1C22">
              <w:rPr>
                <w:rFonts w:ascii="Times New Roman" w:eastAsia="仿宋_GB2312" w:hAnsi="Times New Roman" w:cs="Times New Roman"/>
                <w:sz w:val="24"/>
                <w:szCs w:val="24"/>
              </w:rPr>
              <w:t>2</w:t>
            </w:r>
            <w:r w:rsidRPr="009E1C22">
              <w:rPr>
                <w:rFonts w:ascii="Times New Roman" w:eastAsia="仿宋_GB2312" w:hAnsi="Times New Roman" w:cs="Times New Roman" w:hint="eastAsia"/>
                <w:sz w:val="24"/>
                <w:szCs w:val="24"/>
              </w:rPr>
              <w:t>万平方米</w:t>
            </w:r>
          </w:p>
        </w:tc>
        <w:tc>
          <w:tcPr>
            <w:tcW w:w="1701" w:type="dxa"/>
            <w:vAlign w:val="center"/>
          </w:tcPr>
          <w:p w14:paraId="3E32AB4A"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13.62</w:t>
            </w:r>
          </w:p>
        </w:tc>
        <w:tc>
          <w:tcPr>
            <w:tcW w:w="1337" w:type="dxa"/>
            <w:vAlign w:val="center"/>
          </w:tcPr>
          <w:p w14:paraId="38E214AB"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1190</w:t>
            </w:r>
          </w:p>
        </w:tc>
      </w:tr>
      <w:tr w:rsidR="009E1C22" w:rsidRPr="009E1C22" w14:paraId="1EE02382" w14:textId="77777777" w:rsidTr="004672C5">
        <w:trPr>
          <w:trHeight w:val="567"/>
        </w:trPr>
        <w:tc>
          <w:tcPr>
            <w:tcW w:w="846" w:type="dxa"/>
            <w:vAlign w:val="center"/>
          </w:tcPr>
          <w:p w14:paraId="2B1CC6EA"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r w:rsidRPr="009E1C22">
              <w:rPr>
                <w:rFonts w:ascii="Times New Roman" w:eastAsia="仿宋_GB2312" w:hAnsi="Times New Roman" w:cs="Times New Roman"/>
                <w:sz w:val="24"/>
                <w:szCs w:val="24"/>
                <w:shd w:val="clear" w:color="auto" w:fill="FFFFFF"/>
              </w:rPr>
              <w:t>4</w:t>
            </w:r>
          </w:p>
        </w:tc>
        <w:tc>
          <w:tcPr>
            <w:tcW w:w="4111" w:type="dxa"/>
            <w:vAlign w:val="center"/>
          </w:tcPr>
          <w:p w14:paraId="0A07BF9A"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鸿泰</w:t>
            </w:r>
            <w:r w:rsidRPr="009E1C22">
              <w:rPr>
                <w:rFonts w:ascii="Times New Roman" w:eastAsia="仿宋_GB2312" w:hAnsi="Times New Roman" w:cs="Times New Roman" w:hint="cs"/>
                <w:sz w:val="24"/>
                <w:szCs w:val="24"/>
              </w:rPr>
              <w:t>•</w:t>
            </w:r>
            <w:proofErr w:type="gramStart"/>
            <w:r w:rsidRPr="009E1C22">
              <w:rPr>
                <w:rFonts w:ascii="Times New Roman" w:eastAsia="仿宋_GB2312" w:hAnsi="Times New Roman" w:cs="Times New Roman" w:hint="eastAsia"/>
                <w:sz w:val="24"/>
                <w:szCs w:val="24"/>
              </w:rPr>
              <w:t>金地苑二期</w:t>
            </w:r>
            <w:proofErr w:type="gramEnd"/>
            <w:r w:rsidRPr="009E1C22">
              <w:rPr>
                <w:rFonts w:ascii="Times New Roman" w:eastAsia="仿宋_GB2312" w:hAnsi="Times New Roman" w:cs="Times New Roman" w:hint="eastAsia"/>
                <w:sz w:val="24"/>
                <w:szCs w:val="24"/>
              </w:rPr>
              <w:t>工程空气源热泵集中供暖项目</w:t>
            </w:r>
          </w:p>
        </w:tc>
        <w:tc>
          <w:tcPr>
            <w:tcW w:w="5953" w:type="dxa"/>
            <w:vAlign w:val="center"/>
          </w:tcPr>
          <w:p w14:paraId="664E1A16"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利用空气源热泵实现集中供暖，供暖面积</w:t>
            </w:r>
            <w:r w:rsidRPr="009E1C22">
              <w:rPr>
                <w:rFonts w:ascii="Times New Roman" w:eastAsia="仿宋_GB2312" w:hAnsi="Times New Roman" w:cs="Times New Roman" w:hint="eastAsia"/>
                <w:sz w:val="24"/>
                <w:szCs w:val="24"/>
              </w:rPr>
              <w:t>2</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1</w:t>
            </w:r>
            <w:r w:rsidRPr="009E1C22">
              <w:rPr>
                <w:rFonts w:ascii="Times New Roman" w:eastAsia="仿宋_GB2312" w:hAnsi="Times New Roman" w:cs="Times New Roman"/>
                <w:sz w:val="24"/>
                <w:szCs w:val="24"/>
              </w:rPr>
              <w:t>1</w:t>
            </w:r>
            <w:r w:rsidRPr="009E1C22">
              <w:rPr>
                <w:rFonts w:ascii="Times New Roman" w:eastAsia="仿宋_GB2312" w:hAnsi="Times New Roman" w:cs="Times New Roman" w:hint="eastAsia"/>
                <w:sz w:val="24"/>
                <w:szCs w:val="24"/>
              </w:rPr>
              <w:t>万平方米</w:t>
            </w:r>
          </w:p>
        </w:tc>
        <w:tc>
          <w:tcPr>
            <w:tcW w:w="1701" w:type="dxa"/>
            <w:vAlign w:val="center"/>
          </w:tcPr>
          <w:p w14:paraId="5D4B9F1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2.11</w:t>
            </w:r>
          </w:p>
        </w:tc>
        <w:tc>
          <w:tcPr>
            <w:tcW w:w="1337" w:type="dxa"/>
            <w:vAlign w:val="center"/>
          </w:tcPr>
          <w:p w14:paraId="39236B82"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280</w:t>
            </w:r>
          </w:p>
        </w:tc>
      </w:tr>
      <w:tr w:rsidR="009E1C22" w:rsidRPr="009E1C22" w14:paraId="31F6CB97" w14:textId="77777777" w:rsidTr="004672C5">
        <w:trPr>
          <w:trHeight w:val="567"/>
        </w:trPr>
        <w:tc>
          <w:tcPr>
            <w:tcW w:w="846" w:type="dxa"/>
            <w:vAlign w:val="center"/>
          </w:tcPr>
          <w:p w14:paraId="17BEFE6E"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r w:rsidRPr="009E1C22">
              <w:rPr>
                <w:rFonts w:ascii="Times New Roman" w:eastAsia="仿宋_GB2312" w:hAnsi="Times New Roman" w:cs="Times New Roman"/>
                <w:sz w:val="24"/>
                <w:szCs w:val="24"/>
                <w:shd w:val="clear" w:color="auto" w:fill="FFFFFF"/>
              </w:rPr>
              <w:t>5</w:t>
            </w:r>
          </w:p>
        </w:tc>
        <w:tc>
          <w:tcPr>
            <w:tcW w:w="4111" w:type="dxa"/>
            <w:vAlign w:val="center"/>
          </w:tcPr>
          <w:p w14:paraId="15339163"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卢氏县横</w:t>
            </w:r>
            <w:proofErr w:type="gramStart"/>
            <w:r w:rsidRPr="009E1C22">
              <w:rPr>
                <w:rFonts w:ascii="Times New Roman" w:eastAsia="仿宋_GB2312" w:hAnsi="Times New Roman" w:cs="Times New Roman" w:hint="eastAsia"/>
                <w:sz w:val="24"/>
                <w:szCs w:val="24"/>
              </w:rPr>
              <w:t>涧乡营</w:t>
            </w:r>
            <w:proofErr w:type="gramEnd"/>
            <w:r w:rsidRPr="009E1C22">
              <w:rPr>
                <w:rFonts w:ascii="Times New Roman" w:eastAsia="仿宋_GB2312" w:hAnsi="Times New Roman" w:cs="Times New Roman" w:hint="eastAsia"/>
                <w:sz w:val="24"/>
                <w:szCs w:val="24"/>
              </w:rPr>
              <w:t>子村棚户区改造项目空气源热泵供热（冷）项目</w:t>
            </w:r>
          </w:p>
        </w:tc>
        <w:tc>
          <w:tcPr>
            <w:tcW w:w="5953" w:type="dxa"/>
            <w:vAlign w:val="center"/>
          </w:tcPr>
          <w:p w14:paraId="765D4B1E"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利用空气能热泵技术集中供暖，供暖面积</w:t>
            </w:r>
            <w:r w:rsidRPr="009E1C22">
              <w:rPr>
                <w:rFonts w:ascii="Times New Roman" w:eastAsia="仿宋_GB2312" w:hAnsi="Times New Roman" w:cs="Times New Roman" w:hint="eastAsia"/>
                <w:sz w:val="24"/>
                <w:szCs w:val="24"/>
              </w:rPr>
              <w:t>4</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9</w:t>
            </w:r>
            <w:r w:rsidRPr="009E1C22">
              <w:rPr>
                <w:rFonts w:ascii="Times New Roman" w:eastAsia="仿宋_GB2312" w:hAnsi="Times New Roman" w:cs="Times New Roman"/>
                <w:sz w:val="24"/>
                <w:szCs w:val="24"/>
              </w:rPr>
              <w:t>9</w:t>
            </w:r>
            <w:r w:rsidRPr="009E1C22">
              <w:rPr>
                <w:rFonts w:ascii="Times New Roman" w:eastAsia="仿宋_GB2312" w:hAnsi="Times New Roman" w:cs="Times New Roman" w:hint="eastAsia"/>
                <w:sz w:val="24"/>
                <w:szCs w:val="24"/>
              </w:rPr>
              <w:t>万平方米</w:t>
            </w:r>
          </w:p>
        </w:tc>
        <w:tc>
          <w:tcPr>
            <w:tcW w:w="1701" w:type="dxa"/>
            <w:vAlign w:val="center"/>
          </w:tcPr>
          <w:p w14:paraId="7417BB0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4.99</w:t>
            </w:r>
          </w:p>
        </w:tc>
        <w:tc>
          <w:tcPr>
            <w:tcW w:w="1337" w:type="dxa"/>
            <w:vAlign w:val="center"/>
          </w:tcPr>
          <w:p w14:paraId="4D6EE292"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800</w:t>
            </w:r>
          </w:p>
        </w:tc>
      </w:tr>
      <w:tr w:rsidR="009E1C22" w:rsidRPr="009E1C22" w14:paraId="60BC8F10" w14:textId="77777777" w:rsidTr="004672C5">
        <w:trPr>
          <w:trHeight w:val="567"/>
        </w:trPr>
        <w:tc>
          <w:tcPr>
            <w:tcW w:w="846" w:type="dxa"/>
            <w:vAlign w:val="center"/>
          </w:tcPr>
          <w:p w14:paraId="63ED1D72"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r w:rsidRPr="009E1C22">
              <w:rPr>
                <w:rFonts w:ascii="Times New Roman" w:eastAsia="仿宋_GB2312" w:hAnsi="Times New Roman" w:cs="Times New Roman"/>
                <w:sz w:val="24"/>
                <w:szCs w:val="24"/>
                <w:shd w:val="clear" w:color="auto" w:fill="FFFFFF"/>
              </w:rPr>
              <w:t>6</w:t>
            </w:r>
          </w:p>
        </w:tc>
        <w:tc>
          <w:tcPr>
            <w:tcW w:w="4111" w:type="dxa"/>
            <w:vAlign w:val="center"/>
          </w:tcPr>
          <w:p w14:paraId="1A8F8418"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卢氏县西北</w:t>
            </w:r>
            <w:proofErr w:type="gramStart"/>
            <w:r w:rsidRPr="009E1C22">
              <w:rPr>
                <w:rFonts w:ascii="Times New Roman" w:eastAsia="仿宋_GB2312" w:hAnsi="Times New Roman" w:cs="Times New Roman" w:hint="eastAsia"/>
                <w:sz w:val="24"/>
                <w:szCs w:val="24"/>
              </w:rPr>
              <w:t>街棚改</w:t>
            </w:r>
            <w:proofErr w:type="gramEnd"/>
            <w:r w:rsidRPr="009E1C22">
              <w:rPr>
                <w:rFonts w:ascii="Times New Roman" w:eastAsia="仿宋_GB2312" w:hAnsi="Times New Roman" w:cs="Times New Roman" w:hint="eastAsia"/>
                <w:sz w:val="24"/>
                <w:szCs w:val="24"/>
              </w:rPr>
              <w:t>项目（靖华大道与东明路交叉口西南角地块</w:t>
            </w:r>
            <w:proofErr w:type="gramStart"/>
            <w:r w:rsidRPr="009E1C22">
              <w:rPr>
                <w:rFonts w:ascii="Times New Roman" w:eastAsia="仿宋_GB2312" w:hAnsi="Times New Roman" w:cs="Times New Roman" w:hint="eastAsia"/>
                <w:sz w:val="24"/>
                <w:szCs w:val="24"/>
              </w:rPr>
              <w:t>地块</w:t>
            </w:r>
            <w:proofErr w:type="gramEnd"/>
            <w:r w:rsidRPr="009E1C22">
              <w:rPr>
                <w:rFonts w:ascii="Times New Roman" w:eastAsia="仿宋_GB2312" w:hAnsi="Times New Roman" w:cs="Times New Roman" w:hint="eastAsia"/>
                <w:sz w:val="24"/>
                <w:szCs w:val="24"/>
              </w:rPr>
              <w:t>）空气源热泵供热（冷）项目</w:t>
            </w:r>
          </w:p>
        </w:tc>
        <w:tc>
          <w:tcPr>
            <w:tcW w:w="5953" w:type="dxa"/>
            <w:vAlign w:val="center"/>
          </w:tcPr>
          <w:p w14:paraId="0ECB52DB"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利用空气能热泵技术集中供暖，供暖面积</w:t>
            </w:r>
            <w:r w:rsidRPr="009E1C22">
              <w:rPr>
                <w:rFonts w:ascii="Times New Roman" w:eastAsia="仿宋_GB2312" w:hAnsi="Times New Roman" w:cs="Times New Roman" w:hint="eastAsia"/>
                <w:sz w:val="24"/>
                <w:szCs w:val="24"/>
              </w:rPr>
              <w:t>2</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99</w:t>
            </w:r>
            <w:r w:rsidRPr="009E1C22">
              <w:rPr>
                <w:rFonts w:ascii="Times New Roman" w:eastAsia="仿宋_GB2312" w:hAnsi="Times New Roman" w:cs="Times New Roman" w:hint="eastAsia"/>
                <w:sz w:val="24"/>
                <w:szCs w:val="24"/>
              </w:rPr>
              <w:t>万平方米</w:t>
            </w:r>
          </w:p>
        </w:tc>
        <w:tc>
          <w:tcPr>
            <w:tcW w:w="1701" w:type="dxa"/>
            <w:vAlign w:val="center"/>
          </w:tcPr>
          <w:p w14:paraId="29364FA3"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2.99</w:t>
            </w:r>
          </w:p>
        </w:tc>
        <w:tc>
          <w:tcPr>
            <w:tcW w:w="1337" w:type="dxa"/>
            <w:vAlign w:val="center"/>
          </w:tcPr>
          <w:p w14:paraId="2399DCE9"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480</w:t>
            </w:r>
          </w:p>
        </w:tc>
      </w:tr>
      <w:tr w:rsidR="009E1C22" w:rsidRPr="009E1C22" w14:paraId="7FEA3F77" w14:textId="77777777" w:rsidTr="004672C5">
        <w:trPr>
          <w:trHeight w:val="567"/>
        </w:trPr>
        <w:tc>
          <w:tcPr>
            <w:tcW w:w="846" w:type="dxa"/>
            <w:vAlign w:val="center"/>
          </w:tcPr>
          <w:p w14:paraId="3CC95066"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5</w:t>
            </w:r>
            <w:r w:rsidRPr="009E1C22">
              <w:rPr>
                <w:rFonts w:ascii="Times New Roman" w:eastAsia="仿宋_GB2312" w:hAnsi="Times New Roman" w:cs="Times New Roman"/>
                <w:sz w:val="24"/>
                <w:szCs w:val="24"/>
                <w:shd w:val="clear" w:color="auto" w:fill="FFFFFF"/>
              </w:rPr>
              <w:t>7</w:t>
            </w:r>
          </w:p>
        </w:tc>
        <w:tc>
          <w:tcPr>
            <w:tcW w:w="4111" w:type="dxa"/>
            <w:vAlign w:val="center"/>
          </w:tcPr>
          <w:p w14:paraId="121E2F00" w14:textId="77777777" w:rsidR="00B80A8C" w:rsidRPr="009E1C22" w:rsidRDefault="00B80A8C" w:rsidP="00B80A8C">
            <w:pPr>
              <w:widowControl/>
              <w:spacing w:line="600" w:lineRule="exact"/>
              <w:rPr>
                <w:rFonts w:ascii="Times New Roman" w:eastAsia="仿宋_GB2312" w:hAnsi="Times New Roman" w:cs="Times New Roman"/>
                <w:sz w:val="24"/>
                <w:szCs w:val="24"/>
              </w:rPr>
            </w:pPr>
            <w:r w:rsidRPr="009E1C22">
              <w:rPr>
                <w:rFonts w:ascii="Times New Roman" w:eastAsia="仿宋_GB2312" w:hAnsi="Times New Roman" w:cs="Times New Roman" w:hint="eastAsia"/>
                <w:sz w:val="24"/>
                <w:szCs w:val="24"/>
              </w:rPr>
              <w:t>卢州府空气源热泵集中供暖项目</w:t>
            </w:r>
          </w:p>
        </w:tc>
        <w:tc>
          <w:tcPr>
            <w:tcW w:w="5953" w:type="dxa"/>
            <w:vAlign w:val="center"/>
          </w:tcPr>
          <w:p w14:paraId="2AFDD397" w14:textId="77777777" w:rsidR="00B80A8C" w:rsidRPr="009E1C22" w:rsidRDefault="00B80A8C" w:rsidP="00B80A8C">
            <w:pPr>
              <w:widowControl/>
              <w:spacing w:line="600" w:lineRule="exact"/>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rPr>
              <w:t>利用空气源源热泵实现集中供暖面积</w:t>
            </w:r>
            <w:r w:rsidRPr="009E1C22">
              <w:rPr>
                <w:rFonts w:ascii="Times New Roman" w:eastAsia="仿宋_GB2312" w:hAnsi="Times New Roman" w:cs="Times New Roman" w:hint="eastAsia"/>
                <w:sz w:val="24"/>
                <w:szCs w:val="24"/>
              </w:rPr>
              <w:t>6</w:t>
            </w:r>
            <w:r w:rsidRPr="009E1C22">
              <w:rPr>
                <w:rFonts w:ascii="Times New Roman" w:eastAsia="仿宋_GB2312" w:hAnsi="Times New Roman" w:cs="Times New Roman"/>
                <w:sz w:val="24"/>
                <w:szCs w:val="24"/>
              </w:rPr>
              <w:t>.</w:t>
            </w:r>
            <w:r w:rsidRPr="009E1C22">
              <w:rPr>
                <w:rFonts w:ascii="Times New Roman" w:eastAsia="仿宋_GB2312" w:hAnsi="Times New Roman" w:cs="Times New Roman" w:hint="eastAsia"/>
                <w:sz w:val="24"/>
                <w:szCs w:val="24"/>
              </w:rPr>
              <w:t>86</w:t>
            </w:r>
            <w:r w:rsidRPr="009E1C22">
              <w:rPr>
                <w:rFonts w:ascii="Times New Roman" w:eastAsia="仿宋_GB2312" w:hAnsi="Times New Roman" w:cs="Times New Roman" w:hint="eastAsia"/>
                <w:sz w:val="24"/>
                <w:szCs w:val="24"/>
              </w:rPr>
              <w:t>万平方米</w:t>
            </w:r>
          </w:p>
        </w:tc>
        <w:tc>
          <w:tcPr>
            <w:tcW w:w="1701" w:type="dxa"/>
            <w:vAlign w:val="center"/>
          </w:tcPr>
          <w:p w14:paraId="66AB115C"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6.86</w:t>
            </w:r>
          </w:p>
        </w:tc>
        <w:tc>
          <w:tcPr>
            <w:tcW w:w="1337" w:type="dxa"/>
            <w:vAlign w:val="center"/>
          </w:tcPr>
          <w:p w14:paraId="4BC5D787"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rPr>
              <w:t>1166</w:t>
            </w:r>
          </w:p>
        </w:tc>
      </w:tr>
      <w:tr w:rsidR="00B80A8C" w:rsidRPr="009E1C22" w14:paraId="244524BD" w14:textId="77777777" w:rsidTr="004672C5">
        <w:trPr>
          <w:trHeight w:val="567"/>
        </w:trPr>
        <w:tc>
          <w:tcPr>
            <w:tcW w:w="10910" w:type="dxa"/>
            <w:gridSpan w:val="3"/>
            <w:vAlign w:val="center"/>
          </w:tcPr>
          <w:p w14:paraId="5891A7D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合计</w:t>
            </w:r>
          </w:p>
        </w:tc>
        <w:tc>
          <w:tcPr>
            <w:tcW w:w="1701" w:type="dxa"/>
            <w:vAlign w:val="center"/>
          </w:tcPr>
          <w:p w14:paraId="66E208BA"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hint="eastAsia"/>
                <w:sz w:val="24"/>
                <w:szCs w:val="24"/>
                <w:shd w:val="clear" w:color="auto" w:fill="FFFFFF"/>
              </w:rPr>
              <w:t>4</w:t>
            </w:r>
            <w:r w:rsidRPr="009E1C22">
              <w:rPr>
                <w:rFonts w:ascii="Times New Roman" w:eastAsia="仿宋_GB2312" w:hAnsi="Times New Roman" w:cs="Times New Roman"/>
                <w:sz w:val="24"/>
                <w:szCs w:val="24"/>
                <w:shd w:val="clear" w:color="auto" w:fill="FFFFFF"/>
              </w:rPr>
              <w:t>22.23</w:t>
            </w:r>
          </w:p>
        </w:tc>
        <w:tc>
          <w:tcPr>
            <w:tcW w:w="1337" w:type="dxa"/>
            <w:vAlign w:val="center"/>
          </w:tcPr>
          <w:p w14:paraId="0875A4EF" w14:textId="77777777" w:rsidR="00B80A8C" w:rsidRPr="009E1C22" w:rsidRDefault="00B80A8C" w:rsidP="00B80A8C">
            <w:pPr>
              <w:widowControl/>
              <w:spacing w:line="600" w:lineRule="exact"/>
              <w:jc w:val="center"/>
              <w:rPr>
                <w:rFonts w:ascii="Times New Roman" w:eastAsia="仿宋_GB2312" w:hAnsi="Times New Roman" w:cs="Times New Roman"/>
                <w:sz w:val="24"/>
                <w:szCs w:val="24"/>
                <w:shd w:val="clear" w:color="auto" w:fill="FFFFFF"/>
              </w:rPr>
            </w:pPr>
            <w:r w:rsidRPr="009E1C22">
              <w:rPr>
                <w:rFonts w:ascii="Times New Roman" w:eastAsia="仿宋_GB2312" w:hAnsi="Times New Roman" w:cs="Times New Roman"/>
                <w:sz w:val="24"/>
                <w:szCs w:val="24"/>
                <w:shd w:val="clear" w:color="auto" w:fill="FFFFFF"/>
              </w:rPr>
              <w:t>62451</w:t>
            </w:r>
          </w:p>
        </w:tc>
      </w:tr>
    </w:tbl>
    <w:p w14:paraId="0B9F3E2E" w14:textId="77777777" w:rsidR="00B80A8C" w:rsidRPr="009E1C22" w:rsidRDefault="00B80A8C" w:rsidP="00B80A8C">
      <w:pPr>
        <w:widowControl/>
        <w:spacing w:line="600" w:lineRule="exact"/>
        <w:jc w:val="center"/>
        <w:rPr>
          <w:rFonts w:ascii="Times New Roman" w:eastAsia="仿宋_GB2312" w:hAnsi="Times New Roman" w:cs="Times New Roman"/>
          <w:sz w:val="28"/>
          <w:szCs w:val="24"/>
          <w:shd w:val="clear" w:color="auto" w:fill="FFFFFF"/>
        </w:rPr>
      </w:pPr>
    </w:p>
    <w:p w14:paraId="434035DC" w14:textId="7721242E" w:rsidR="00E83370" w:rsidRPr="009E1C22" w:rsidRDefault="00E83370" w:rsidP="00E83370">
      <w:pPr>
        <w:ind w:firstLineChars="200" w:firstLine="640"/>
        <w:rPr>
          <w:rFonts w:ascii="宋体" w:eastAsia="宋体" w:hAnsi="宋体" w:cs="Times New Roman"/>
          <w:kern w:val="0"/>
          <w:sz w:val="32"/>
          <w:szCs w:val="32"/>
          <w:u w:color="000000"/>
        </w:rPr>
      </w:pPr>
    </w:p>
    <w:p w14:paraId="115F086D" w14:textId="77777777" w:rsidR="00E83370" w:rsidRPr="009E1C22" w:rsidRDefault="00E83370" w:rsidP="00E83370">
      <w:pPr>
        <w:rPr>
          <w:rFonts w:ascii="宋体" w:eastAsia="宋体" w:hAnsi="宋体" w:cs="Times New Roman"/>
          <w:b/>
          <w:bCs/>
          <w:kern w:val="0"/>
          <w:sz w:val="32"/>
          <w:szCs w:val="32"/>
          <w:u w:color="000000"/>
        </w:rPr>
      </w:pPr>
    </w:p>
    <w:p w14:paraId="05D2E65D" w14:textId="77777777" w:rsidR="00E83370" w:rsidRPr="009E1C22" w:rsidRDefault="00E83370" w:rsidP="00E83370">
      <w:pPr>
        <w:keepNext/>
        <w:keepLines/>
        <w:widowControl/>
        <w:spacing w:before="260" w:after="260" w:line="416" w:lineRule="atLeast"/>
        <w:textAlignment w:val="baseline"/>
        <w:outlineLvl w:val="1"/>
        <w:rPr>
          <w:rFonts w:ascii="宋体" w:eastAsia="宋体" w:hAnsi="宋体" w:cs="Times New Roman"/>
          <w:b/>
          <w:bCs/>
          <w:kern w:val="0"/>
          <w:sz w:val="32"/>
          <w:szCs w:val="32"/>
          <w:u w:color="000000"/>
        </w:rPr>
        <w:sectPr w:rsidR="00E83370" w:rsidRPr="009E1C22">
          <w:endnotePr>
            <w:numFmt w:val="decimal"/>
          </w:endnotePr>
          <w:pgSz w:w="12247" w:h="15819"/>
          <w:pgMar w:top="1604" w:right="1598" w:bottom="1439" w:left="1621" w:header="719" w:footer="1133" w:gutter="0"/>
          <w:cols w:space="720"/>
          <w:docGrid w:type="lines" w:linePitch="312"/>
        </w:sectPr>
      </w:pPr>
    </w:p>
    <w:p w14:paraId="06DC2A12" w14:textId="77777777" w:rsidR="00E83370" w:rsidRPr="009E1C22" w:rsidRDefault="00E83370" w:rsidP="00E83370">
      <w:pPr>
        <w:keepNext/>
        <w:keepLines/>
        <w:spacing w:before="340" w:after="330" w:line="578" w:lineRule="auto"/>
        <w:jc w:val="center"/>
        <w:outlineLvl w:val="0"/>
        <w:rPr>
          <w:rFonts w:ascii="宋体" w:eastAsia="宋体" w:hAnsi="宋体" w:cs="Times New Roman"/>
          <w:b/>
          <w:bCs/>
          <w:kern w:val="44"/>
          <w:sz w:val="30"/>
          <w:szCs w:val="30"/>
          <w:u w:color="000000"/>
        </w:rPr>
      </w:pPr>
      <w:bookmarkStart w:id="127" w:name="_Toc454525915"/>
      <w:bookmarkStart w:id="128" w:name="_Toc452908015"/>
      <w:bookmarkStart w:id="129" w:name="_Toc452907945"/>
      <w:bookmarkStart w:id="130" w:name="_Toc29246"/>
      <w:bookmarkEnd w:id="45"/>
      <w:bookmarkEnd w:id="46"/>
      <w:bookmarkEnd w:id="119"/>
      <w:bookmarkEnd w:id="120"/>
      <w:r w:rsidRPr="009E1C22">
        <w:rPr>
          <w:rFonts w:ascii="宋体" w:eastAsia="宋体" w:hAnsi="宋体" w:cs="Times New Roman" w:hint="eastAsia"/>
          <w:b/>
          <w:bCs/>
          <w:kern w:val="44"/>
          <w:sz w:val="30"/>
          <w:szCs w:val="30"/>
          <w:u w:color="000000"/>
        </w:rPr>
        <w:t>第五章  合同条款及格式</w:t>
      </w:r>
      <w:bookmarkEnd w:id="127"/>
      <w:bookmarkEnd w:id="128"/>
      <w:bookmarkEnd w:id="129"/>
      <w:bookmarkEnd w:id="130"/>
    </w:p>
    <w:p w14:paraId="4746B56D" w14:textId="77777777" w:rsidR="00E83370" w:rsidRPr="009E1C22" w:rsidRDefault="00E83370" w:rsidP="00E83370">
      <w:pPr>
        <w:widowControl/>
        <w:spacing w:line="500" w:lineRule="exact"/>
        <w:ind w:right="120" w:firstLine="559"/>
        <w:jc w:val="center"/>
        <w:textAlignment w:val="baseline"/>
        <w:rPr>
          <w:rFonts w:ascii="宋体" w:eastAsia="宋体" w:hAnsi="宋体" w:cs="Times New Roman"/>
          <w:kern w:val="0"/>
          <w:sz w:val="24"/>
          <w:szCs w:val="24"/>
          <w:u w:color="000000"/>
        </w:rPr>
      </w:pPr>
      <w:bookmarkStart w:id="131" w:name="_Toc454525916"/>
      <w:bookmarkStart w:id="132" w:name="_Toc422041002"/>
      <w:bookmarkStart w:id="133" w:name="_Toc421648791"/>
      <w:bookmarkStart w:id="134" w:name="_Toc452908016"/>
      <w:bookmarkStart w:id="135" w:name="_Toc452907949"/>
      <w:r w:rsidRPr="009E1C22">
        <w:rPr>
          <w:rFonts w:ascii="宋体" w:eastAsia="宋体" w:hAnsi="宋体" w:cs="Times New Roman"/>
          <w:kern w:val="0"/>
          <w:szCs w:val="20"/>
          <w:u w:color="000000"/>
        </w:rPr>
        <w:t>（</w:t>
      </w:r>
      <w:r w:rsidRPr="009E1C22">
        <w:rPr>
          <w:rFonts w:ascii="宋体" w:eastAsia="宋体" w:hAnsi="宋体" w:cs="Times New Roman" w:hint="eastAsia"/>
          <w:kern w:val="0"/>
          <w:szCs w:val="20"/>
          <w:u w:color="000000"/>
        </w:rPr>
        <w:t>以双方最终协商签订的</w:t>
      </w:r>
      <w:r w:rsidRPr="009E1C22">
        <w:rPr>
          <w:rFonts w:ascii="宋体" w:eastAsia="宋体" w:hAnsi="宋体" w:cs="Times New Roman"/>
          <w:kern w:val="0"/>
          <w:szCs w:val="20"/>
          <w:u w:color="000000"/>
        </w:rPr>
        <w:t>合同为准</w:t>
      </w:r>
      <w:r w:rsidRPr="009E1C22">
        <w:rPr>
          <w:rFonts w:ascii="宋体" w:eastAsia="宋体" w:hAnsi="宋体" w:cs="Times New Roman" w:hint="eastAsia"/>
          <w:kern w:val="0"/>
          <w:szCs w:val="20"/>
          <w:u w:color="000000"/>
        </w:rPr>
        <w:t>）</w:t>
      </w:r>
    </w:p>
    <w:p w14:paraId="7EAAFBF9" w14:textId="77777777" w:rsidR="00E83370" w:rsidRPr="009E1C22" w:rsidRDefault="00E83370" w:rsidP="00E83370">
      <w:pPr>
        <w:widowControl/>
        <w:spacing w:line="500" w:lineRule="exact"/>
        <w:ind w:right="120" w:firstLine="559"/>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根据《中华人民共和国民法典》等相关法律以及本项目招标文件的要求及供应商的承诺，甲、乙双方在签订合同时协商确定。</w:t>
      </w:r>
    </w:p>
    <w:p w14:paraId="00917673" w14:textId="77777777" w:rsidR="00E83370" w:rsidRPr="009E1C22" w:rsidRDefault="00E83370" w:rsidP="00E83370">
      <w:pPr>
        <w:widowControl/>
        <w:spacing w:line="500" w:lineRule="exact"/>
        <w:ind w:firstLine="480"/>
        <w:jc w:val="center"/>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项目政府采购合同</w:t>
      </w:r>
    </w:p>
    <w:p w14:paraId="6779B7F9" w14:textId="77777777" w:rsidR="00E83370" w:rsidRPr="009E1C22" w:rsidRDefault="00E83370" w:rsidP="00E83370">
      <w:pPr>
        <w:widowControl/>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合同编号：</w:t>
      </w:r>
    </w:p>
    <w:p w14:paraId="4393AD04" w14:textId="77777777" w:rsidR="00E83370" w:rsidRPr="009E1C22" w:rsidRDefault="00E83370" w:rsidP="00E83370">
      <w:pPr>
        <w:widowControl/>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项目名称：</w:t>
      </w:r>
    </w:p>
    <w:p w14:paraId="1361446D" w14:textId="77777777" w:rsidR="00E83370" w:rsidRPr="009E1C22" w:rsidRDefault="00E83370" w:rsidP="00E83370">
      <w:pPr>
        <w:widowControl/>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合同名称：</w:t>
      </w:r>
    </w:p>
    <w:p w14:paraId="158AD880" w14:textId="77777777" w:rsidR="00E83370" w:rsidRPr="009E1C22" w:rsidRDefault="00E83370" w:rsidP="00E83370">
      <w:pPr>
        <w:widowControl/>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项目编号：</w:t>
      </w:r>
    </w:p>
    <w:p w14:paraId="0AA0643F"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val="single" w:color="000000"/>
        </w:rPr>
      </w:pPr>
      <w:r w:rsidRPr="009E1C22">
        <w:rPr>
          <w:rFonts w:ascii="宋体" w:eastAsia="宋体" w:hAnsi="宋体" w:cs="Times New Roman" w:hint="eastAsia"/>
          <w:kern w:val="0"/>
          <w:sz w:val="24"/>
          <w:szCs w:val="24"/>
          <w:u w:color="000000"/>
        </w:rPr>
        <w:t>甲方：</w:t>
      </w:r>
      <w:r w:rsidRPr="009E1C22">
        <w:rPr>
          <w:rFonts w:ascii="宋体" w:eastAsia="宋体" w:hAnsi="宋体" w:cs="Times New Roman" w:hint="eastAsia"/>
          <w:b/>
          <w:bCs/>
          <w:kern w:val="0"/>
          <w:sz w:val="24"/>
          <w:szCs w:val="24"/>
          <w:u w:val="single" w:color="000000"/>
        </w:rPr>
        <w:t>（采购单位）</w:t>
      </w:r>
    </w:p>
    <w:p w14:paraId="46326BC6" w14:textId="77777777" w:rsidR="00E83370" w:rsidRPr="009E1C22" w:rsidRDefault="00E83370" w:rsidP="00E83370">
      <w:pPr>
        <w:widowControl/>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kern w:val="0"/>
          <w:sz w:val="24"/>
          <w:szCs w:val="24"/>
          <w:u w:color="000000"/>
        </w:rPr>
        <w:t>乙方：</w:t>
      </w:r>
      <w:r w:rsidRPr="009E1C22">
        <w:rPr>
          <w:rFonts w:ascii="宋体" w:eastAsia="宋体" w:hAnsi="宋体" w:cs="Times New Roman" w:hint="eastAsia"/>
          <w:b/>
          <w:bCs/>
          <w:kern w:val="0"/>
          <w:sz w:val="24"/>
          <w:szCs w:val="24"/>
          <w:u w:val="single" w:color="000000"/>
        </w:rPr>
        <w:t>（中标供应商）</w:t>
      </w:r>
    </w:p>
    <w:p w14:paraId="175D6F30" w14:textId="77777777" w:rsidR="00E83370" w:rsidRPr="009E1C22" w:rsidRDefault="00E83370" w:rsidP="00E83370">
      <w:pPr>
        <w:widowControl/>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1．总则</w:t>
      </w:r>
    </w:p>
    <w:p w14:paraId="767F3942" w14:textId="77777777" w:rsidR="00E83370" w:rsidRPr="009E1C22" w:rsidRDefault="00E83370" w:rsidP="00E83370">
      <w:pPr>
        <w:widowControl/>
        <w:spacing w:line="500" w:lineRule="exact"/>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甲、乙双方根据年月日</w:t>
      </w:r>
      <w:r w:rsidRPr="009E1C22">
        <w:rPr>
          <w:rFonts w:ascii="宋体" w:eastAsia="宋体" w:hAnsi="宋体" w:cs="Times New Roman" w:hint="eastAsia"/>
          <w:kern w:val="0"/>
          <w:sz w:val="24"/>
          <w:szCs w:val="24"/>
          <w:u w:val="single" w:color="000000"/>
        </w:rPr>
        <w:t xml:space="preserve">       (采购单位)     </w:t>
      </w:r>
      <w:r w:rsidRPr="009E1C22">
        <w:rPr>
          <w:rFonts w:ascii="宋体" w:eastAsia="宋体" w:hAnsi="宋体" w:cs="Times New Roman" w:hint="eastAsia"/>
          <w:kern w:val="0"/>
          <w:sz w:val="24"/>
          <w:szCs w:val="24"/>
          <w:u w:color="000000"/>
        </w:rPr>
        <w:t>的项目(以下简称本项目)的采购(或成交)结果，甲方同意接受乙方为本项目采购所做的投标文件(或询价文件)，乙方必须完全按中标(或成交)通知书和本合同条款履行义务。甲、乙双方同意签署本合同。</w:t>
      </w:r>
    </w:p>
    <w:p w14:paraId="09C49B5B" w14:textId="77777777" w:rsidR="00E83370" w:rsidRPr="009E1C22" w:rsidRDefault="00E83370" w:rsidP="00E83370">
      <w:pPr>
        <w:widowControl/>
        <w:spacing w:line="500" w:lineRule="exact"/>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注:本项目合同由中标单位与需方签订。</w:t>
      </w:r>
    </w:p>
    <w:p w14:paraId="5688A7A2" w14:textId="77777777" w:rsidR="00E83370" w:rsidRPr="009E1C22" w:rsidRDefault="00E83370" w:rsidP="00E83370">
      <w:pPr>
        <w:widowControl/>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2．合同文件</w:t>
      </w:r>
    </w:p>
    <w:p w14:paraId="5393C6D2" w14:textId="77777777" w:rsidR="00E83370" w:rsidRPr="009E1C22" w:rsidRDefault="00E83370" w:rsidP="00E83370">
      <w:pPr>
        <w:widowControl/>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2.1   本合同条款。</w:t>
      </w:r>
    </w:p>
    <w:p w14:paraId="673F3F60" w14:textId="77777777" w:rsidR="00E83370" w:rsidRPr="009E1C22" w:rsidRDefault="00E83370" w:rsidP="00E83370">
      <w:pPr>
        <w:widowControl/>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2.2   中标通知书(或成交通知书)。</w:t>
      </w:r>
    </w:p>
    <w:p w14:paraId="006F44F5" w14:textId="77777777" w:rsidR="00E83370" w:rsidRPr="009E1C22" w:rsidRDefault="00E83370" w:rsidP="00E83370">
      <w:pPr>
        <w:widowControl/>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2.3   开标一览表。</w:t>
      </w:r>
    </w:p>
    <w:p w14:paraId="47B520E1" w14:textId="77777777" w:rsidR="00E83370" w:rsidRPr="009E1C22" w:rsidRDefault="00E83370" w:rsidP="00E83370">
      <w:pPr>
        <w:widowControl/>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2.4   变更补充文件。</w:t>
      </w:r>
    </w:p>
    <w:p w14:paraId="0ABB2239" w14:textId="77777777" w:rsidR="00E83370" w:rsidRPr="009E1C22" w:rsidRDefault="00E83370" w:rsidP="00E83370">
      <w:pPr>
        <w:widowControl/>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kern w:val="0"/>
          <w:sz w:val="24"/>
          <w:szCs w:val="24"/>
          <w:u w:color="000000"/>
        </w:rPr>
        <w:t>2.5   技术规格及要求。</w:t>
      </w:r>
    </w:p>
    <w:p w14:paraId="481C926A"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2.6   招标文件。</w:t>
      </w:r>
    </w:p>
    <w:p w14:paraId="0B29BEB5"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2.7   其它。</w:t>
      </w:r>
    </w:p>
    <w:p w14:paraId="5B85E332" w14:textId="77777777" w:rsidR="00E83370" w:rsidRPr="009E1C22" w:rsidRDefault="00E83370" w:rsidP="00E83370">
      <w:pPr>
        <w:widowControl/>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kern w:val="0"/>
          <w:sz w:val="24"/>
          <w:szCs w:val="24"/>
          <w:u w:color="000000"/>
        </w:rPr>
        <w:t>上述所指合同文件应认为是互相补充和解释的，但是有模棱两可或互相矛盾之处，以其所列内容先后顺序为准。</w:t>
      </w:r>
    </w:p>
    <w:p w14:paraId="3A69CCE8" w14:textId="77777777" w:rsidR="00E83370" w:rsidRPr="009E1C22" w:rsidRDefault="00E83370" w:rsidP="00E83370">
      <w:pPr>
        <w:widowControl/>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3．货物名称、型号、规格、配置、技术参数、数量及合同价款</w:t>
      </w:r>
    </w:p>
    <w:p w14:paraId="07E6AEA9" w14:textId="77777777" w:rsidR="00E83370" w:rsidRPr="009E1C22" w:rsidRDefault="00E83370" w:rsidP="00E83370">
      <w:pPr>
        <w:widowControl/>
        <w:spacing w:line="500" w:lineRule="exact"/>
        <w:textAlignment w:val="baseline"/>
        <w:rPr>
          <w:rFonts w:ascii="宋体" w:eastAsia="宋体" w:hAnsi="宋体" w:cs="Times New Roman"/>
          <w:sz w:val="24"/>
          <w:szCs w:val="24"/>
          <w:u w:color="000000"/>
        </w:rPr>
      </w:pPr>
      <w:r w:rsidRPr="009E1C22">
        <w:rPr>
          <w:rFonts w:ascii="宋体" w:eastAsia="宋体" w:hAnsi="宋体" w:cs="Times New Roman" w:hint="eastAsia"/>
          <w:kern w:val="0"/>
          <w:sz w:val="24"/>
          <w:szCs w:val="24"/>
          <w:u w:color="000000"/>
        </w:rPr>
        <w:t>（合同价款）。</w:t>
      </w:r>
    </w:p>
    <w:p w14:paraId="37C73CB9" w14:textId="77777777" w:rsidR="00E83370" w:rsidRPr="009E1C22" w:rsidRDefault="00E83370" w:rsidP="00E83370">
      <w:pPr>
        <w:widowControl/>
        <w:snapToGrid w:val="0"/>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4．合同的范围，交货时间、地点及方式。</w:t>
      </w:r>
    </w:p>
    <w:p w14:paraId="717148F1" w14:textId="77777777" w:rsidR="00E83370" w:rsidRPr="009E1C22" w:rsidRDefault="00E83370" w:rsidP="00E83370">
      <w:pPr>
        <w:widowControl/>
        <w:snapToGrid w:val="0"/>
        <w:spacing w:line="500" w:lineRule="exact"/>
        <w:ind w:leftChars="-8" w:left="753" w:hangingChars="321" w:hanging="77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4.1   合同的范围：仅指</w:t>
      </w:r>
      <w:r w:rsidRPr="009E1C22">
        <w:rPr>
          <w:rFonts w:ascii="宋体" w:eastAsia="宋体" w:hAnsi="宋体" w:cs="Times New Roman" w:hint="eastAsia"/>
          <w:kern w:val="0"/>
          <w:sz w:val="24"/>
          <w:szCs w:val="24"/>
          <w:u w:val="single" w:color="000000"/>
        </w:rPr>
        <w:t>（采购单位）</w:t>
      </w:r>
      <w:r w:rsidRPr="009E1C22">
        <w:rPr>
          <w:rFonts w:ascii="宋体" w:eastAsia="宋体" w:hAnsi="宋体" w:cs="Times New Roman" w:hint="eastAsia"/>
          <w:kern w:val="0"/>
          <w:sz w:val="24"/>
          <w:szCs w:val="24"/>
          <w:u w:color="000000"/>
        </w:rPr>
        <w:t>的项目采购。</w:t>
      </w:r>
    </w:p>
    <w:p w14:paraId="2208272F"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4.2   交货及安装时间：按需方要求</w:t>
      </w:r>
    </w:p>
    <w:p w14:paraId="2DD403A0"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4.3   交货地点：采购单位指定地点。</w:t>
      </w:r>
    </w:p>
    <w:p w14:paraId="399BEAE4"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4.4   交货方式：乙方免费送至甲方指定地点并安装到位。</w:t>
      </w:r>
    </w:p>
    <w:p w14:paraId="2D8EF788" w14:textId="77777777" w:rsidR="00E83370" w:rsidRPr="009E1C22" w:rsidRDefault="00E83370" w:rsidP="00E83370">
      <w:pPr>
        <w:widowControl/>
        <w:snapToGrid w:val="0"/>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5．合同条款及特别条款</w:t>
      </w:r>
    </w:p>
    <w:p w14:paraId="60BAF9EA" w14:textId="77777777" w:rsidR="00E83370" w:rsidRPr="009E1C22" w:rsidRDefault="00E83370" w:rsidP="00E83370">
      <w:pPr>
        <w:widowControl/>
        <w:snapToGrid w:val="0"/>
        <w:spacing w:line="500" w:lineRule="exact"/>
        <w:ind w:left="718" w:hanging="72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5.1   货物验收：</w:t>
      </w:r>
    </w:p>
    <w:p w14:paraId="00127A3A" w14:textId="77777777" w:rsidR="00E83370" w:rsidRPr="009E1C22" w:rsidRDefault="00E83370" w:rsidP="00E83370">
      <w:pPr>
        <w:widowControl/>
        <w:snapToGrid w:val="0"/>
        <w:spacing w:line="500" w:lineRule="exact"/>
        <w:ind w:left="826" w:hanging="826"/>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5.1.1 乙方交货前应对产品</w:t>
      </w:r>
      <w:proofErr w:type="gramStart"/>
      <w:r w:rsidRPr="009E1C22">
        <w:rPr>
          <w:rFonts w:ascii="宋体" w:eastAsia="宋体" w:hAnsi="宋体" w:cs="Times New Roman" w:hint="eastAsia"/>
          <w:kern w:val="0"/>
          <w:sz w:val="24"/>
          <w:szCs w:val="24"/>
          <w:u w:color="000000"/>
        </w:rPr>
        <w:t>作出</w:t>
      </w:r>
      <w:proofErr w:type="gramEnd"/>
      <w:r w:rsidRPr="009E1C22">
        <w:rPr>
          <w:rFonts w:ascii="宋体" w:eastAsia="宋体" w:hAnsi="宋体" w:cs="Times New Roman" w:hint="eastAsia"/>
          <w:kern w:val="0"/>
          <w:sz w:val="24"/>
          <w:szCs w:val="24"/>
          <w:u w:color="000000"/>
        </w:rPr>
        <w:t>全面检查和产品资料的整理，作为甲方收货验收和使用的技术条件的主要依据。</w:t>
      </w:r>
    </w:p>
    <w:p w14:paraId="5FE7ABFB" w14:textId="77777777" w:rsidR="00E83370" w:rsidRPr="009E1C22" w:rsidRDefault="00E83370" w:rsidP="00E83370">
      <w:pPr>
        <w:widowControl/>
        <w:snapToGrid w:val="0"/>
        <w:spacing w:line="500" w:lineRule="exact"/>
        <w:ind w:left="826" w:hanging="826"/>
        <w:textAlignment w:val="baseline"/>
        <w:rPr>
          <w:rFonts w:ascii="宋体" w:eastAsia="宋体" w:hAnsi="宋体" w:cs="Times New Roman"/>
          <w:kern w:val="0"/>
          <w:sz w:val="24"/>
          <w:szCs w:val="24"/>
          <w:u w:val="single" w:color="000000"/>
        </w:rPr>
      </w:pPr>
      <w:r w:rsidRPr="009E1C22">
        <w:rPr>
          <w:rFonts w:ascii="宋体" w:eastAsia="宋体" w:hAnsi="宋体" w:cs="Times New Roman" w:hint="eastAsia"/>
          <w:kern w:val="0"/>
          <w:sz w:val="24"/>
          <w:szCs w:val="24"/>
          <w:u w:color="000000"/>
        </w:rPr>
        <w:t>5.1.2 甲方组织专家按照投标文件清单及承诺内容对产品质量及服务验收，在验收时发现质量问题或是相关技术规格与招标文件和投标文件不符的，应及时向采购代理机构反映。</w:t>
      </w:r>
    </w:p>
    <w:p w14:paraId="55BD9CC4"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5.1.3 验收:</w:t>
      </w:r>
    </w:p>
    <w:p w14:paraId="6633F7D9" w14:textId="77777777" w:rsidR="00E83370" w:rsidRPr="009E1C22" w:rsidRDefault="00E83370" w:rsidP="00E83370">
      <w:pPr>
        <w:widowControl/>
        <w:snapToGrid w:val="0"/>
        <w:spacing w:line="500" w:lineRule="exact"/>
        <w:ind w:leftChars="300" w:left="630"/>
        <w:textAlignment w:val="baseline"/>
        <w:rPr>
          <w:rFonts w:ascii="宋体" w:eastAsia="宋体" w:hAnsi="宋体" w:cs="Times New Roman"/>
          <w:kern w:val="0"/>
          <w:sz w:val="24"/>
          <w:szCs w:val="24"/>
          <w:u w:val="single" w:color="000000"/>
        </w:rPr>
      </w:pPr>
      <w:r w:rsidRPr="009E1C22">
        <w:rPr>
          <w:rFonts w:ascii="宋体" w:eastAsia="宋体" w:hAnsi="宋体" w:cs="Times New Roman" w:hint="eastAsia"/>
          <w:b/>
          <w:bCs/>
          <w:kern w:val="0"/>
          <w:sz w:val="24"/>
          <w:szCs w:val="24"/>
          <w:u w:color="000000"/>
        </w:rPr>
        <w:t>到场验收:</w:t>
      </w:r>
    </w:p>
    <w:p w14:paraId="72B82834" w14:textId="77777777" w:rsidR="00E83370" w:rsidRPr="009E1C22" w:rsidRDefault="00E83370" w:rsidP="00E83370">
      <w:pPr>
        <w:widowControl/>
        <w:snapToGrid w:val="0"/>
        <w:spacing w:line="500" w:lineRule="exact"/>
        <w:ind w:left="734" w:hangingChars="306" w:hanging="734"/>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5.1.4 货物试运行期间，乙方都要指定专门技术人员全程跟踪服务，及时解决出现的所有问题。</w:t>
      </w:r>
    </w:p>
    <w:p w14:paraId="1DEB5412" w14:textId="77777777" w:rsidR="00E83370" w:rsidRPr="009E1C22" w:rsidRDefault="00E83370" w:rsidP="00E83370">
      <w:pPr>
        <w:widowControl/>
        <w:snapToGrid w:val="0"/>
        <w:spacing w:line="500" w:lineRule="exact"/>
        <w:ind w:left="882" w:hanging="88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5.1.5 甲方根据</w:t>
      </w:r>
      <w:proofErr w:type="gramStart"/>
      <w:r w:rsidRPr="009E1C22">
        <w:rPr>
          <w:rFonts w:ascii="宋体" w:eastAsia="宋体" w:hAnsi="宋体" w:cs="Times New Roman" w:hint="eastAsia"/>
          <w:kern w:val="0"/>
          <w:sz w:val="24"/>
          <w:szCs w:val="24"/>
          <w:u w:color="000000"/>
        </w:rPr>
        <w:t>上述第5</w:t>
      </w:r>
      <w:proofErr w:type="gramEnd"/>
      <w:r w:rsidRPr="009E1C22">
        <w:rPr>
          <w:rFonts w:ascii="宋体" w:eastAsia="宋体" w:hAnsi="宋体" w:cs="Times New Roman" w:hint="eastAsia"/>
          <w:kern w:val="0"/>
          <w:sz w:val="24"/>
          <w:szCs w:val="24"/>
          <w:u w:color="000000"/>
        </w:rPr>
        <w:t>.1.3条规定进行验收，并不能免除乙方根据本合同质量保证条款规定所应承担的质量保证责任。</w:t>
      </w:r>
    </w:p>
    <w:p w14:paraId="6804EFB5" w14:textId="77777777" w:rsidR="00E83370" w:rsidRPr="009E1C22" w:rsidRDefault="00E83370" w:rsidP="00E83370">
      <w:pPr>
        <w:widowControl/>
        <w:snapToGrid w:val="0"/>
        <w:spacing w:line="500" w:lineRule="exact"/>
        <w:ind w:left="720" w:hanging="720"/>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5.2   质量保证、售后服务及故障处理</w:t>
      </w:r>
    </w:p>
    <w:p w14:paraId="206CE34C" w14:textId="77777777" w:rsidR="00E83370" w:rsidRPr="009E1C22" w:rsidRDefault="00E83370" w:rsidP="00E83370">
      <w:pPr>
        <w:widowControl/>
        <w:snapToGrid w:val="0"/>
        <w:spacing w:line="500" w:lineRule="exact"/>
        <w:ind w:left="882" w:hanging="88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5.2.1 乙方应按招标文件规定的货物性能、技术要求、质量标准向甲方提供未经使用的全新产品，按厂家承诺实行“三包”。</w:t>
      </w:r>
    </w:p>
    <w:p w14:paraId="0C58ADB5" w14:textId="77777777" w:rsidR="00E83370" w:rsidRPr="009E1C22" w:rsidRDefault="00E83370" w:rsidP="00E83370">
      <w:pPr>
        <w:widowControl/>
        <w:snapToGrid w:val="0"/>
        <w:spacing w:line="500" w:lineRule="exact"/>
        <w:ind w:left="854" w:hanging="854"/>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5.2.2 乙方提供本货物的质量保证期为自验收合格之日起不少于年，如乙方提供本身质量保证期超过年以上的，要根据乙方提供成果交付期执行。在成果交付期内发现因货物本身的质量问题，乙方应负责免费更换或免费修理或更换零部件。对达不到技术要求者，根据实际情况，经双方协商，可按以下办法处理：</w:t>
      </w:r>
    </w:p>
    <w:p w14:paraId="410CBD17" w14:textId="77777777" w:rsidR="00E83370" w:rsidRPr="009E1C22" w:rsidRDefault="00E83370" w:rsidP="00E83370">
      <w:pPr>
        <w:widowControl/>
        <w:snapToGrid w:val="0"/>
        <w:spacing w:line="500" w:lineRule="exact"/>
        <w:ind w:leftChars="300" w:left="63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⑴更换：由乙方承担所发生的全部费用。</w:t>
      </w:r>
    </w:p>
    <w:p w14:paraId="20BEE802" w14:textId="77777777" w:rsidR="00E83370" w:rsidRPr="009E1C22" w:rsidRDefault="00E83370" w:rsidP="00E83370">
      <w:pPr>
        <w:widowControl/>
        <w:snapToGrid w:val="0"/>
        <w:spacing w:line="500" w:lineRule="exact"/>
        <w:ind w:leftChars="300" w:left="630" w:firstLine="14"/>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⑵贬值处理：由甲方、乙方双方合议定价。</w:t>
      </w:r>
    </w:p>
    <w:p w14:paraId="56D76799" w14:textId="77777777" w:rsidR="00E83370" w:rsidRPr="009E1C22" w:rsidRDefault="00E83370" w:rsidP="00E83370">
      <w:pPr>
        <w:widowControl/>
        <w:snapToGrid w:val="0"/>
        <w:spacing w:line="500" w:lineRule="exact"/>
        <w:ind w:leftChars="300" w:left="630" w:firstLine="1"/>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⑶退货处理：乙方应退还甲方支付的货物款，同时</w:t>
      </w:r>
      <w:proofErr w:type="gramStart"/>
      <w:r w:rsidRPr="009E1C22">
        <w:rPr>
          <w:rFonts w:ascii="宋体" w:eastAsia="宋体" w:hAnsi="宋体" w:cs="Times New Roman" w:hint="eastAsia"/>
          <w:kern w:val="0"/>
          <w:sz w:val="24"/>
          <w:szCs w:val="24"/>
          <w:u w:color="000000"/>
        </w:rPr>
        <w:t>应承担该货物</w:t>
      </w:r>
      <w:proofErr w:type="gramEnd"/>
      <w:r w:rsidRPr="009E1C22">
        <w:rPr>
          <w:rFonts w:ascii="宋体" w:eastAsia="宋体" w:hAnsi="宋体" w:cs="Times New Roman" w:hint="eastAsia"/>
          <w:kern w:val="0"/>
          <w:sz w:val="24"/>
          <w:szCs w:val="24"/>
          <w:u w:color="000000"/>
        </w:rPr>
        <w:t>的直接费用（运输、保险、检验、货款利息及银行手续费等）。</w:t>
      </w:r>
    </w:p>
    <w:p w14:paraId="20AE2E61" w14:textId="77777777" w:rsidR="00E83370" w:rsidRPr="009E1C22" w:rsidRDefault="00E83370" w:rsidP="00E83370">
      <w:pPr>
        <w:widowControl/>
        <w:snapToGrid w:val="0"/>
        <w:spacing w:line="500" w:lineRule="exact"/>
        <w:ind w:left="734" w:hangingChars="306" w:hanging="734"/>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5.2.3 在成果交付期内，乙方应对货物出现的质量及安全问题负责处理解决并承担一切费用。</w:t>
      </w:r>
    </w:p>
    <w:p w14:paraId="5535F1E4" w14:textId="77777777" w:rsidR="00E83370" w:rsidRPr="009E1C22" w:rsidRDefault="00E83370" w:rsidP="00E83370">
      <w:pPr>
        <w:widowControl/>
        <w:snapToGrid w:val="0"/>
        <w:spacing w:line="500" w:lineRule="exact"/>
        <w:ind w:left="868" w:hanging="868"/>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5.2.4 乙方须在成果交付期限满后提供全部货物的终身免费维护，因人为因素出现的故障（或不可抗力引起的故障）不在免费维护范围内。如货物出现故障需维修，</w:t>
      </w:r>
      <w:proofErr w:type="gramStart"/>
      <w:r w:rsidRPr="009E1C22">
        <w:rPr>
          <w:rFonts w:ascii="宋体" w:eastAsia="宋体" w:hAnsi="宋体" w:cs="Times New Roman" w:hint="eastAsia"/>
          <w:kern w:val="0"/>
          <w:sz w:val="24"/>
          <w:szCs w:val="24"/>
          <w:u w:color="000000"/>
        </w:rPr>
        <w:t>乙方只收货</w:t>
      </w:r>
      <w:proofErr w:type="gramEnd"/>
      <w:r w:rsidRPr="009E1C22">
        <w:rPr>
          <w:rFonts w:ascii="宋体" w:eastAsia="宋体" w:hAnsi="宋体" w:cs="Times New Roman" w:hint="eastAsia"/>
          <w:kern w:val="0"/>
          <w:sz w:val="24"/>
          <w:szCs w:val="24"/>
          <w:u w:color="000000"/>
        </w:rPr>
        <w:t>物维修的材料费。</w:t>
      </w:r>
    </w:p>
    <w:p w14:paraId="118D8994" w14:textId="77777777" w:rsidR="00E83370" w:rsidRPr="009E1C22" w:rsidRDefault="00E83370" w:rsidP="00E83370">
      <w:pPr>
        <w:widowControl/>
        <w:snapToGrid w:val="0"/>
        <w:spacing w:line="500" w:lineRule="exact"/>
        <w:ind w:left="868" w:hanging="868"/>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5.2.5 乙方应提供产品保修卡按产品规定保修期限及内容以及服务厂家的其它承诺条款实行保修，并提供终身维修服务卡。</w:t>
      </w:r>
    </w:p>
    <w:p w14:paraId="7DE3ACC2" w14:textId="77777777" w:rsidR="00E83370" w:rsidRPr="009E1C22" w:rsidRDefault="00E83370" w:rsidP="00E83370">
      <w:pPr>
        <w:widowControl/>
        <w:snapToGrid w:val="0"/>
        <w:spacing w:line="500" w:lineRule="exact"/>
        <w:ind w:left="868" w:hanging="868"/>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5.2.6 乙方应对甲方的货物实行终身维护。</w:t>
      </w:r>
    </w:p>
    <w:p w14:paraId="22677EF2" w14:textId="77777777" w:rsidR="00E83370" w:rsidRPr="009E1C22" w:rsidRDefault="00E83370" w:rsidP="00E83370">
      <w:pPr>
        <w:widowControl/>
        <w:snapToGrid w:val="0"/>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6．违约行为</w:t>
      </w:r>
    </w:p>
    <w:p w14:paraId="777DD61D"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6.1   乙方有下列行为将作为违约：</w:t>
      </w:r>
    </w:p>
    <w:p w14:paraId="318C0C53"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⑴逾期交货及延迟竣工，不可抗力除外。</w:t>
      </w:r>
    </w:p>
    <w:p w14:paraId="64C1944E"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⑵交付货物的规格和技术参数、质量等跟乙方的投标文件中相关承诺存在着</w:t>
      </w:r>
    </w:p>
    <w:p w14:paraId="71637177"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不符，并私自降低货物的规格和技术参数、质量等。</w:t>
      </w:r>
    </w:p>
    <w:p w14:paraId="0F04C91C"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⑶本次采购设备及各种配件、易损件的价格高于市场平均价的。</w:t>
      </w:r>
    </w:p>
    <w:p w14:paraId="45A3F9C8"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⑷不履行合同条款或只履行部分合同条款，或拒绝履行合同义务。</w:t>
      </w:r>
    </w:p>
    <w:p w14:paraId="3EB259DA"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⑸不履行售后服务承诺及相关的伴随服务。</w:t>
      </w:r>
    </w:p>
    <w:p w14:paraId="5B2DE51F"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⑹没有按本合同提供质量保证期。</w:t>
      </w:r>
    </w:p>
    <w:p w14:paraId="0ABBC9CE"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⑺违反政府采购法和国家其他的相关法律法规。</w:t>
      </w:r>
    </w:p>
    <w:p w14:paraId="61399AC2"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6.2   甲方有下列行为将作为违约：</w:t>
      </w:r>
    </w:p>
    <w:p w14:paraId="79F2E3C8"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⑴无正当理由拒绝接受乙方交付的货物或逾期延迟验收。</w:t>
      </w:r>
    </w:p>
    <w:p w14:paraId="761971A7"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⑵违反政府采购法和国家其他的相关法律法规。</w:t>
      </w:r>
    </w:p>
    <w:p w14:paraId="492A1991" w14:textId="77777777" w:rsidR="00E83370" w:rsidRPr="009E1C22" w:rsidRDefault="00E83370" w:rsidP="00E83370">
      <w:pPr>
        <w:widowControl/>
        <w:snapToGrid w:val="0"/>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7. 违约责任</w:t>
      </w:r>
    </w:p>
    <w:p w14:paraId="6F2399ED" w14:textId="77777777" w:rsidR="00E83370" w:rsidRPr="009E1C22" w:rsidRDefault="00E83370" w:rsidP="00E83370">
      <w:pPr>
        <w:widowControl/>
        <w:snapToGrid w:val="0"/>
        <w:spacing w:line="500" w:lineRule="exact"/>
        <w:ind w:left="630" w:hanging="63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7.1 乙方违反本合同条款第6.1条的，将受到以下制裁：</w:t>
      </w:r>
    </w:p>
    <w:p w14:paraId="43D51986"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w:t>
      </w:r>
      <w:proofErr w:type="gramStart"/>
      <w:r w:rsidRPr="009E1C22">
        <w:rPr>
          <w:rFonts w:ascii="宋体" w:eastAsia="宋体" w:hAnsi="宋体" w:cs="Times New Roman" w:hint="eastAsia"/>
          <w:kern w:val="0"/>
          <w:sz w:val="24"/>
          <w:szCs w:val="24"/>
          <w:u w:color="000000"/>
        </w:rPr>
        <w:t>提因此</w:t>
      </w:r>
      <w:proofErr w:type="gramEnd"/>
      <w:r w:rsidRPr="009E1C22">
        <w:rPr>
          <w:rFonts w:ascii="宋体" w:eastAsia="宋体" w:hAnsi="宋体" w:cs="Times New Roman" w:hint="eastAsia"/>
          <w:kern w:val="0"/>
          <w:sz w:val="24"/>
          <w:szCs w:val="24"/>
          <w:u w:color="000000"/>
        </w:rPr>
        <w:t>造成的损失和相关法律责任。</w:t>
      </w:r>
    </w:p>
    <w:p w14:paraId="61411068" w14:textId="77777777" w:rsidR="00E83370" w:rsidRPr="009E1C22" w:rsidRDefault="00E83370" w:rsidP="00E83370">
      <w:pPr>
        <w:widowControl/>
        <w:snapToGrid w:val="0"/>
        <w:spacing w:line="500" w:lineRule="exact"/>
        <w:ind w:leftChars="245" w:left="514"/>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⑵违反本合同条款第6.1条第⑵款时；一是甲方有权要求更换货物。而乙方愿意更换货物但逾期交货而造成交付延期的，则按乙方逾期交付处理；二是乙方拒绝更换货物的，甲方可单方面解除合同，并要求乙方承担甲方和采购采购代理机构因此造成的损失及相关法律责任；三是甲方也可以有权拒绝接受货物，甲方有权单方中止合同，并追加乙方承担因此造成的损失和相关法律责任。</w:t>
      </w:r>
    </w:p>
    <w:p w14:paraId="181F40BF" w14:textId="77777777" w:rsidR="00E83370" w:rsidRPr="009E1C22" w:rsidRDefault="00E83370" w:rsidP="00E83370">
      <w:pPr>
        <w:widowControl/>
        <w:snapToGrid w:val="0"/>
        <w:spacing w:line="500" w:lineRule="exact"/>
        <w:ind w:leftChars="228" w:left="479"/>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⑶违反本合同条款第6.1条第⑶-⑹款时，甲方有权单方中止合同，并追加乙方承担因此造成的损失及相关法律责任。</w:t>
      </w:r>
    </w:p>
    <w:p w14:paraId="0203A67F" w14:textId="77777777" w:rsidR="00E83370" w:rsidRPr="009E1C22" w:rsidRDefault="00E83370" w:rsidP="00E83370">
      <w:pPr>
        <w:widowControl/>
        <w:snapToGrid w:val="0"/>
        <w:spacing w:line="500" w:lineRule="exact"/>
        <w:ind w:leftChars="228" w:left="479"/>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⑷因乙方的违约行为导致甲方单方解除合同的，乙方应要承担相应的法律责任。而因乙方违约行为此造成的损失超出由乙方继续承担赔偿责任。</w:t>
      </w:r>
    </w:p>
    <w:p w14:paraId="61171812" w14:textId="77777777" w:rsidR="00E83370" w:rsidRPr="009E1C22" w:rsidRDefault="00E83370" w:rsidP="00E83370">
      <w:pPr>
        <w:widowControl/>
        <w:snapToGrid w:val="0"/>
        <w:spacing w:line="500" w:lineRule="exact"/>
        <w:ind w:left="630" w:hanging="63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7.2甲方违反本合同条款第6.2条的，将受到以下制裁：</w:t>
      </w:r>
    </w:p>
    <w:p w14:paraId="4E0364C0" w14:textId="77777777" w:rsidR="00E83370" w:rsidRPr="009E1C22" w:rsidRDefault="00E83370" w:rsidP="00E83370">
      <w:pPr>
        <w:widowControl/>
        <w:snapToGrid w:val="0"/>
        <w:spacing w:line="500" w:lineRule="exact"/>
        <w:ind w:leftChars="300" w:left="63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⑴违反本合同条款第6.2条时，甲方应按货款的每日千分之二向乙方支付违约金，但违约金的最高限额不超过货款的百分之五。</w:t>
      </w:r>
    </w:p>
    <w:p w14:paraId="733CEE0B" w14:textId="77777777" w:rsidR="00E83370" w:rsidRPr="009E1C22" w:rsidRDefault="00E83370" w:rsidP="00E83370">
      <w:pPr>
        <w:widowControl/>
        <w:snapToGrid w:val="0"/>
        <w:spacing w:line="500" w:lineRule="exact"/>
        <w:ind w:leftChars="300" w:left="63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⑵乙方可有权单方面解除本合同，并追加甲方承担因此造成的损失和相关法律责任。</w:t>
      </w:r>
    </w:p>
    <w:p w14:paraId="0385031A" w14:textId="77777777" w:rsidR="00E83370" w:rsidRPr="009E1C22" w:rsidRDefault="00E83370" w:rsidP="00E83370">
      <w:pPr>
        <w:widowControl/>
        <w:snapToGrid w:val="0"/>
        <w:spacing w:line="500" w:lineRule="exact"/>
        <w:ind w:leftChars="228" w:left="479"/>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付款方式：双方协商。</w:t>
      </w:r>
    </w:p>
    <w:p w14:paraId="20D4AD87" w14:textId="77777777" w:rsidR="00E83370" w:rsidRPr="009E1C22" w:rsidRDefault="00E83370" w:rsidP="00E83370">
      <w:pPr>
        <w:widowControl/>
        <w:snapToGrid w:val="0"/>
        <w:spacing w:line="500" w:lineRule="exact"/>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9．合同生效</w:t>
      </w:r>
    </w:p>
    <w:p w14:paraId="1A11C68C" w14:textId="77777777" w:rsidR="00E83370" w:rsidRPr="009E1C22" w:rsidRDefault="00E83370" w:rsidP="00E83370">
      <w:pPr>
        <w:widowControl/>
        <w:snapToGrid w:val="0"/>
        <w:spacing w:line="500" w:lineRule="exact"/>
        <w:ind w:leftChars="1" w:left="756" w:hangingChars="314" w:hanging="754"/>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9.1   本合同一式份，甲、乙双方各份，</w:t>
      </w:r>
      <w:proofErr w:type="gramStart"/>
      <w:r w:rsidRPr="009E1C22">
        <w:rPr>
          <w:rFonts w:ascii="宋体" w:eastAsia="宋体" w:hAnsi="宋体" w:cs="Times New Roman" w:hint="eastAsia"/>
          <w:kern w:val="0"/>
          <w:sz w:val="24"/>
          <w:szCs w:val="24"/>
          <w:u w:color="000000"/>
        </w:rPr>
        <w:t>另份报送</w:t>
      </w:r>
      <w:proofErr w:type="gramEnd"/>
      <w:r w:rsidRPr="009E1C22">
        <w:rPr>
          <w:rFonts w:ascii="宋体" w:eastAsia="宋体" w:hAnsi="宋体" w:cs="Times New Roman" w:hint="eastAsia"/>
          <w:kern w:val="0"/>
          <w:sz w:val="24"/>
          <w:szCs w:val="24"/>
          <w:u w:color="000000"/>
        </w:rPr>
        <w:t>监督机构和采购代理机构备案。</w:t>
      </w:r>
    </w:p>
    <w:p w14:paraId="36FAACAC" w14:textId="77777777" w:rsidR="00E83370" w:rsidRPr="009E1C22" w:rsidRDefault="00E83370" w:rsidP="00E83370">
      <w:pPr>
        <w:widowControl/>
        <w:snapToGrid w:val="0"/>
        <w:spacing w:line="500" w:lineRule="exac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9.2   本合同经双方法定代表人或委托代理人签字盖章后立即生。</w:t>
      </w:r>
    </w:p>
    <w:p w14:paraId="49BF04B9" w14:textId="77777777" w:rsidR="00E83370" w:rsidRPr="009E1C22" w:rsidRDefault="00E83370" w:rsidP="00E83370">
      <w:pPr>
        <w:widowControl/>
        <w:spacing w:after="120" w:line="500" w:lineRule="exact"/>
        <w:ind w:firstLineChars="200" w:firstLine="400"/>
        <w:textAlignment w:val="baseline"/>
        <w:rPr>
          <w:rFonts w:ascii="宋体" w:eastAsia="宋体" w:hAnsi="宋体" w:cs="Times New Roman"/>
          <w:kern w:val="0"/>
          <w:sz w:val="20"/>
          <w:szCs w:val="20"/>
          <w:u w:color="000000"/>
        </w:rPr>
      </w:pPr>
    </w:p>
    <w:p w14:paraId="4024F690"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委托人（盖章）：                      受托人（盖章）：</w:t>
      </w:r>
    </w:p>
    <w:p w14:paraId="6513C57B"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p>
    <w:p w14:paraId="428BF15A"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法定代表人（签字或盖章）：            法定代表人（签字或盖章）：</w:t>
      </w:r>
    </w:p>
    <w:p w14:paraId="0DB6D23B"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p>
    <w:p w14:paraId="39ABCE51"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授权代理人（签字或盖章）：            授权代理人（签字或盖章）：</w:t>
      </w:r>
    </w:p>
    <w:p w14:paraId="0F16CBB3"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p>
    <w:p w14:paraId="7891566F"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单位地址：                            单位地址：</w:t>
      </w:r>
    </w:p>
    <w:p w14:paraId="7AADDA4E"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p>
    <w:p w14:paraId="7A9CD772"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邮政编码：                            邮政编码：</w:t>
      </w:r>
    </w:p>
    <w:p w14:paraId="6E022D04"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p>
    <w:p w14:paraId="6485F55A"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 xml:space="preserve">联系电话：                            联系电话： </w:t>
      </w:r>
    </w:p>
    <w:p w14:paraId="02226420"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p>
    <w:p w14:paraId="7C67DEB6"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 xml:space="preserve">传    真：                            传    真： </w:t>
      </w:r>
    </w:p>
    <w:p w14:paraId="37D7EA13"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p>
    <w:p w14:paraId="713BB257" w14:textId="77777777" w:rsidR="00E83370" w:rsidRPr="009E1C22" w:rsidRDefault="00E83370" w:rsidP="00E83370">
      <w:pPr>
        <w:widowControl/>
        <w:snapToGrid w:val="0"/>
        <w:spacing w:line="500" w:lineRule="exact"/>
        <w:ind w:leftChars="245" w:left="526" w:hangingChars="5" w:hanging="12"/>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电子信箱：                            电子信箱：</w:t>
      </w:r>
    </w:p>
    <w:p w14:paraId="1A35B2D6" w14:textId="77777777" w:rsidR="00E83370" w:rsidRPr="009E1C22" w:rsidRDefault="00E83370" w:rsidP="00E83370">
      <w:pPr>
        <w:widowControl/>
        <w:spacing w:line="425" w:lineRule="atLeast"/>
        <w:textAlignment w:val="baseline"/>
        <w:rPr>
          <w:rFonts w:ascii="宋体" w:eastAsia="宋体" w:hAnsi="宋体" w:cs="Times New Roman"/>
          <w:kern w:val="0"/>
          <w:szCs w:val="20"/>
          <w:u w:color="000000"/>
        </w:rPr>
      </w:pPr>
    </w:p>
    <w:p w14:paraId="191A7FB4" w14:textId="77777777" w:rsidR="00E83370" w:rsidRPr="009E1C22" w:rsidRDefault="00E83370" w:rsidP="00E83370">
      <w:pPr>
        <w:widowControl/>
        <w:jc w:val="left"/>
        <w:rPr>
          <w:rFonts w:ascii="宋体" w:eastAsia="宋体" w:hAnsi="宋体" w:cs="Times New Roman"/>
          <w:kern w:val="0"/>
          <w:szCs w:val="20"/>
          <w:u w:color="000000"/>
        </w:rPr>
      </w:pPr>
      <w:r w:rsidRPr="009E1C22">
        <w:rPr>
          <w:rFonts w:ascii="宋体" w:eastAsia="宋体" w:hAnsi="宋体" w:cs="Times New Roman"/>
          <w:kern w:val="0"/>
          <w:szCs w:val="20"/>
          <w:u w:color="000000"/>
        </w:rPr>
        <w:br w:type="page"/>
      </w:r>
    </w:p>
    <w:p w14:paraId="28A1EC91" w14:textId="77777777" w:rsidR="00E83370" w:rsidRPr="009E1C22" w:rsidRDefault="00E83370" w:rsidP="00E83370">
      <w:pPr>
        <w:widowControl/>
        <w:spacing w:line="425" w:lineRule="atLeast"/>
        <w:textAlignment w:val="baseline"/>
        <w:rPr>
          <w:rFonts w:ascii="宋体" w:eastAsia="宋体" w:hAnsi="宋体" w:cs="Times New Roman"/>
          <w:kern w:val="0"/>
          <w:szCs w:val="20"/>
          <w:u w:color="000000"/>
        </w:rPr>
      </w:pPr>
    </w:p>
    <w:p w14:paraId="66FD37C9" w14:textId="77777777" w:rsidR="00E83370" w:rsidRPr="009E1C22" w:rsidRDefault="00E83370" w:rsidP="00E83370">
      <w:pPr>
        <w:keepNext/>
        <w:keepLines/>
        <w:spacing w:before="340" w:after="330" w:line="578" w:lineRule="auto"/>
        <w:jc w:val="center"/>
        <w:outlineLvl w:val="0"/>
        <w:rPr>
          <w:rFonts w:ascii="宋体" w:eastAsia="宋体" w:hAnsi="宋体" w:cs="Times New Roman"/>
          <w:b/>
          <w:kern w:val="44"/>
          <w:sz w:val="30"/>
          <w:szCs w:val="30"/>
          <w:u w:color="000000"/>
        </w:rPr>
      </w:pPr>
      <w:bookmarkStart w:id="136" w:name="_Toc20044"/>
      <w:r w:rsidRPr="009E1C22">
        <w:rPr>
          <w:rFonts w:ascii="宋体" w:eastAsia="宋体" w:hAnsi="宋体" w:cs="Times New Roman" w:hint="eastAsia"/>
          <w:b/>
          <w:kern w:val="44"/>
          <w:sz w:val="30"/>
          <w:szCs w:val="30"/>
          <w:u w:color="000000"/>
        </w:rPr>
        <w:t>第六章</w:t>
      </w:r>
      <w:bookmarkStart w:id="137" w:name="_Toc19699"/>
      <w:bookmarkStart w:id="138" w:name="_Toc454525917"/>
      <w:bookmarkEnd w:id="131"/>
      <w:bookmarkEnd w:id="132"/>
      <w:bookmarkEnd w:id="133"/>
      <w:bookmarkEnd w:id="136"/>
      <w:r w:rsidRPr="009E1C22">
        <w:rPr>
          <w:rFonts w:ascii="宋体" w:eastAsia="宋体" w:hAnsi="宋体" w:cs="Times New Roman" w:hint="eastAsia"/>
          <w:b/>
          <w:kern w:val="44"/>
          <w:sz w:val="30"/>
          <w:szCs w:val="30"/>
          <w:u w:color="000000"/>
        </w:rPr>
        <w:t xml:space="preserve"> 投标文件格式</w:t>
      </w:r>
      <w:bookmarkEnd w:id="134"/>
      <w:bookmarkEnd w:id="135"/>
      <w:bookmarkEnd w:id="137"/>
      <w:bookmarkEnd w:id="138"/>
    </w:p>
    <w:p w14:paraId="1B52144E" w14:textId="77777777" w:rsidR="00E83370" w:rsidRPr="009E1C22" w:rsidRDefault="00E83370" w:rsidP="00E83370">
      <w:pPr>
        <w:widowControl/>
        <w:spacing w:line="360" w:lineRule="auto"/>
        <w:jc w:val="center"/>
        <w:textAlignment w:val="baseline"/>
        <w:rPr>
          <w:rFonts w:ascii="宋体" w:eastAsia="宋体" w:hAnsi="宋体" w:cs="Times New Roman"/>
          <w:b/>
          <w:sz w:val="72"/>
          <w:u w:color="000000"/>
        </w:rPr>
      </w:pPr>
    </w:p>
    <w:p w14:paraId="36E1B899" w14:textId="77777777" w:rsidR="00E83370" w:rsidRPr="009E1C22" w:rsidRDefault="00E83370" w:rsidP="00E83370">
      <w:pPr>
        <w:widowControl/>
        <w:spacing w:line="360" w:lineRule="auto"/>
        <w:jc w:val="center"/>
        <w:textAlignment w:val="baseline"/>
        <w:rPr>
          <w:rFonts w:ascii="宋体" w:eastAsia="宋体" w:hAnsi="宋体" w:cs="Times New Roman"/>
          <w:kern w:val="0"/>
          <w:sz w:val="72"/>
          <w:szCs w:val="72"/>
          <w:u w:color="000000"/>
        </w:rPr>
      </w:pPr>
      <w:bookmarkStart w:id="139" w:name="_Toc380589625"/>
      <w:r w:rsidRPr="009E1C22">
        <w:rPr>
          <w:rFonts w:ascii="宋体" w:eastAsia="宋体" w:hAnsi="宋体" w:cs="Times New Roman" w:hint="eastAsia"/>
          <w:kern w:val="0"/>
          <w:sz w:val="72"/>
          <w:szCs w:val="72"/>
          <w:u w:color="000000"/>
        </w:rPr>
        <w:t>投 标 文 件</w:t>
      </w:r>
      <w:bookmarkEnd w:id="139"/>
    </w:p>
    <w:p w14:paraId="0C738B45" w14:textId="77777777" w:rsidR="00E83370" w:rsidRPr="009E1C22" w:rsidRDefault="00E83370" w:rsidP="00E83370">
      <w:pPr>
        <w:widowControl/>
        <w:spacing w:line="360" w:lineRule="auto"/>
        <w:ind w:firstLineChars="1071" w:firstLine="2570"/>
        <w:textAlignment w:val="baseline"/>
        <w:rPr>
          <w:rFonts w:ascii="宋体" w:eastAsia="宋体" w:hAnsi="宋体" w:cs="Times New Roman"/>
          <w:kern w:val="0"/>
          <w:sz w:val="24"/>
          <w:szCs w:val="24"/>
          <w:u w:val="single" w:color="000000"/>
        </w:rPr>
      </w:pPr>
      <w:r w:rsidRPr="009E1C22">
        <w:rPr>
          <w:rFonts w:ascii="宋体" w:eastAsia="宋体" w:hAnsi="宋体" w:cs="Times New Roman" w:hint="eastAsia"/>
          <w:kern w:val="0"/>
          <w:sz w:val="24"/>
          <w:szCs w:val="24"/>
          <w:u w:color="000000"/>
        </w:rPr>
        <w:t>项目编号：</w:t>
      </w:r>
    </w:p>
    <w:p w14:paraId="47B286B2" w14:textId="77777777" w:rsidR="00E83370" w:rsidRPr="009E1C22" w:rsidRDefault="00E83370" w:rsidP="00E83370">
      <w:pPr>
        <w:widowControl/>
        <w:spacing w:line="360" w:lineRule="auto"/>
        <w:jc w:val="center"/>
        <w:textAlignment w:val="baseline"/>
        <w:rPr>
          <w:rFonts w:ascii="宋体" w:eastAsia="宋体" w:hAnsi="宋体" w:cs="Times New Roman"/>
          <w:kern w:val="0"/>
          <w:sz w:val="24"/>
          <w:szCs w:val="20"/>
          <w:u w:color="000000"/>
        </w:rPr>
      </w:pPr>
    </w:p>
    <w:p w14:paraId="26E63016" w14:textId="77777777" w:rsidR="00E83370" w:rsidRPr="009E1C22" w:rsidRDefault="00E83370" w:rsidP="00E83370">
      <w:pPr>
        <w:widowControl/>
        <w:spacing w:line="360" w:lineRule="auto"/>
        <w:jc w:val="center"/>
        <w:textAlignment w:val="baseline"/>
        <w:rPr>
          <w:rFonts w:ascii="宋体" w:eastAsia="宋体" w:hAnsi="宋体" w:cs="Times New Roman"/>
          <w:b/>
          <w:sz w:val="30"/>
          <w:u w:color="000000"/>
        </w:rPr>
      </w:pPr>
    </w:p>
    <w:p w14:paraId="67CF722A" w14:textId="77777777" w:rsidR="00E83370" w:rsidRPr="009E1C22" w:rsidRDefault="00E83370" w:rsidP="00E83370">
      <w:pPr>
        <w:widowControl/>
        <w:spacing w:line="360" w:lineRule="auto"/>
        <w:textAlignment w:val="baseline"/>
        <w:rPr>
          <w:rFonts w:ascii="宋体" w:eastAsia="宋体" w:hAnsi="宋体" w:cs="Times New Roman"/>
          <w:kern w:val="0"/>
          <w:sz w:val="24"/>
          <w:szCs w:val="24"/>
          <w:u w:color="000000"/>
        </w:rPr>
      </w:pPr>
    </w:p>
    <w:p w14:paraId="1C5B9B9D" w14:textId="77777777" w:rsidR="00E83370" w:rsidRPr="009E1C22" w:rsidRDefault="00E83370" w:rsidP="00E83370">
      <w:pPr>
        <w:widowControl/>
        <w:spacing w:line="360" w:lineRule="auto"/>
        <w:ind w:leftChars="650" w:left="1365"/>
        <w:textAlignment w:val="baseline"/>
        <w:rPr>
          <w:rFonts w:ascii="宋体" w:eastAsia="宋体" w:hAnsi="宋体" w:cs="Times New Roman"/>
          <w:kern w:val="0"/>
          <w:sz w:val="24"/>
          <w:szCs w:val="24"/>
          <w:u w:color="000000"/>
        </w:rPr>
      </w:pPr>
    </w:p>
    <w:p w14:paraId="016D8E29" w14:textId="77777777" w:rsidR="00E83370" w:rsidRPr="009E1C22" w:rsidRDefault="00E83370" w:rsidP="00E83370">
      <w:pPr>
        <w:widowControl/>
        <w:spacing w:line="360" w:lineRule="auto"/>
        <w:ind w:leftChars="650" w:left="1365"/>
        <w:textAlignment w:val="baseline"/>
        <w:rPr>
          <w:rFonts w:ascii="宋体" w:eastAsia="宋体" w:hAnsi="宋体" w:cs="Times New Roman"/>
          <w:kern w:val="0"/>
          <w:sz w:val="24"/>
          <w:szCs w:val="24"/>
          <w:u w:color="000000"/>
        </w:rPr>
      </w:pPr>
    </w:p>
    <w:p w14:paraId="62F3703E" w14:textId="77777777" w:rsidR="00E83370" w:rsidRPr="009E1C22" w:rsidRDefault="00E83370" w:rsidP="00E83370">
      <w:pPr>
        <w:widowControl/>
        <w:spacing w:line="360" w:lineRule="auto"/>
        <w:ind w:leftChars="650" w:left="1365"/>
        <w:textAlignment w:val="baseline"/>
        <w:rPr>
          <w:rFonts w:ascii="宋体" w:eastAsia="宋体" w:hAnsi="宋体" w:cs="Times New Roman"/>
          <w:kern w:val="0"/>
          <w:sz w:val="24"/>
          <w:szCs w:val="24"/>
          <w:u w:color="000000"/>
        </w:rPr>
      </w:pPr>
    </w:p>
    <w:p w14:paraId="3025E0F4" w14:textId="77777777" w:rsidR="00E83370" w:rsidRPr="009E1C22" w:rsidRDefault="00E83370" w:rsidP="00E83370">
      <w:pPr>
        <w:widowControl/>
        <w:spacing w:line="360" w:lineRule="auto"/>
        <w:ind w:leftChars="650" w:left="1365"/>
        <w:textAlignment w:val="baseline"/>
        <w:rPr>
          <w:rFonts w:ascii="宋体" w:eastAsia="宋体" w:hAnsi="宋体" w:cs="Times New Roman"/>
          <w:kern w:val="0"/>
          <w:sz w:val="24"/>
          <w:szCs w:val="24"/>
          <w:u w:color="000000"/>
        </w:rPr>
      </w:pPr>
    </w:p>
    <w:p w14:paraId="3833BB32" w14:textId="77777777" w:rsidR="00E83370" w:rsidRPr="009E1C22" w:rsidRDefault="00E83370" w:rsidP="00E83370">
      <w:pPr>
        <w:widowControl/>
        <w:spacing w:line="360" w:lineRule="auto"/>
        <w:ind w:leftChars="650" w:left="1365" w:firstLineChars="250" w:firstLine="60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供应商：</w:t>
      </w:r>
      <w:r w:rsidRPr="009E1C22">
        <w:rPr>
          <w:rFonts w:ascii="宋体" w:eastAsia="宋体" w:hAnsi="宋体" w:cs="Times New Roman" w:hint="eastAsia"/>
          <w:kern w:val="0"/>
          <w:sz w:val="24"/>
          <w:szCs w:val="24"/>
          <w:u w:val="single"/>
        </w:rPr>
        <w:t xml:space="preserve">                     </w:t>
      </w:r>
      <w:r w:rsidRPr="009E1C22">
        <w:rPr>
          <w:rFonts w:ascii="宋体" w:eastAsia="宋体" w:hAnsi="宋体" w:cs="Times New Roman" w:hint="eastAsia"/>
          <w:kern w:val="0"/>
          <w:sz w:val="24"/>
          <w:szCs w:val="24"/>
          <w:u w:color="000000"/>
        </w:rPr>
        <w:t>（单位电子签章）</w:t>
      </w:r>
    </w:p>
    <w:p w14:paraId="33A13CBD" w14:textId="77777777" w:rsidR="00E83370" w:rsidRPr="009E1C22" w:rsidRDefault="00E83370" w:rsidP="00E83370">
      <w:pPr>
        <w:widowControl/>
        <w:spacing w:line="360" w:lineRule="auto"/>
        <w:ind w:leftChars="650" w:left="1365"/>
        <w:jc w:val="center"/>
        <w:textAlignment w:val="baseline"/>
        <w:rPr>
          <w:rFonts w:ascii="宋体" w:eastAsia="宋体" w:hAnsi="宋体" w:cs="Times New Roman"/>
          <w:kern w:val="0"/>
          <w:sz w:val="24"/>
          <w:szCs w:val="24"/>
          <w:u w:color="000000"/>
        </w:rPr>
      </w:pPr>
    </w:p>
    <w:p w14:paraId="4BA3F4C1" w14:textId="77777777" w:rsidR="00E83370" w:rsidRPr="009E1C22" w:rsidRDefault="00E83370" w:rsidP="00E83370">
      <w:pPr>
        <w:widowControl/>
        <w:spacing w:line="360" w:lineRule="auto"/>
        <w:ind w:leftChars="650" w:left="1365" w:firstLineChars="250" w:firstLine="60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法定代表人：</w:t>
      </w:r>
      <w:r w:rsidRPr="009E1C22">
        <w:rPr>
          <w:rFonts w:ascii="宋体" w:eastAsia="宋体" w:hAnsi="宋体" w:cs="Times New Roman" w:hint="eastAsia"/>
          <w:kern w:val="0"/>
          <w:sz w:val="24"/>
          <w:szCs w:val="24"/>
          <w:u w:val="single"/>
        </w:rPr>
        <w:t xml:space="preserve">                   </w:t>
      </w:r>
      <w:r w:rsidRPr="009E1C22">
        <w:rPr>
          <w:rFonts w:ascii="宋体" w:eastAsia="宋体" w:hAnsi="宋体" w:cs="Times New Roman" w:hint="eastAsia"/>
          <w:kern w:val="0"/>
          <w:sz w:val="24"/>
          <w:szCs w:val="24"/>
          <w:u w:color="000000"/>
        </w:rPr>
        <w:t>（法人电子签章）</w:t>
      </w:r>
    </w:p>
    <w:p w14:paraId="6BF15EA3" w14:textId="77777777" w:rsidR="00E83370" w:rsidRPr="009E1C22" w:rsidRDefault="00E83370" w:rsidP="00E83370">
      <w:pPr>
        <w:widowControl/>
        <w:spacing w:line="360" w:lineRule="auto"/>
        <w:ind w:leftChars="650" w:left="1365" w:firstLineChars="200" w:firstLine="480"/>
        <w:textAlignment w:val="baseline"/>
        <w:rPr>
          <w:rFonts w:ascii="宋体" w:eastAsia="宋体" w:hAnsi="宋体" w:cs="Times New Roman"/>
          <w:kern w:val="0"/>
          <w:sz w:val="24"/>
          <w:szCs w:val="24"/>
          <w:u w:color="000000"/>
        </w:rPr>
      </w:pPr>
    </w:p>
    <w:p w14:paraId="25C87AD8" w14:textId="77777777" w:rsidR="00E83370" w:rsidRPr="009E1C22" w:rsidRDefault="00E83370" w:rsidP="00E83370">
      <w:pPr>
        <w:widowControl/>
        <w:spacing w:line="360" w:lineRule="auto"/>
        <w:ind w:leftChars="650" w:left="1365" w:firstLineChars="250" w:firstLine="600"/>
        <w:textAlignment w:val="baseline"/>
        <w:rPr>
          <w:rFonts w:ascii="宋体" w:eastAsia="宋体" w:hAnsi="宋体" w:cs="Times New Roman"/>
          <w:b/>
          <w:kern w:val="0"/>
          <w:sz w:val="24"/>
          <w:szCs w:val="24"/>
          <w:u w:color="000000"/>
        </w:rPr>
      </w:pPr>
      <w:r w:rsidRPr="009E1C22">
        <w:rPr>
          <w:rFonts w:ascii="宋体" w:eastAsia="宋体" w:hAnsi="宋体" w:cs="Times New Roman" w:hint="eastAsia"/>
          <w:kern w:val="0"/>
          <w:sz w:val="24"/>
          <w:szCs w:val="24"/>
          <w:u w:color="000000"/>
        </w:rPr>
        <w:t>日  期：      年    月    日</w:t>
      </w:r>
    </w:p>
    <w:p w14:paraId="171D6C0A" w14:textId="77777777" w:rsidR="00E83370" w:rsidRPr="009E1C22" w:rsidRDefault="00E83370" w:rsidP="00E83370">
      <w:pPr>
        <w:widowControl/>
        <w:spacing w:after="120" w:line="425" w:lineRule="atLeast"/>
        <w:textAlignment w:val="baseline"/>
        <w:rPr>
          <w:rFonts w:ascii="宋体" w:eastAsia="宋体" w:hAnsi="宋体" w:cs="Times New Roman"/>
          <w:b/>
          <w:kern w:val="0"/>
          <w:sz w:val="32"/>
          <w:szCs w:val="32"/>
          <w:u w:color="000000"/>
        </w:rPr>
      </w:pPr>
    </w:p>
    <w:p w14:paraId="5EC67E9E" w14:textId="77777777" w:rsidR="00E83370" w:rsidRPr="009E1C22" w:rsidRDefault="00E83370" w:rsidP="00E83370">
      <w:pPr>
        <w:widowControl/>
        <w:spacing w:line="480" w:lineRule="auto"/>
        <w:textAlignment w:val="baseline"/>
        <w:rPr>
          <w:rFonts w:ascii="宋体" w:eastAsia="宋体" w:hAnsi="宋体" w:cs="Times New Roman"/>
          <w:kern w:val="0"/>
          <w:szCs w:val="20"/>
          <w:u w:color="000000"/>
        </w:rPr>
      </w:pPr>
    </w:p>
    <w:p w14:paraId="7FF45C12" w14:textId="77777777" w:rsidR="00E83370" w:rsidRPr="009E1C22" w:rsidRDefault="00E83370" w:rsidP="00E83370">
      <w:pPr>
        <w:widowControl/>
        <w:spacing w:line="360" w:lineRule="auto"/>
        <w:textAlignment w:val="baseline"/>
        <w:rPr>
          <w:rFonts w:ascii="宋体" w:eastAsia="宋体" w:hAnsi="宋体" w:cs="Times New Roman"/>
          <w:kern w:val="0"/>
          <w:sz w:val="24"/>
          <w:szCs w:val="24"/>
          <w:u w:color="000000"/>
        </w:rPr>
      </w:pPr>
      <w:r w:rsidRPr="009E1C22">
        <w:rPr>
          <w:rFonts w:ascii="宋体" w:eastAsia="宋体" w:hAnsi="宋体" w:cs="Times New Roman" w:hint="eastAsia"/>
          <w:b/>
          <w:kern w:val="0"/>
          <w:sz w:val="32"/>
          <w:szCs w:val="32"/>
          <w:u w:color="000000"/>
        </w:rPr>
        <w:br w:type="page"/>
      </w:r>
      <w:bookmarkStart w:id="140" w:name="_Toc380589887"/>
      <w:bookmarkStart w:id="141" w:name="_Toc380589949"/>
      <w:bookmarkStart w:id="142" w:name="_Toc2088"/>
      <w:bookmarkStart w:id="143" w:name="_Toc380589626"/>
      <w:bookmarkStart w:id="144" w:name="_Toc452907950"/>
      <w:bookmarkStart w:id="145" w:name="_Toc380590003"/>
    </w:p>
    <w:p w14:paraId="5C7D1539" w14:textId="77777777" w:rsidR="00E83370" w:rsidRPr="009E1C22" w:rsidRDefault="00E83370" w:rsidP="00E83370">
      <w:pPr>
        <w:rPr>
          <w:rFonts w:ascii="宋体" w:eastAsia="宋体" w:hAnsi="宋体" w:cs="宋体"/>
          <w:b/>
          <w:bCs/>
          <w:kern w:val="0"/>
          <w:sz w:val="28"/>
          <w:szCs w:val="28"/>
          <w:u w:color="000000"/>
          <w:lang w:bidi="ar"/>
        </w:rPr>
      </w:pPr>
      <w:bookmarkStart w:id="146" w:name="_Toc20424_WPSOffice_Level1"/>
      <w:bookmarkStart w:id="147" w:name="_Toc12819_WPSOffice_Level1"/>
      <w:bookmarkStart w:id="148" w:name="_Toc22466_WPSOffice_Level1"/>
      <w:bookmarkStart w:id="149" w:name="_Toc14321_WPSOffice_Level1"/>
      <w:bookmarkStart w:id="150" w:name="_Toc29644_WPSOffice_Level1"/>
      <w:bookmarkStart w:id="151" w:name="_Toc21912_WPSOffice_Level1"/>
      <w:bookmarkStart w:id="152" w:name="_Toc22710_WPSOffice_Level1"/>
      <w:bookmarkStart w:id="153" w:name="_Toc15076"/>
      <w:bookmarkStart w:id="154" w:name="_Toc63238018"/>
      <w:bookmarkStart w:id="155" w:name="_Toc13394"/>
      <w:bookmarkStart w:id="156" w:name="_Toc452907951"/>
      <w:bookmarkStart w:id="157" w:name="_Toc452708904"/>
      <w:bookmarkEnd w:id="140"/>
      <w:bookmarkEnd w:id="141"/>
      <w:bookmarkEnd w:id="142"/>
      <w:bookmarkEnd w:id="143"/>
      <w:bookmarkEnd w:id="144"/>
      <w:bookmarkEnd w:id="145"/>
      <w:r w:rsidRPr="009E1C22">
        <w:rPr>
          <w:rFonts w:ascii="宋体" w:eastAsia="宋体" w:hAnsi="宋体" w:cs="宋体" w:hint="eastAsia"/>
          <w:b/>
          <w:bCs/>
          <w:kern w:val="0"/>
          <w:sz w:val="28"/>
          <w:szCs w:val="28"/>
          <w:u w:color="000000"/>
          <w:lang w:bidi="ar"/>
        </w:rPr>
        <w:t>目    录</w:t>
      </w:r>
    </w:p>
    <w:p w14:paraId="45A4211F" w14:textId="77777777" w:rsidR="00E83370" w:rsidRPr="009E1C22" w:rsidRDefault="00E83370" w:rsidP="00E83370">
      <w:pPr>
        <w:rPr>
          <w:rFonts w:ascii="宋体" w:eastAsia="宋体" w:hAnsi="宋体" w:cs="宋体"/>
          <w:kern w:val="0"/>
          <w:sz w:val="28"/>
          <w:szCs w:val="28"/>
          <w:u w:color="000000"/>
          <w:lang w:bidi="ar"/>
        </w:rPr>
      </w:pPr>
      <w:r w:rsidRPr="009E1C22">
        <w:rPr>
          <w:rFonts w:ascii="宋体" w:eastAsia="宋体" w:hAnsi="宋体" w:cs="宋体" w:hint="eastAsia"/>
          <w:kern w:val="0"/>
          <w:sz w:val="28"/>
          <w:szCs w:val="28"/>
          <w:u w:color="000000"/>
          <w:lang w:bidi="ar"/>
        </w:rPr>
        <w:t>一、投标函及投标函附录</w:t>
      </w:r>
      <w:bookmarkEnd w:id="146"/>
      <w:bookmarkEnd w:id="147"/>
      <w:bookmarkEnd w:id="148"/>
      <w:bookmarkEnd w:id="149"/>
      <w:bookmarkEnd w:id="150"/>
      <w:bookmarkEnd w:id="151"/>
      <w:bookmarkEnd w:id="152"/>
      <w:bookmarkEnd w:id="153"/>
    </w:p>
    <w:p w14:paraId="44976DF0" w14:textId="77777777" w:rsidR="00E83370" w:rsidRPr="009E1C22" w:rsidRDefault="00E83370" w:rsidP="00E83370">
      <w:pPr>
        <w:rPr>
          <w:rFonts w:ascii="宋体" w:eastAsia="宋体" w:hAnsi="宋体" w:cs="宋体"/>
          <w:kern w:val="0"/>
          <w:sz w:val="28"/>
          <w:szCs w:val="28"/>
          <w:u w:color="000000"/>
          <w:lang w:bidi="ar"/>
        </w:rPr>
      </w:pPr>
      <w:r w:rsidRPr="009E1C22">
        <w:rPr>
          <w:rFonts w:ascii="宋体" w:eastAsia="宋体" w:hAnsi="宋体" w:cs="宋体" w:hint="eastAsia"/>
          <w:kern w:val="0"/>
          <w:sz w:val="28"/>
          <w:szCs w:val="28"/>
          <w:u w:color="000000"/>
          <w:lang w:bidi="ar"/>
        </w:rPr>
        <w:t>二、</w:t>
      </w:r>
      <w:bookmarkStart w:id="158" w:name="_Toc18335_WPSOffice_Level1"/>
      <w:bookmarkStart w:id="159" w:name="_Toc16885_WPSOffice_Level1"/>
      <w:bookmarkStart w:id="160" w:name="_Toc30928"/>
      <w:bookmarkStart w:id="161" w:name="_Toc6284_WPSOffice_Level1"/>
      <w:bookmarkStart w:id="162" w:name="_Toc32444_WPSOffice_Level1"/>
      <w:bookmarkStart w:id="163" w:name="_Toc16563_WPSOffice_Level1"/>
      <w:bookmarkStart w:id="164" w:name="_Toc27919_WPSOffice_Level1"/>
      <w:bookmarkStart w:id="165" w:name="_Toc8272_WPSOffice_Level1"/>
      <w:r w:rsidRPr="009E1C22">
        <w:rPr>
          <w:rFonts w:ascii="宋体" w:eastAsia="宋体" w:hAnsi="宋体" w:cs="宋体" w:hint="eastAsia"/>
          <w:kern w:val="0"/>
          <w:sz w:val="28"/>
          <w:szCs w:val="28"/>
          <w:u w:color="000000"/>
          <w:lang w:bidi="ar"/>
        </w:rPr>
        <w:t>法定代表人身份证明书</w:t>
      </w:r>
      <w:bookmarkEnd w:id="158"/>
      <w:bookmarkEnd w:id="159"/>
      <w:bookmarkEnd w:id="160"/>
      <w:bookmarkEnd w:id="161"/>
      <w:bookmarkEnd w:id="162"/>
      <w:bookmarkEnd w:id="163"/>
      <w:bookmarkEnd w:id="164"/>
      <w:bookmarkEnd w:id="165"/>
    </w:p>
    <w:p w14:paraId="00617B90" w14:textId="77777777" w:rsidR="00E83370" w:rsidRPr="009E1C22" w:rsidRDefault="00E83370" w:rsidP="00E83370">
      <w:pPr>
        <w:rPr>
          <w:rFonts w:ascii="宋体" w:eastAsia="宋体" w:hAnsi="宋体" w:cs="宋体"/>
          <w:kern w:val="0"/>
          <w:sz w:val="28"/>
          <w:szCs w:val="28"/>
          <w:u w:color="000000"/>
          <w:lang w:bidi="ar"/>
        </w:rPr>
      </w:pPr>
      <w:bookmarkStart w:id="166" w:name="_Toc5189_WPSOffice_Level1"/>
      <w:bookmarkStart w:id="167" w:name="_Toc31534_WPSOffice_Level1"/>
      <w:bookmarkStart w:id="168" w:name="_Toc18522_WPSOffice_Level1"/>
      <w:bookmarkStart w:id="169" w:name="_Toc21143_WPSOffice_Level1"/>
      <w:bookmarkStart w:id="170" w:name="_Toc21431_WPSOffice_Level1"/>
      <w:bookmarkStart w:id="171" w:name="_Toc146"/>
      <w:bookmarkStart w:id="172" w:name="_Toc14416_WPSOffice_Level1"/>
      <w:bookmarkStart w:id="173" w:name="_Toc18473_WPSOffice_Level1"/>
      <w:r w:rsidRPr="009E1C22">
        <w:rPr>
          <w:rFonts w:ascii="宋体" w:eastAsia="宋体" w:hAnsi="宋体" w:cs="宋体" w:hint="eastAsia"/>
          <w:kern w:val="0"/>
          <w:sz w:val="28"/>
          <w:szCs w:val="28"/>
          <w:u w:color="000000"/>
          <w:lang w:bidi="ar"/>
        </w:rPr>
        <w:t>三、授权委托书</w:t>
      </w:r>
      <w:bookmarkEnd w:id="166"/>
      <w:bookmarkEnd w:id="167"/>
      <w:bookmarkEnd w:id="168"/>
      <w:bookmarkEnd w:id="169"/>
      <w:bookmarkEnd w:id="170"/>
      <w:bookmarkEnd w:id="171"/>
      <w:bookmarkEnd w:id="172"/>
      <w:bookmarkEnd w:id="173"/>
    </w:p>
    <w:p w14:paraId="36CE01F4" w14:textId="77777777" w:rsidR="00E83370" w:rsidRPr="009E1C22" w:rsidRDefault="00E83370" w:rsidP="00E83370">
      <w:pPr>
        <w:rPr>
          <w:rFonts w:ascii="宋体" w:eastAsia="宋体" w:hAnsi="宋体" w:cs="宋体"/>
          <w:kern w:val="0"/>
          <w:sz w:val="28"/>
          <w:szCs w:val="28"/>
          <w:u w:color="000000"/>
          <w:lang w:bidi="ar"/>
        </w:rPr>
      </w:pPr>
      <w:bookmarkStart w:id="174" w:name="_Toc29680_WPSOffice_Level1"/>
      <w:bookmarkStart w:id="175" w:name="_Toc12993_WPSOffice_Level1"/>
      <w:bookmarkStart w:id="176" w:name="_Toc9435_WPSOffice_Level1"/>
      <w:bookmarkStart w:id="177" w:name="_Toc27975_WPSOffice_Level1"/>
      <w:bookmarkStart w:id="178" w:name="_Toc11559"/>
      <w:r w:rsidRPr="009E1C22">
        <w:rPr>
          <w:rFonts w:ascii="宋体" w:eastAsia="宋体" w:hAnsi="宋体" w:cs="宋体" w:hint="eastAsia"/>
          <w:kern w:val="0"/>
          <w:sz w:val="28"/>
          <w:szCs w:val="28"/>
          <w:u w:color="000000"/>
          <w:lang w:bidi="ar"/>
        </w:rPr>
        <w:t>四、资格审查资料</w:t>
      </w:r>
    </w:p>
    <w:p w14:paraId="182DC1CA" w14:textId="77777777" w:rsidR="00E83370" w:rsidRPr="009E1C22" w:rsidRDefault="00E83370" w:rsidP="00E83370">
      <w:pPr>
        <w:rPr>
          <w:rFonts w:ascii="宋体" w:eastAsia="宋体" w:hAnsi="宋体" w:cs="宋体"/>
          <w:kern w:val="0"/>
          <w:sz w:val="28"/>
          <w:szCs w:val="28"/>
          <w:u w:color="000000"/>
          <w:lang w:bidi="ar"/>
        </w:rPr>
      </w:pPr>
      <w:r w:rsidRPr="009E1C22">
        <w:rPr>
          <w:rFonts w:ascii="宋体" w:eastAsia="宋体" w:hAnsi="宋体" w:cs="宋体" w:hint="eastAsia"/>
          <w:kern w:val="0"/>
          <w:sz w:val="28"/>
          <w:szCs w:val="28"/>
          <w:u w:color="000000"/>
          <w:lang w:bidi="ar"/>
        </w:rPr>
        <w:t>五、方案计划</w:t>
      </w:r>
    </w:p>
    <w:p w14:paraId="2E702392" w14:textId="77777777" w:rsidR="00E83370" w:rsidRPr="009E1C22" w:rsidRDefault="00E83370" w:rsidP="00E83370">
      <w:pPr>
        <w:rPr>
          <w:rFonts w:ascii="宋体" w:eastAsia="宋体" w:hAnsi="宋体" w:cs="宋体"/>
          <w:kern w:val="0"/>
          <w:sz w:val="28"/>
          <w:szCs w:val="28"/>
          <w:u w:color="000000"/>
          <w:lang w:bidi="ar"/>
        </w:rPr>
      </w:pPr>
      <w:r w:rsidRPr="009E1C22">
        <w:rPr>
          <w:rFonts w:ascii="宋体" w:eastAsia="宋体" w:hAnsi="宋体" w:cs="宋体" w:hint="eastAsia"/>
          <w:kern w:val="0"/>
          <w:sz w:val="28"/>
          <w:szCs w:val="28"/>
          <w:u w:color="000000"/>
          <w:lang w:bidi="ar"/>
        </w:rPr>
        <w:t>六、中小企业声明函</w:t>
      </w:r>
    </w:p>
    <w:p w14:paraId="1F1172EE" w14:textId="77777777" w:rsidR="00E83370" w:rsidRPr="009E1C22" w:rsidRDefault="00E83370" w:rsidP="00E83370">
      <w:pPr>
        <w:rPr>
          <w:rFonts w:ascii="宋体" w:eastAsia="宋体" w:hAnsi="宋体" w:cs="宋体"/>
          <w:kern w:val="0"/>
          <w:sz w:val="28"/>
          <w:szCs w:val="28"/>
          <w:u w:color="000000"/>
          <w:lang w:bidi="ar"/>
        </w:rPr>
      </w:pPr>
      <w:r w:rsidRPr="009E1C22">
        <w:rPr>
          <w:rFonts w:ascii="宋体" w:eastAsia="宋体" w:hAnsi="宋体" w:cs="宋体" w:hint="eastAsia"/>
          <w:kern w:val="0"/>
          <w:sz w:val="28"/>
          <w:szCs w:val="28"/>
          <w:u w:color="000000"/>
          <w:lang w:bidi="ar"/>
        </w:rPr>
        <w:t>七、残疾人福利性单位声明函</w:t>
      </w:r>
    </w:p>
    <w:p w14:paraId="7B72D499" w14:textId="77777777" w:rsidR="00E83370" w:rsidRPr="009E1C22" w:rsidRDefault="00E83370" w:rsidP="00E83370">
      <w:pPr>
        <w:rPr>
          <w:rFonts w:ascii="宋体" w:eastAsia="宋体" w:hAnsi="宋体" w:cs="宋体"/>
          <w:kern w:val="0"/>
          <w:sz w:val="28"/>
          <w:szCs w:val="28"/>
          <w:u w:color="000000"/>
          <w:lang w:bidi="ar"/>
        </w:rPr>
      </w:pPr>
      <w:r w:rsidRPr="009E1C22">
        <w:rPr>
          <w:rFonts w:ascii="宋体" w:eastAsia="宋体" w:hAnsi="宋体" w:cs="宋体" w:hint="eastAsia"/>
          <w:kern w:val="0"/>
          <w:sz w:val="28"/>
          <w:szCs w:val="28"/>
          <w:u w:color="000000"/>
          <w:lang w:bidi="ar"/>
        </w:rPr>
        <w:t>八、监狱企业证明文件</w:t>
      </w:r>
    </w:p>
    <w:p w14:paraId="7F52DE00" w14:textId="77777777" w:rsidR="00E83370" w:rsidRPr="009E1C22" w:rsidRDefault="00E83370" w:rsidP="00E83370">
      <w:pPr>
        <w:rPr>
          <w:rFonts w:ascii="宋体" w:eastAsia="宋体" w:hAnsi="宋体" w:cs="宋体"/>
          <w:kern w:val="0"/>
          <w:sz w:val="28"/>
          <w:szCs w:val="28"/>
          <w:u w:color="000000"/>
          <w:lang w:bidi="ar"/>
        </w:rPr>
      </w:pPr>
      <w:r w:rsidRPr="009E1C22">
        <w:rPr>
          <w:rFonts w:ascii="宋体" w:eastAsia="宋体" w:hAnsi="宋体" w:cs="宋体" w:hint="eastAsia"/>
          <w:kern w:val="0"/>
          <w:sz w:val="28"/>
          <w:szCs w:val="28"/>
          <w:u w:color="000000"/>
          <w:lang w:bidi="ar"/>
        </w:rPr>
        <w:t>九、投标承诺函</w:t>
      </w:r>
      <w:bookmarkEnd w:id="174"/>
      <w:bookmarkEnd w:id="175"/>
      <w:bookmarkEnd w:id="176"/>
      <w:bookmarkEnd w:id="177"/>
      <w:bookmarkEnd w:id="178"/>
    </w:p>
    <w:p w14:paraId="291B9FE9" w14:textId="77777777" w:rsidR="00E83370" w:rsidRPr="009E1C22" w:rsidRDefault="00E83370" w:rsidP="00E83370">
      <w:pPr>
        <w:rPr>
          <w:rFonts w:ascii="宋体" w:eastAsia="宋体" w:hAnsi="宋体" w:cs="宋体"/>
          <w:kern w:val="0"/>
          <w:sz w:val="28"/>
          <w:szCs w:val="28"/>
          <w:u w:color="000000"/>
          <w:lang w:bidi="ar"/>
        </w:rPr>
      </w:pPr>
      <w:bookmarkStart w:id="179" w:name="_Toc31952_WPSOffice_Level1"/>
      <w:bookmarkStart w:id="180" w:name="_Toc26035_WPSOffice_Level1"/>
      <w:bookmarkStart w:id="181" w:name="_Toc12420_WPSOffice_Level1"/>
      <w:bookmarkStart w:id="182" w:name="_Toc2738_WPSOffice_Level1"/>
      <w:bookmarkStart w:id="183" w:name="_Toc7124_WPSOffice_Level1"/>
      <w:bookmarkStart w:id="184" w:name="_Toc21711_WPSOffice_Level1"/>
      <w:bookmarkStart w:id="185" w:name="_Toc26580"/>
      <w:bookmarkStart w:id="186" w:name="_Toc20976_WPSOffice_Level1"/>
      <w:r w:rsidRPr="009E1C22">
        <w:rPr>
          <w:rFonts w:ascii="宋体" w:eastAsia="宋体" w:hAnsi="宋体" w:cs="宋体" w:hint="eastAsia"/>
          <w:kern w:val="0"/>
          <w:sz w:val="28"/>
          <w:szCs w:val="28"/>
          <w:u w:color="000000"/>
          <w:lang w:bidi="ar"/>
        </w:rPr>
        <w:t>十、其他资料</w:t>
      </w:r>
      <w:bookmarkEnd w:id="179"/>
      <w:bookmarkEnd w:id="180"/>
      <w:bookmarkEnd w:id="181"/>
      <w:bookmarkEnd w:id="182"/>
      <w:bookmarkEnd w:id="183"/>
      <w:bookmarkEnd w:id="184"/>
      <w:bookmarkEnd w:id="185"/>
      <w:bookmarkEnd w:id="186"/>
    </w:p>
    <w:p w14:paraId="23D27581" w14:textId="77777777" w:rsidR="00E83370" w:rsidRPr="009E1C22" w:rsidRDefault="00E83370" w:rsidP="00E83370">
      <w:pPr>
        <w:widowControl/>
        <w:jc w:val="left"/>
        <w:rPr>
          <w:rFonts w:ascii="宋体" w:eastAsia="宋体" w:hAnsi="宋体" w:cs="宋体"/>
          <w:b/>
          <w:sz w:val="30"/>
          <w:szCs w:val="30"/>
          <w:u w:color="000000"/>
          <w:lang w:bidi="ar"/>
        </w:rPr>
      </w:pPr>
      <w:bookmarkStart w:id="187" w:name="_Toc32115_WPSOffice_Level1"/>
      <w:bookmarkStart w:id="188" w:name="_Toc13748_WPSOffice_Level1"/>
      <w:bookmarkStart w:id="189" w:name="_Toc25167_WPSOffice_Level1"/>
      <w:bookmarkStart w:id="190" w:name="_Toc11744_WPSOffice_Level1"/>
      <w:bookmarkStart w:id="191" w:name="_Toc21240_WPSOffice_Level1"/>
      <w:bookmarkStart w:id="192" w:name="_Toc522798870"/>
      <w:bookmarkStart w:id="193" w:name="_Toc26136_WPSOffice_Level1"/>
      <w:bookmarkStart w:id="194" w:name="_Toc26377_WPSOffice_Level1"/>
      <w:bookmarkStart w:id="195" w:name="_Toc11242"/>
      <w:r w:rsidRPr="009E1C22">
        <w:rPr>
          <w:rFonts w:ascii="宋体" w:eastAsia="宋体" w:hAnsi="宋体" w:cs="宋体"/>
          <w:b/>
          <w:sz w:val="30"/>
          <w:szCs w:val="30"/>
          <w:u w:color="000000"/>
          <w:lang w:bidi="ar"/>
        </w:rPr>
        <w:br w:type="page"/>
      </w:r>
    </w:p>
    <w:p w14:paraId="5BF290C1" w14:textId="77777777" w:rsidR="00E83370" w:rsidRPr="009E1C22" w:rsidRDefault="00E83370" w:rsidP="00E83370">
      <w:pPr>
        <w:keepNext/>
        <w:keepLines/>
        <w:spacing w:before="260" w:after="260" w:line="416" w:lineRule="auto"/>
        <w:jc w:val="center"/>
        <w:outlineLvl w:val="1"/>
        <w:rPr>
          <w:rFonts w:ascii="宋体" w:eastAsia="宋体" w:hAnsi="宋体" w:cs="宋体"/>
          <w:b/>
          <w:bCs/>
          <w:kern w:val="0"/>
          <w:sz w:val="30"/>
          <w:szCs w:val="30"/>
          <w:u w:color="000000"/>
          <w:lang w:bidi="ar"/>
        </w:rPr>
      </w:pPr>
      <w:r w:rsidRPr="009E1C22">
        <w:rPr>
          <w:rFonts w:ascii="宋体" w:eastAsia="宋体" w:hAnsi="宋体" w:cs="宋体" w:hint="eastAsia"/>
          <w:b/>
          <w:bCs/>
          <w:kern w:val="0"/>
          <w:sz w:val="30"/>
          <w:szCs w:val="30"/>
          <w:u w:color="000000"/>
          <w:lang w:bidi="ar"/>
        </w:rPr>
        <w:t>一、投标函及投标函附录</w:t>
      </w:r>
      <w:bookmarkEnd w:id="187"/>
      <w:bookmarkEnd w:id="188"/>
      <w:bookmarkEnd w:id="189"/>
      <w:bookmarkEnd w:id="190"/>
      <w:bookmarkEnd w:id="191"/>
      <w:bookmarkEnd w:id="192"/>
      <w:bookmarkEnd w:id="193"/>
      <w:bookmarkEnd w:id="194"/>
      <w:bookmarkEnd w:id="195"/>
    </w:p>
    <w:p w14:paraId="03A8337A" w14:textId="77777777" w:rsidR="00E83370" w:rsidRPr="009E1C22" w:rsidRDefault="00E83370" w:rsidP="00E83370">
      <w:pPr>
        <w:widowControl/>
        <w:autoSpaceDE w:val="0"/>
        <w:autoSpaceDN w:val="0"/>
        <w:adjustRightInd w:val="0"/>
        <w:spacing w:before="16" w:line="425" w:lineRule="atLeast"/>
        <w:jc w:val="center"/>
        <w:textAlignment w:val="baseline"/>
        <w:outlineLvl w:val="2"/>
        <w:rPr>
          <w:rFonts w:ascii="宋体" w:eastAsia="宋体" w:hAnsi="宋体" w:cs="宋体"/>
          <w:b/>
          <w:sz w:val="30"/>
          <w:szCs w:val="30"/>
          <w:u w:color="000000"/>
          <w:lang w:bidi="ar"/>
        </w:rPr>
      </w:pPr>
      <w:r w:rsidRPr="009E1C22">
        <w:rPr>
          <w:rFonts w:ascii="宋体" w:eastAsia="宋体" w:hAnsi="宋体" w:cs="宋体" w:hint="eastAsia"/>
          <w:b/>
          <w:sz w:val="30"/>
          <w:szCs w:val="30"/>
          <w:u w:color="000000"/>
          <w:lang w:bidi="ar"/>
        </w:rPr>
        <w:t>（一）投 标 函</w:t>
      </w:r>
      <w:bookmarkEnd w:id="154"/>
      <w:bookmarkEnd w:id="155"/>
    </w:p>
    <w:p w14:paraId="66CB905B" w14:textId="77777777" w:rsidR="00E83370" w:rsidRPr="009E1C22" w:rsidRDefault="00E83370" w:rsidP="00E83370">
      <w:pPr>
        <w:widowControl/>
        <w:spacing w:line="440" w:lineRule="exact"/>
        <w:textAlignment w:val="baseline"/>
        <w:rPr>
          <w:rFonts w:ascii="宋体" w:eastAsia="宋体" w:hAnsi="宋体" w:cs="宋体"/>
          <w:b/>
          <w:kern w:val="0"/>
          <w:sz w:val="24"/>
          <w:szCs w:val="20"/>
          <w:u w:color="000000"/>
        </w:rPr>
      </w:pP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 xml:space="preserve">（采购人名称）： </w:t>
      </w:r>
    </w:p>
    <w:p w14:paraId="2A6DE660" w14:textId="77777777" w:rsidR="00E83370" w:rsidRPr="009E1C22" w:rsidRDefault="00E83370" w:rsidP="00E83370">
      <w:pPr>
        <w:widowControl/>
        <w:numPr>
          <w:ilvl w:val="0"/>
          <w:numId w:val="5"/>
        </w:numPr>
        <w:spacing w:line="440" w:lineRule="exact"/>
        <w:ind w:left="403"/>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我方已仔细研究了</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（项目名称）招标项目招标文件的全部内容，遵照《中华人民共和国政府采购法》等有关规定，对本项目愿意以人民币（大写）</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（小写）</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元的投标报价，供货期为</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，质量标准</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，并按合同约定完成货物供应和履行相关义务。</w:t>
      </w:r>
    </w:p>
    <w:p w14:paraId="552BB941" w14:textId="77777777" w:rsidR="00E83370" w:rsidRPr="009E1C22" w:rsidRDefault="00E83370" w:rsidP="00E83370">
      <w:pPr>
        <w:widowControl/>
        <w:spacing w:line="440" w:lineRule="exact"/>
        <w:ind w:left="403"/>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2.我方响应招标文件的全部要求。</w:t>
      </w:r>
    </w:p>
    <w:p w14:paraId="096EDE4A" w14:textId="77777777" w:rsidR="00E83370" w:rsidRPr="009E1C22" w:rsidRDefault="00E83370" w:rsidP="00E83370">
      <w:pPr>
        <w:widowControl/>
        <w:spacing w:line="440" w:lineRule="exact"/>
        <w:ind w:left="403"/>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3.我方承诺在招标文件规定的投标有效期内不撤销投标文件。</w:t>
      </w:r>
    </w:p>
    <w:p w14:paraId="7D527108" w14:textId="77777777" w:rsidR="00E83370" w:rsidRPr="009E1C22" w:rsidRDefault="00E83370" w:rsidP="00E83370">
      <w:pPr>
        <w:widowControl/>
        <w:spacing w:line="440" w:lineRule="exact"/>
        <w:ind w:left="403"/>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4.如我方中标，我方承诺：</w:t>
      </w:r>
    </w:p>
    <w:p w14:paraId="5EC729EE" w14:textId="77777777" w:rsidR="00E83370" w:rsidRPr="009E1C22" w:rsidRDefault="00E83370" w:rsidP="00E83370">
      <w:pPr>
        <w:widowControl/>
        <w:spacing w:line="440" w:lineRule="exact"/>
        <w:ind w:leftChars="200" w:left="420"/>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（1）在收到中标通知书后，在中标通知书规定的期限内与你方签订合同；</w:t>
      </w:r>
    </w:p>
    <w:p w14:paraId="19A06A34" w14:textId="77777777" w:rsidR="00E83370" w:rsidRPr="009E1C22" w:rsidRDefault="00E83370" w:rsidP="00E83370">
      <w:pPr>
        <w:widowControl/>
        <w:spacing w:line="440" w:lineRule="exact"/>
        <w:ind w:leftChars="200" w:left="420"/>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（2）在签订合同时不向你方提出附加条件；</w:t>
      </w:r>
    </w:p>
    <w:p w14:paraId="3A16FF18" w14:textId="77777777" w:rsidR="00E83370" w:rsidRPr="009E1C22" w:rsidRDefault="00E83370" w:rsidP="00E83370">
      <w:pPr>
        <w:widowControl/>
        <w:spacing w:line="440" w:lineRule="exact"/>
        <w:ind w:leftChars="200" w:left="420"/>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（3）按照招标文件要求提交履约保证金（若有）；</w:t>
      </w:r>
    </w:p>
    <w:p w14:paraId="1F450A05" w14:textId="77777777" w:rsidR="00E83370" w:rsidRPr="009E1C22" w:rsidRDefault="00E83370" w:rsidP="00E83370">
      <w:pPr>
        <w:widowControl/>
        <w:spacing w:line="440" w:lineRule="exact"/>
        <w:ind w:leftChars="200" w:left="420"/>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（4）在合同约定的期限内完成合同规定的全部义务。</w:t>
      </w:r>
    </w:p>
    <w:p w14:paraId="369E348A" w14:textId="77777777" w:rsidR="00E83370" w:rsidRPr="009E1C22" w:rsidRDefault="00E83370" w:rsidP="00E83370">
      <w:pPr>
        <w:widowControl/>
        <w:spacing w:line="440" w:lineRule="exact"/>
        <w:ind w:left="403"/>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5.我方在此声明，所递交的投标文件及有关资料内容完整、真实和准确，且不存在第二章“供应商须知”第 1.4.3 项规定的任何一种情形。</w:t>
      </w:r>
    </w:p>
    <w:p w14:paraId="6E5259FD" w14:textId="77777777" w:rsidR="00E83370" w:rsidRPr="009E1C22" w:rsidRDefault="00E83370" w:rsidP="00E83370">
      <w:pPr>
        <w:widowControl/>
        <w:spacing w:line="440" w:lineRule="exact"/>
        <w:ind w:firstLineChars="200" w:firstLine="480"/>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 xml:space="preserve">6. </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（其他补充说明）。</w:t>
      </w:r>
    </w:p>
    <w:p w14:paraId="6853202A" w14:textId="77777777" w:rsidR="00E83370" w:rsidRPr="009E1C22" w:rsidRDefault="00E83370" w:rsidP="00E83370">
      <w:pPr>
        <w:widowControl/>
        <w:spacing w:line="440" w:lineRule="exact"/>
        <w:jc w:val="left"/>
        <w:textAlignment w:val="baseline"/>
        <w:rPr>
          <w:rFonts w:ascii="宋体" w:eastAsia="宋体" w:hAnsi="宋体" w:cs="宋体"/>
          <w:kern w:val="0"/>
          <w:sz w:val="24"/>
          <w:szCs w:val="20"/>
          <w:u w:color="000000"/>
          <w:lang w:bidi="ar"/>
        </w:rPr>
      </w:pPr>
    </w:p>
    <w:p w14:paraId="5805E2C4" w14:textId="77777777" w:rsidR="00E83370" w:rsidRPr="009E1C22" w:rsidRDefault="00E83370" w:rsidP="00E83370">
      <w:pPr>
        <w:widowControl/>
        <w:spacing w:line="440" w:lineRule="exact"/>
        <w:jc w:val="left"/>
        <w:textAlignment w:val="baseline"/>
        <w:rPr>
          <w:rFonts w:ascii="宋体" w:eastAsia="宋体" w:hAnsi="宋体" w:cs="宋体"/>
          <w:kern w:val="0"/>
          <w:sz w:val="24"/>
          <w:szCs w:val="20"/>
          <w:u w:color="000000"/>
          <w:lang w:bidi="ar"/>
        </w:rPr>
      </w:pPr>
    </w:p>
    <w:p w14:paraId="74D96E8A" w14:textId="77777777" w:rsidR="00E83370" w:rsidRPr="009E1C22" w:rsidRDefault="00E83370" w:rsidP="00E83370">
      <w:pPr>
        <w:widowControl/>
        <w:spacing w:line="440" w:lineRule="exact"/>
        <w:ind w:firstLineChars="900" w:firstLine="2160"/>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投标人名称：</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Times New Roman" w:hint="eastAsia"/>
          <w:kern w:val="0"/>
          <w:sz w:val="24"/>
          <w:szCs w:val="24"/>
          <w:u w:color="000000"/>
        </w:rPr>
        <w:t>（单位电子签章）</w:t>
      </w:r>
    </w:p>
    <w:p w14:paraId="54728F34" w14:textId="77777777" w:rsidR="00E83370" w:rsidRPr="009E1C22" w:rsidRDefault="00E83370" w:rsidP="00E83370">
      <w:pPr>
        <w:widowControl/>
        <w:spacing w:line="440" w:lineRule="exact"/>
        <w:ind w:firstLineChars="900" w:firstLine="2160"/>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法定代表人：</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w:t>
      </w:r>
      <w:r w:rsidRPr="009E1C22">
        <w:rPr>
          <w:rFonts w:ascii="宋体" w:eastAsia="宋体" w:hAnsi="宋体" w:cs="Times New Roman" w:hint="eastAsia"/>
          <w:kern w:val="0"/>
          <w:sz w:val="24"/>
          <w:szCs w:val="24"/>
          <w:u w:color="000000"/>
        </w:rPr>
        <w:t>法人电子签章</w:t>
      </w:r>
      <w:r w:rsidRPr="009E1C22">
        <w:rPr>
          <w:rFonts w:ascii="宋体" w:eastAsia="宋体" w:hAnsi="宋体" w:cs="宋体" w:hint="eastAsia"/>
          <w:kern w:val="0"/>
          <w:sz w:val="24"/>
          <w:szCs w:val="20"/>
          <w:u w:color="000000"/>
          <w:lang w:bidi="ar"/>
        </w:rPr>
        <w:t>）</w:t>
      </w:r>
    </w:p>
    <w:p w14:paraId="49ECAD75" w14:textId="77777777" w:rsidR="00E83370" w:rsidRPr="009E1C22" w:rsidRDefault="00E83370" w:rsidP="00E83370">
      <w:pPr>
        <w:widowControl/>
        <w:spacing w:line="440" w:lineRule="exact"/>
        <w:ind w:firstLineChars="900" w:firstLine="2160"/>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地址：</w:t>
      </w:r>
      <w:r w:rsidRPr="009E1C22">
        <w:rPr>
          <w:rFonts w:ascii="宋体" w:eastAsia="宋体" w:hAnsi="宋体" w:cs="宋体" w:hint="eastAsia"/>
          <w:kern w:val="0"/>
          <w:sz w:val="24"/>
          <w:szCs w:val="20"/>
          <w:u w:val="single" w:color="000000"/>
          <w:lang w:bidi="ar"/>
        </w:rPr>
        <w:t xml:space="preserve">                                         </w:t>
      </w:r>
    </w:p>
    <w:p w14:paraId="17C74D1B" w14:textId="77777777" w:rsidR="00E83370" w:rsidRPr="009E1C22" w:rsidRDefault="00E83370" w:rsidP="00E83370">
      <w:pPr>
        <w:widowControl/>
        <w:spacing w:line="440" w:lineRule="exact"/>
        <w:ind w:firstLineChars="900" w:firstLine="2160"/>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电话：</w:t>
      </w:r>
      <w:r w:rsidRPr="009E1C22">
        <w:rPr>
          <w:rFonts w:ascii="宋体" w:eastAsia="宋体" w:hAnsi="宋体" w:cs="宋体" w:hint="eastAsia"/>
          <w:kern w:val="0"/>
          <w:sz w:val="24"/>
          <w:szCs w:val="20"/>
          <w:u w:val="single" w:color="000000"/>
          <w:lang w:bidi="ar"/>
        </w:rPr>
        <w:t xml:space="preserve">                                         </w:t>
      </w:r>
    </w:p>
    <w:p w14:paraId="53E5B1FD" w14:textId="77777777" w:rsidR="00E83370" w:rsidRPr="009E1C22" w:rsidRDefault="00E83370" w:rsidP="00E83370">
      <w:pPr>
        <w:widowControl/>
        <w:spacing w:line="440" w:lineRule="exact"/>
        <w:ind w:firstLineChars="900" w:firstLine="2160"/>
        <w:jc w:val="left"/>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邮箱：</w:t>
      </w:r>
      <w:r w:rsidRPr="009E1C22">
        <w:rPr>
          <w:rFonts w:ascii="宋体" w:eastAsia="宋体" w:hAnsi="宋体" w:cs="宋体" w:hint="eastAsia"/>
          <w:kern w:val="0"/>
          <w:sz w:val="24"/>
          <w:szCs w:val="20"/>
          <w:u w:val="single" w:color="000000"/>
          <w:lang w:bidi="ar"/>
        </w:rPr>
        <w:t xml:space="preserve">                                     </w:t>
      </w:r>
    </w:p>
    <w:p w14:paraId="2DEA250E" w14:textId="77777777" w:rsidR="00E83370" w:rsidRPr="009E1C22" w:rsidRDefault="00E83370" w:rsidP="00E83370">
      <w:pPr>
        <w:widowControl/>
        <w:spacing w:line="440" w:lineRule="exact"/>
        <w:ind w:firstLineChars="900" w:firstLine="2160"/>
        <w:jc w:val="left"/>
        <w:textAlignment w:val="baseline"/>
        <w:rPr>
          <w:rFonts w:ascii="宋体" w:eastAsia="宋体" w:hAnsi="宋体" w:cs="仿宋"/>
          <w:b/>
          <w:bCs/>
          <w:sz w:val="28"/>
          <w:szCs w:val="32"/>
          <w:u w:color="000000"/>
        </w:rPr>
      </w:pPr>
      <w:r w:rsidRPr="009E1C22">
        <w:rPr>
          <w:rFonts w:ascii="宋体" w:eastAsia="宋体" w:hAnsi="宋体" w:cs="宋体" w:hint="eastAsia"/>
          <w:kern w:val="0"/>
          <w:sz w:val="24"/>
          <w:szCs w:val="20"/>
          <w:u w:color="000000"/>
          <w:lang w:bidi="ar"/>
        </w:rPr>
        <w:t xml:space="preserve">日期：  </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年</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月</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日</w:t>
      </w:r>
      <w:bookmarkStart w:id="196" w:name="_Toc10528"/>
      <w:bookmarkEnd w:id="156"/>
      <w:bookmarkEnd w:id="157"/>
    </w:p>
    <w:bookmarkEnd w:id="196"/>
    <w:p w14:paraId="0A9C6461" w14:textId="77777777" w:rsidR="00E83370" w:rsidRPr="009E1C22" w:rsidRDefault="00E83370" w:rsidP="00E83370">
      <w:pPr>
        <w:widowControl/>
        <w:tabs>
          <w:tab w:val="left" w:pos="0"/>
        </w:tabs>
        <w:spacing w:line="360" w:lineRule="auto"/>
        <w:jc w:val="center"/>
        <w:textAlignment w:val="baseline"/>
        <w:rPr>
          <w:rFonts w:ascii="宋体" w:eastAsia="宋体" w:hAnsi="宋体" w:cs="宋体"/>
          <w:b/>
          <w:kern w:val="0"/>
          <w:sz w:val="28"/>
          <w:szCs w:val="28"/>
          <w:u w:color="000000"/>
          <w:lang w:bidi="ar"/>
        </w:rPr>
      </w:pPr>
    </w:p>
    <w:p w14:paraId="2CC38BFF" w14:textId="77777777" w:rsidR="00E83370" w:rsidRPr="009E1C22" w:rsidRDefault="00E83370" w:rsidP="00E83370">
      <w:pPr>
        <w:widowControl/>
        <w:tabs>
          <w:tab w:val="left" w:pos="0"/>
        </w:tabs>
        <w:spacing w:line="360" w:lineRule="auto"/>
        <w:jc w:val="center"/>
        <w:textAlignment w:val="baseline"/>
        <w:rPr>
          <w:rFonts w:ascii="宋体" w:eastAsia="宋体" w:hAnsi="宋体" w:cs="宋体"/>
          <w:b/>
          <w:kern w:val="0"/>
          <w:sz w:val="28"/>
          <w:szCs w:val="28"/>
          <w:u w:color="000000"/>
          <w:lang w:bidi="ar"/>
        </w:rPr>
      </w:pPr>
    </w:p>
    <w:p w14:paraId="64DE764C" w14:textId="77777777" w:rsidR="00E83370" w:rsidRPr="009E1C22" w:rsidRDefault="00E83370" w:rsidP="00E83370">
      <w:pPr>
        <w:widowControl/>
        <w:autoSpaceDE w:val="0"/>
        <w:autoSpaceDN w:val="0"/>
        <w:adjustRightInd w:val="0"/>
        <w:spacing w:before="16" w:line="425" w:lineRule="atLeast"/>
        <w:jc w:val="center"/>
        <w:textAlignment w:val="baseline"/>
        <w:outlineLvl w:val="2"/>
        <w:rPr>
          <w:rFonts w:ascii="宋体" w:eastAsia="宋体" w:hAnsi="宋体" w:cs="宋体"/>
          <w:b/>
          <w:sz w:val="30"/>
          <w:szCs w:val="30"/>
          <w:u w:color="000000"/>
          <w:lang w:bidi="ar"/>
        </w:rPr>
      </w:pPr>
      <w:r w:rsidRPr="009E1C22">
        <w:rPr>
          <w:rFonts w:ascii="宋体" w:eastAsia="宋体" w:hAnsi="宋体" w:cs="宋体" w:hint="eastAsia"/>
          <w:b/>
          <w:sz w:val="30"/>
          <w:szCs w:val="30"/>
          <w:u w:color="000000"/>
          <w:lang w:bidi="ar"/>
        </w:rPr>
        <w:t>（二）投标函附录</w:t>
      </w:r>
    </w:p>
    <w:p w14:paraId="456D3872" w14:textId="77777777" w:rsidR="00E83370" w:rsidRPr="009E1C22" w:rsidRDefault="00E83370" w:rsidP="00E83370">
      <w:pPr>
        <w:autoSpaceDE w:val="0"/>
        <w:autoSpaceDN w:val="0"/>
        <w:adjustRightInd w:val="0"/>
        <w:jc w:val="left"/>
        <w:rPr>
          <w:rFonts w:ascii="宋体" w:eastAsia="宋体" w:hAnsi="宋体" w:cs="Times New Roman"/>
          <w:kern w:val="0"/>
          <w:sz w:val="24"/>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6916"/>
      </w:tblGrid>
      <w:tr w:rsidR="009E1C22" w:rsidRPr="009E1C22" w14:paraId="6EE6DB50" w14:textId="77777777" w:rsidTr="00385A32">
        <w:trPr>
          <w:trHeight w:val="805"/>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B4A67" w14:textId="77777777" w:rsidR="00E83370" w:rsidRPr="009E1C22" w:rsidRDefault="00E83370" w:rsidP="00E83370">
            <w:pPr>
              <w:widowControl/>
              <w:spacing w:line="425" w:lineRule="atLeast"/>
              <w:jc w:val="center"/>
              <w:textAlignment w:val="center"/>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项目名称</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14:paraId="540214DA" w14:textId="77777777" w:rsidR="00E83370" w:rsidRPr="009E1C22" w:rsidRDefault="00E83370" w:rsidP="00E83370">
            <w:pPr>
              <w:widowControl/>
              <w:spacing w:line="425" w:lineRule="atLeast"/>
              <w:jc w:val="center"/>
              <w:textAlignment w:val="baseline"/>
              <w:rPr>
                <w:rFonts w:ascii="宋体" w:eastAsia="宋体" w:hAnsi="宋体" w:cs="宋体"/>
                <w:kern w:val="0"/>
                <w:sz w:val="24"/>
                <w:szCs w:val="20"/>
                <w:u w:color="000000"/>
              </w:rPr>
            </w:pPr>
          </w:p>
        </w:tc>
      </w:tr>
      <w:tr w:rsidR="009E1C22" w:rsidRPr="009E1C22" w14:paraId="10EB61FF" w14:textId="77777777" w:rsidTr="00385A32">
        <w:trPr>
          <w:trHeight w:val="771"/>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789063" w14:textId="77777777" w:rsidR="00E83370" w:rsidRPr="009E1C22" w:rsidRDefault="00E83370" w:rsidP="00E83370">
            <w:pPr>
              <w:widowControl/>
              <w:spacing w:line="425" w:lineRule="atLeast"/>
              <w:jc w:val="center"/>
              <w:textAlignment w:val="center"/>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投标内容</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14:paraId="1147F76A" w14:textId="77777777" w:rsidR="00E83370" w:rsidRPr="009E1C22" w:rsidRDefault="00E83370" w:rsidP="00E83370">
            <w:pPr>
              <w:widowControl/>
              <w:spacing w:line="425" w:lineRule="atLeast"/>
              <w:jc w:val="center"/>
              <w:textAlignment w:val="baseline"/>
              <w:rPr>
                <w:rFonts w:ascii="宋体" w:eastAsia="宋体" w:hAnsi="宋体" w:cs="宋体"/>
                <w:kern w:val="0"/>
                <w:sz w:val="24"/>
                <w:szCs w:val="20"/>
                <w:u w:color="000000"/>
              </w:rPr>
            </w:pPr>
          </w:p>
        </w:tc>
      </w:tr>
      <w:tr w:rsidR="009E1C22" w:rsidRPr="009E1C22" w14:paraId="10A73203" w14:textId="77777777" w:rsidTr="00385A32">
        <w:trPr>
          <w:trHeight w:val="425"/>
        </w:trPr>
        <w:tc>
          <w:tcPr>
            <w:tcW w:w="1859" w:type="dxa"/>
            <w:vMerge w:val="restar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11B27DD" w14:textId="77777777" w:rsidR="00E83370" w:rsidRPr="009E1C22" w:rsidRDefault="00E83370" w:rsidP="00E83370">
            <w:pPr>
              <w:widowControl/>
              <w:spacing w:line="425" w:lineRule="atLeast"/>
              <w:jc w:val="center"/>
              <w:textAlignment w:val="baseline"/>
              <w:rPr>
                <w:rFonts w:ascii="宋体" w:eastAsia="宋体" w:hAnsi="宋体" w:cs="宋体"/>
                <w:kern w:val="0"/>
                <w:sz w:val="24"/>
                <w:szCs w:val="20"/>
                <w:u w:color="000000"/>
                <w:lang w:bidi="ar"/>
              </w:rPr>
            </w:pPr>
            <w:r w:rsidRPr="009E1C22">
              <w:rPr>
                <w:rFonts w:ascii="宋体" w:eastAsia="宋体" w:hAnsi="宋体" w:cs="宋体" w:hint="eastAsia"/>
                <w:kern w:val="0"/>
                <w:sz w:val="24"/>
                <w:szCs w:val="20"/>
                <w:u w:color="000000"/>
                <w:lang w:bidi="ar"/>
              </w:rPr>
              <w:t>投标报价</w:t>
            </w:r>
          </w:p>
          <w:p w14:paraId="79D513E9" w14:textId="77777777" w:rsidR="00E83370" w:rsidRPr="009E1C22" w:rsidRDefault="00E83370" w:rsidP="00E83370">
            <w:pPr>
              <w:widowControl/>
              <w:spacing w:line="425" w:lineRule="atLeas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（总价）</w:t>
            </w:r>
          </w:p>
        </w:tc>
        <w:tc>
          <w:tcPr>
            <w:tcW w:w="6916" w:type="dxa"/>
            <w:vMerge w:val="restart"/>
            <w:tcBorders>
              <w:top w:val="nil"/>
              <w:left w:val="nil"/>
              <w:bottom w:val="single" w:sz="4" w:space="0" w:color="auto"/>
              <w:right w:val="single" w:sz="4" w:space="0" w:color="auto"/>
            </w:tcBorders>
            <w:tcMar>
              <w:top w:w="15" w:type="dxa"/>
              <w:left w:w="15" w:type="dxa"/>
              <w:bottom w:w="15" w:type="dxa"/>
              <w:right w:w="15" w:type="dxa"/>
            </w:tcMar>
            <w:vAlign w:val="center"/>
          </w:tcPr>
          <w:p w14:paraId="7E69CE8C" w14:textId="77777777" w:rsidR="00E83370" w:rsidRPr="009E1C22" w:rsidRDefault="00E83370" w:rsidP="00E83370">
            <w:pPr>
              <w:widowControl/>
              <w:spacing w:line="425" w:lineRule="atLeast"/>
              <w:textAlignment w:val="baseline"/>
              <w:rPr>
                <w:rFonts w:ascii="宋体" w:eastAsia="宋体" w:hAnsi="宋体" w:cs="宋体"/>
                <w:kern w:val="0"/>
                <w:sz w:val="24"/>
                <w:szCs w:val="20"/>
                <w:u w:val="single" w:color="000000"/>
              </w:rPr>
            </w:pPr>
            <w:r w:rsidRPr="009E1C22">
              <w:rPr>
                <w:rFonts w:ascii="宋体" w:eastAsia="宋体" w:hAnsi="宋体" w:cs="宋体" w:hint="eastAsia"/>
                <w:kern w:val="0"/>
                <w:sz w:val="24"/>
                <w:szCs w:val="20"/>
                <w:u w:color="000000"/>
                <w:lang w:bidi="ar"/>
              </w:rPr>
              <w:t>大写：</w:t>
            </w:r>
            <w:r w:rsidRPr="009E1C22">
              <w:rPr>
                <w:rFonts w:ascii="宋体" w:eastAsia="宋体" w:hAnsi="宋体" w:cs="宋体" w:hint="eastAsia"/>
                <w:kern w:val="0"/>
                <w:sz w:val="24"/>
                <w:szCs w:val="20"/>
                <w:u w:val="single" w:color="000000"/>
                <w:lang w:bidi="ar"/>
              </w:rPr>
              <w:t xml:space="preserve">                   </w:t>
            </w:r>
          </w:p>
          <w:p w14:paraId="3C25C945" w14:textId="77777777" w:rsidR="00E83370" w:rsidRPr="009E1C22" w:rsidRDefault="00E83370" w:rsidP="00E83370">
            <w:pPr>
              <w:autoSpaceDE w:val="0"/>
              <w:autoSpaceDN w:val="0"/>
              <w:adjustRightInd w:val="0"/>
              <w:snapToGrid w:val="0"/>
              <w:spacing w:line="440" w:lineRule="atLeast"/>
              <w:jc w:val="left"/>
              <w:textAlignment w:val="baseline"/>
              <w:rPr>
                <w:rFonts w:ascii="宋体" w:eastAsia="宋体" w:hAnsi="宋体" w:cs="宋体"/>
                <w:kern w:val="0"/>
                <w:sz w:val="24"/>
                <w:szCs w:val="20"/>
                <w:u w:color="000000"/>
                <w:lang w:bidi="ar"/>
              </w:rPr>
            </w:pPr>
            <w:r w:rsidRPr="009E1C22">
              <w:rPr>
                <w:rFonts w:ascii="宋体" w:eastAsia="宋体" w:hAnsi="宋体" w:cs="宋体" w:hint="eastAsia"/>
                <w:kern w:val="0"/>
                <w:sz w:val="24"/>
                <w:szCs w:val="20"/>
                <w:u w:color="000000"/>
                <w:lang w:bidi="ar"/>
              </w:rPr>
              <w:t>小写：</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元</w:t>
            </w:r>
          </w:p>
        </w:tc>
      </w:tr>
      <w:tr w:rsidR="009E1C22" w:rsidRPr="009E1C22" w14:paraId="6E463EA9" w14:textId="77777777" w:rsidTr="00385A32">
        <w:trPr>
          <w:trHeight w:val="425"/>
        </w:trPr>
        <w:tc>
          <w:tcPr>
            <w:tcW w:w="1859" w:type="dxa"/>
            <w:vMerge/>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9365DAD" w14:textId="77777777" w:rsidR="00E83370" w:rsidRPr="009E1C22" w:rsidRDefault="00E83370" w:rsidP="00E83370">
            <w:pPr>
              <w:widowControl/>
              <w:spacing w:line="425" w:lineRule="atLeast"/>
              <w:textAlignment w:val="baseline"/>
              <w:rPr>
                <w:rFonts w:ascii="宋体" w:eastAsia="宋体" w:hAnsi="宋体" w:cs="宋体"/>
                <w:kern w:val="0"/>
                <w:sz w:val="20"/>
                <w:szCs w:val="20"/>
                <w:u w:color="000000"/>
              </w:rPr>
            </w:pPr>
          </w:p>
        </w:tc>
        <w:tc>
          <w:tcPr>
            <w:tcW w:w="6916" w:type="dxa"/>
            <w:vMerge/>
            <w:tcBorders>
              <w:top w:val="nil"/>
              <w:left w:val="nil"/>
              <w:bottom w:val="single" w:sz="4" w:space="0" w:color="auto"/>
              <w:right w:val="single" w:sz="4" w:space="0" w:color="auto"/>
            </w:tcBorders>
            <w:tcMar>
              <w:top w:w="15" w:type="dxa"/>
              <w:left w:w="15" w:type="dxa"/>
              <w:bottom w:w="15" w:type="dxa"/>
              <w:right w:w="15" w:type="dxa"/>
            </w:tcMar>
            <w:vAlign w:val="center"/>
          </w:tcPr>
          <w:p w14:paraId="35B4A5B7" w14:textId="77777777" w:rsidR="00E83370" w:rsidRPr="009E1C22" w:rsidRDefault="00E83370" w:rsidP="00E83370">
            <w:pPr>
              <w:widowControl/>
              <w:spacing w:line="425" w:lineRule="atLeast"/>
              <w:textAlignment w:val="baseline"/>
              <w:rPr>
                <w:rFonts w:ascii="宋体" w:eastAsia="宋体" w:hAnsi="宋体" w:cs="宋体"/>
                <w:kern w:val="0"/>
                <w:sz w:val="20"/>
                <w:szCs w:val="20"/>
                <w:u w:color="000000"/>
              </w:rPr>
            </w:pPr>
          </w:p>
        </w:tc>
      </w:tr>
      <w:tr w:rsidR="009E1C22" w:rsidRPr="009E1C22" w14:paraId="0C911414" w14:textId="77777777" w:rsidTr="00385A32">
        <w:trPr>
          <w:trHeight w:val="425"/>
        </w:trPr>
        <w:tc>
          <w:tcPr>
            <w:tcW w:w="1859" w:type="dxa"/>
            <w:vMerge/>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7DEC9CA" w14:textId="77777777" w:rsidR="00E83370" w:rsidRPr="009E1C22" w:rsidRDefault="00E83370" w:rsidP="00E83370">
            <w:pPr>
              <w:widowControl/>
              <w:spacing w:line="425" w:lineRule="atLeast"/>
              <w:textAlignment w:val="baseline"/>
              <w:rPr>
                <w:rFonts w:ascii="宋体" w:eastAsia="宋体" w:hAnsi="宋体" w:cs="宋体"/>
                <w:kern w:val="0"/>
                <w:sz w:val="20"/>
                <w:szCs w:val="20"/>
                <w:u w:color="000000"/>
              </w:rPr>
            </w:pPr>
          </w:p>
        </w:tc>
        <w:tc>
          <w:tcPr>
            <w:tcW w:w="6916" w:type="dxa"/>
            <w:vMerge/>
            <w:tcBorders>
              <w:top w:val="nil"/>
              <w:left w:val="nil"/>
              <w:bottom w:val="single" w:sz="4" w:space="0" w:color="auto"/>
              <w:right w:val="single" w:sz="4" w:space="0" w:color="auto"/>
            </w:tcBorders>
            <w:tcMar>
              <w:top w:w="15" w:type="dxa"/>
              <w:left w:w="15" w:type="dxa"/>
              <w:bottom w:w="15" w:type="dxa"/>
              <w:right w:w="15" w:type="dxa"/>
            </w:tcMar>
            <w:vAlign w:val="center"/>
          </w:tcPr>
          <w:p w14:paraId="58F00F8A" w14:textId="77777777" w:rsidR="00E83370" w:rsidRPr="009E1C22" w:rsidRDefault="00E83370" w:rsidP="00E83370">
            <w:pPr>
              <w:widowControl/>
              <w:spacing w:line="425" w:lineRule="atLeast"/>
              <w:textAlignment w:val="baseline"/>
              <w:rPr>
                <w:rFonts w:ascii="宋体" w:eastAsia="宋体" w:hAnsi="宋体" w:cs="宋体"/>
                <w:kern w:val="0"/>
                <w:sz w:val="20"/>
                <w:szCs w:val="20"/>
                <w:u w:color="000000"/>
              </w:rPr>
            </w:pPr>
          </w:p>
        </w:tc>
      </w:tr>
      <w:tr w:rsidR="009E1C22" w:rsidRPr="009E1C22" w14:paraId="312C9E64" w14:textId="77777777" w:rsidTr="00385A32">
        <w:trPr>
          <w:trHeight w:val="774"/>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BBE8CE" w14:textId="77777777" w:rsidR="00E83370" w:rsidRPr="009E1C22" w:rsidRDefault="00E83370" w:rsidP="00E83370">
            <w:pPr>
              <w:widowControl/>
              <w:spacing w:line="425" w:lineRule="atLeast"/>
              <w:jc w:val="center"/>
              <w:textAlignment w:val="center"/>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供货期</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14:paraId="27DF00C0" w14:textId="77777777" w:rsidR="00E83370" w:rsidRPr="009E1C22" w:rsidRDefault="00E83370" w:rsidP="00E83370">
            <w:pPr>
              <w:widowControl/>
              <w:spacing w:line="425" w:lineRule="atLeast"/>
              <w:jc w:val="center"/>
              <w:textAlignment w:val="baseline"/>
              <w:rPr>
                <w:rFonts w:ascii="宋体" w:eastAsia="宋体" w:hAnsi="宋体" w:cs="宋体"/>
                <w:kern w:val="0"/>
                <w:sz w:val="24"/>
                <w:szCs w:val="20"/>
                <w:u w:color="000000"/>
              </w:rPr>
            </w:pPr>
          </w:p>
        </w:tc>
      </w:tr>
      <w:tr w:rsidR="009E1C22" w:rsidRPr="009E1C22" w14:paraId="116A4E4F" w14:textId="77777777" w:rsidTr="00385A32">
        <w:trPr>
          <w:trHeight w:val="657"/>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53799" w14:textId="77777777" w:rsidR="00E83370" w:rsidRPr="009E1C22" w:rsidRDefault="00E83370" w:rsidP="00E83370">
            <w:pPr>
              <w:widowControl/>
              <w:spacing w:line="425" w:lineRule="atLeast"/>
              <w:jc w:val="center"/>
              <w:textAlignment w:val="center"/>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成果交付期</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14:paraId="03F2B730" w14:textId="77777777" w:rsidR="00E83370" w:rsidRPr="009E1C22" w:rsidRDefault="00E83370" w:rsidP="00E83370">
            <w:pPr>
              <w:widowControl/>
              <w:spacing w:line="425" w:lineRule="atLeast"/>
              <w:jc w:val="center"/>
              <w:textAlignment w:val="baseline"/>
              <w:rPr>
                <w:rFonts w:ascii="宋体" w:eastAsia="宋体" w:hAnsi="宋体" w:cs="宋体"/>
                <w:kern w:val="0"/>
                <w:sz w:val="24"/>
                <w:szCs w:val="20"/>
                <w:u w:val="single" w:color="000000"/>
              </w:rPr>
            </w:pPr>
          </w:p>
        </w:tc>
      </w:tr>
      <w:tr w:rsidR="009E1C22" w:rsidRPr="009E1C22" w14:paraId="47004B85" w14:textId="77777777" w:rsidTr="00385A32">
        <w:trPr>
          <w:trHeight w:val="798"/>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4AE412" w14:textId="77777777" w:rsidR="00E83370" w:rsidRPr="009E1C22" w:rsidRDefault="00E83370" w:rsidP="00E83370">
            <w:pPr>
              <w:widowControl/>
              <w:spacing w:line="425" w:lineRule="atLeast"/>
              <w:jc w:val="center"/>
              <w:textAlignment w:val="center"/>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质量标准</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14:paraId="721C694B" w14:textId="77777777" w:rsidR="00E83370" w:rsidRPr="009E1C22" w:rsidRDefault="00E83370" w:rsidP="00E83370">
            <w:pPr>
              <w:widowControl/>
              <w:spacing w:line="425" w:lineRule="atLeast"/>
              <w:jc w:val="left"/>
              <w:textAlignment w:val="baseline"/>
              <w:rPr>
                <w:rFonts w:ascii="宋体" w:eastAsia="宋体" w:hAnsi="宋体" w:cs="宋体"/>
                <w:kern w:val="0"/>
                <w:sz w:val="24"/>
                <w:szCs w:val="20"/>
                <w:u w:color="000000"/>
              </w:rPr>
            </w:pPr>
          </w:p>
        </w:tc>
      </w:tr>
      <w:tr w:rsidR="009E1C22" w:rsidRPr="009E1C22" w14:paraId="0BF08BB2" w14:textId="77777777" w:rsidTr="00385A32">
        <w:trPr>
          <w:trHeight w:val="798"/>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E0F18" w14:textId="77777777" w:rsidR="00E83370" w:rsidRPr="009E1C22" w:rsidRDefault="00E83370" w:rsidP="00E83370">
            <w:pPr>
              <w:widowControl/>
              <w:spacing w:line="425" w:lineRule="atLeast"/>
              <w:jc w:val="center"/>
              <w:textAlignment w:val="center"/>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投标有效期</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14:paraId="40760D7F" w14:textId="77777777" w:rsidR="00E83370" w:rsidRPr="009E1C22" w:rsidRDefault="00E83370" w:rsidP="00E83370">
            <w:pPr>
              <w:widowControl/>
              <w:spacing w:line="425" w:lineRule="atLeast"/>
              <w:jc w:val="left"/>
              <w:textAlignment w:val="center"/>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60日历天（从投标截止之日算起）</w:t>
            </w:r>
          </w:p>
        </w:tc>
      </w:tr>
      <w:tr w:rsidR="009E1C22" w:rsidRPr="009E1C22" w14:paraId="7A926B77" w14:textId="77777777" w:rsidTr="00385A32">
        <w:trPr>
          <w:trHeight w:val="1658"/>
        </w:trPr>
        <w:tc>
          <w:tcPr>
            <w:tcW w:w="877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2BD4E0" w14:textId="77777777" w:rsidR="00E83370" w:rsidRPr="009E1C22" w:rsidRDefault="00E83370" w:rsidP="00E83370">
            <w:pPr>
              <w:widowControl/>
              <w:spacing w:line="425" w:lineRule="atLeast"/>
              <w:textAlignment w:val="top"/>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备注：</w:t>
            </w:r>
          </w:p>
        </w:tc>
      </w:tr>
    </w:tbl>
    <w:p w14:paraId="5E31A91E" w14:textId="77777777" w:rsidR="00E83370" w:rsidRPr="009E1C22" w:rsidRDefault="00E83370" w:rsidP="00E83370">
      <w:pPr>
        <w:adjustRightInd w:val="0"/>
        <w:snapToGrid w:val="0"/>
        <w:spacing w:after="120" w:line="440" w:lineRule="atLeast"/>
        <w:textAlignment w:val="baseline"/>
        <w:rPr>
          <w:rFonts w:ascii="宋体" w:eastAsia="宋体" w:hAnsi="宋体" w:cs="宋体"/>
          <w:kern w:val="0"/>
          <w:sz w:val="28"/>
          <w:szCs w:val="28"/>
          <w:u w:color="000000"/>
        </w:rPr>
      </w:pPr>
      <w:r w:rsidRPr="009E1C22">
        <w:rPr>
          <w:rFonts w:ascii="宋体" w:eastAsia="宋体" w:hAnsi="宋体" w:cs="宋体" w:hint="eastAsia"/>
          <w:szCs w:val="20"/>
          <w:u w:color="000000"/>
          <w:lang w:bidi="ar"/>
        </w:rPr>
        <w:t xml:space="preserve"> </w:t>
      </w:r>
    </w:p>
    <w:p w14:paraId="3231CB87" w14:textId="77777777" w:rsidR="00E83370" w:rsidRPr="009E1C22" w:rsidRDefault="00E83370" w:rsidP="00E83370">
      <w:pPr>
        <w:widowControl/>
        <w:autoSpaceDE w:val="0"/>
        <w:autoSpaceDN w:val="0"/>
        <w:adjustRightInd w:val="0"/>
        <w:spacing w:line="360" w:lineRule="auto"/>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lang w:bidi="ar"/>
        </w:rPr>
        <w:t xml:space="preserve">                           </w:t>
      </w:r>
    </w:p>
    <w:p w14:paraId="3B59B589" w14:textId="77777777" w:rsidR="00E83370" w:rsidRPr="009E1C22" w:rsidRDefault="00E83370" w:rsidP="00E83370">
      <w:pPr>
        <w:widowControl/>
        <w:autoSpaceDE w:val="0"/>
        <w:autoSpaceDN w:val="0"/>
        <w:adjustRightInd w:val="0"/>
        <w:spacing w:line="360" w:lineRule="auto"/>
        <w:ind w:firstLineChars="1400" w:firstLine="3360"/>
        <w:textAlignment w:val="baseline"/>
        <w:rPr>
          <w:rFonts w:ascii="宋体" w:eastAsia="宋体" w:hAnsi="宋体" w:cs="宋体"/>
          <w:kern w:val="0"/>
          <w:sz w:val="24"/>
          <w:szCs w:val="20"/>
          <w:u w:val="single" w:color="000000"/>
        </w:rPr>
      </w:pPr>
      <w:r w:rsidRPr="009E1C22">
        <w:rPr>
          <w:rFonts w:ascii="宋体" w:eastAsia="宋体" w:hAnsi="宋体" w:cs="宋体" w:hint="eastAsia"/>
          <w:kern w:val="0"/>
          <w:sz w:val="24"/>
          <w:szCs w:val="20"/>
          <w:u w:color="000000"/>
          <w:lang w:bidi="ar"/>
        </w:rPr>
        <w:t>投标人名称：</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Times New Roman" w:hint="eastAsia"/>
          <w:kern w:val="0"/>
          <w:sz w:val="24"/>
          <w:szCs w:val="24"/>
          <w:u w:color="000000"/>
        </w:rPr>
        <w:t>（单位电子签章）</w:t>
      </w:r>
    </w:p>
    <w:p w14:paraId="7B962B26" w14:textId="77777777" w:rsidR="00E83370" w:rsidRPr="009E1C22" w:rsidRDefault="00E83370" w:rsidP="00E83370">
      <w:pPr>
        <w:widowControl/>
        <w:autoSpaceDE w:val="0"/>
        <w:autoSpaceDN w:val="0"/>
        <w:adjustRightInd w:val="0"/>
        <w:spacing w:line="360" w:lineRule="auto"/>
        <w:textAlignment w:val="baseline"/>
        <w:rPr>
          <w:rFonts w:ascii="宋体" w:eastAsia="宋体" w:hAnsi="宋体" w:cs="宋体"/>
          <w:kern w:val="0"/>
          <w:sz w:val="24"/>
          <w:szCs w:val="20"/>
          <w:u w:val="single" w:color="000000"/>
        </w:rPr>
      </w:pPr>
      <w:r w:rsidRPr="009E1C22">
        <w:rPr>
          <w:rFonts w:ascii="宋体" w:eastAsia="宋体" w:hAnsi="宋体" w:cs="宋体" w:hint="eastAsia"/>
          <w:kern w:val="0"/>
          <w:sz w:val="24"/>
          <w:szCs w:val="20"/>
          <w:u w:color="000000"/>
          <w:lang w:bidi="ar"/>
        </w:rPr>
        <w:t xml:space="preserve">                            法定代表人：</w:t>
      </w:r>
      <w:r w:rsidRPr="009E1C22">
        <w:rPr>
          <w:rFonts w:ascii="宋体" w:eastAsia="宋体" w:hAnsi="宋体" w:cs="宋体" w:hint="eastAsia"/>
          <w:kern w:val="0"/>
          <w:sz w:val="24"/>
          <w:szCs w:val="20"/>
          <w:u w:val="single" w:color="000000"/>
          <w:lang w:bidi="ar"/>
        </w:rPr>
        <w:t xml:space="preserve">                      </w:t>
      </w:r>
      <w:r w:rsidRPr="009E1C22">
        <w:rPr>
          <w:rFonts w:ascii="宋体" w:eastAsia="宋体" w:hAnsi="宋体" w:cs="宋体" w:hint="eastAsia"/>
          <w:kern w:val="0"/>
          <w:sz w:val="24"/>
          <w:szCs w:val="20"/>
          <w:u w:color="000000"/>
          <w:lang w:bidi="ar"/>
        </w:rPr>
        <w:t>（</w:t>
      </w:r>
      <w:r w:rsidRPr="009E1C22">
        <w:rPr>
          <w:rFonts w:ascii="宋体" w:eastAsia="宋体" w:hAnsi="宋体" w:cs="Times New Roman" w:hint="eastAsia"/>
          <w:kern w:val="0"/>
          <w:sz w:val="24"/>
          <w:szCs w:val="24"/>
          <w:u w:color="000000"/>
        </w:rPr>
        <w:t>法人电子签章</w:t>
      </w:r>
      <w:r w:rsidRPr="009E1C22">
        <w:rPr>
          <w:rFonts w:ascii="宋体" w:eastAsia="宋体" w:hAnsi="宋体" w:cs="宋体" w:hint="eastAsia"/>
          <w:kern w:val="0"/>
          <w:sz w:val="24"/>
          <w:szCs w:val="20"/>
          <w:u w:color="000000"/>
          <w:lang w:bidi="ar"/>
        </w:rPr>
        <w:t>）</w:t>
      </w:r>
    </w:p>
    <w:p w14:paraId="4B023D9A" w14:textId="77777777" w:rsidR="00E83370" w:rsidRPr="009E1C22" w:rsidRDefault="00E83370" w:rsidP="00E83370">
      <w:pPr>
        <w:autoSpaceDE w:val="0"/>
        <w:autoSpaceDN w:val="0"/>
        <w:adjustRightInd w:val="0"/>
        <w:ind w:firstLineChars="100" w:firstLine="240"/>
        <w:jc w:val="left"/>
        <w:rPr>
          <w:rFonts w:ascii="宋体" w:eastAsia="宋体" w:hAnsi="宋体" w:cs="Times New Roman"/>
          <w:kern w:val="0"/>
          <w:sz w:val="24"/>
          <w:szCs w:val="24"/>
        </w:rPr>
      </w:pPr>
      <w:r w:rsidRPr="009E1C22">
        <w:rPr>
          <w:rFonts w:ascii="宋体" w:eastAsia="宋体" w:hAnsi="宋体" w:cs="Times New Roman" w:hint="eastAsia"/>
          <w:kern w:val="0"/>
          <w:sz w:val="24"/>
          <w:szCs w:val="24"/>
          <w:lang w:bidi="ar"/>
        </w:rPr>
        <w:t xml:space="preserve">                            日期：</w:t>
      </w:r>
      <w:r w:rsidRPr="009E1C22">
        <w:rPr>
          <w:rFonts w:ascii="宋体" w:eastAsia="宋体" w:hAnsi="宋体" w:cs="Times New Roman" w:hint="eastAsia"/>
          <w:kern w:val="0"/>
          <w:sz w:val="24"/>
          <w:szCs w:val="24"/>
          <w:u w:val="single"/>
          <w:lang w:bidi="ar"/>
        </w:rPr>
        <w:t xml:space="preserve">      </w:t>
      </w:r>
      <w:r w:rsidRPr="009E1C22">
        <w:rPr>
          <w:rFonts w:ascii="宋体" w:eastAsia="宋体" w:hAnsi="宋体" w:cs="Times New Roman" w:hint="eastAsia"/>
          <w:kern w:val="0"/>
          <w:sz w:val="24"/>
          <w:szCs w:val="24"/>
          <w:lang w:bidi="ar"/>
        </w:rPr>
        <w:t>年</w:t>
      </w:r>
      <w:r w:rsidRPr="009E1C22">
        <w:rPr>
          <w:rFonts w:ascii="宋体" w:eastAsia="宋体" w:hAnsi="宋体" w:cs="Times New Roman" w:hint="eastAsia"/>
          <w:kern w:val="0"/>
          <w:sz w:val="24"/>
          <w:szCs w:val="24"/>
          <w:u w:val="single"/>
          <w:lang w:bidi="ar"/>
        </w:rPr>
        <w:t xml:space="preserve">    </w:t>
      </w:r>
      <w:r w:rsidRPr="009E1C22">
        <w:rPr>
          <w:rFonts w:ascii="宋体" w:eastAsia="宋体" w:hAnsi="宋体" w:cs="Times New Roman" w:hint="eastAsia"/>
          <w:kern w:val="0"/>
          <w:sz w:val="24"/>
          <w:szCs w:val="24"/>
          <w:lang w:bidi="ar"/>
        </w:rPr>
        <w:t>月</w:t>
      </w:r>
      <w:r w:rsidRPr="009E1C22">
        <w:rPr>
          <w:rFonts w:ascii="宋体" w:eastAsia="宋体" w:hAnsi="宋体" w:cs="Times New Roman" w:hint="eastAsia"/>
          <w:kern w:val="0"/>
          <w:sz w:val="24"/>
          <w:szCs w:val="24"/>
          <w:u w:val="single"/>
          <w:lang w:bidi="ar"/>
        </w:rPr>
        <w:t xml:space="preserve">    </w:t>
      </w:r>
      <w:r w:rsidRPr="009E1C22">
        <w:rPr>
          <w:rFonts w:ascii="宋体" w:eastAsia="宋体" w:hAnsi="宋体" w:cs="Times New Roman" w:hint="eastAsia"/>
          <w:kern w:val="0"/>
          <w:sz w:val="24"/>
          <w:szCs w:val="24"/>
          <w:lang w:bidi="ar"/>
        </w:rPr>
        <w:t>日</w:t>
      </w:r>
    </w:p>
    <w:p w14:paraId="30020CE5" w14:textId="77777777" w:rsidR="00E83370" w:rsidRPr="009E1C22" w:rsidRDefault="00E83370" w:rsidP="00E83370">
      <w:pPr>
        <w:widowControl/>
        <w:tabs>
          <w:tab w:val="left" w:pos="0"/>
        </w:tabs>
        <w:spacing w:line="360" w:lineRule="auto"/>
        <w:jc w:val="left"/>
        <w:textAlignment w:val="baseline"/>
        <w:rPr>
          <w:rFonts w:ascii="宋体" w:eastAsia="宋体" w:hAnsi="宋体" w:cs="宋体"/>
          <w:b/>
          <w:kern w:val="0"/>
          <w:sz w:val="24"/>
          <w:szCs w:val="20"/>
          <w:u w:color="000000"/>
          <w:lang w:bidi="ar"/>
        </w:rPr>
      </w:pPr>
    </w:p>
    <w:p w14:paraId="59B57FC3" w14:textId="77777777" w:rsidR="00E83370" w:rsidRPr="009E1C22" w:rsidRDefault="00E83370" w:rsidP="00E83370">
      <w:pPr>
        <w:keepNext/>
        <w:keepLines/>
        <w:spacing w:before="260" w:after="260" w:line="416" w:lineRule="auto"/>
        <w:jc w:val="center"/>
        <w:outlineLvl w:val="1"/>
        <w:rPr>
          <w:rFonts w:ascii="宋体" w:eastAsia="宋体" w:hAnsi="宋体" w:cs="Times New Roman"/>
          <w:b/>
          <w:bCs/>
          <w:kern w:val="0"/>
          <w:sz w:val="30"/>
          <w:szCs w:val="30"/>
          <w:u w:color="000000"/>
        </w:rPr>
      </w:pPr>
      <w:bookmarkStart w:id="197" w:name="_Toc13812"/>
      <w:bookmarkStart w:id="198" w:name="_Toc7193"/>
      <w:bookmarkStart w:id="199" w:name="_Toc422041010"/>
      <w:bookmarkStart w:id="200" w:name="_Toc452907957"/>
      <w:bookmarkStart w:id="201" w:name="_Toc395626667"/>
      <w:bookmarkStart w:id="202" w:name="_Toc312141140"/>
      <w:r w:rsidRPr="009E1C22">
        <w:rPr>
          <w:rFonts w:ascii="宋体" w:eastAsia="宋体" w:hAnsi="宋体" w:cs="Times New Roman" w:hint="eastAsia"/>
          <w:b/>
          <w:bCs/>
          <w:kern w:val="0"/>
          <w:sz w:val="30"/>
          <w:szCs w:val="30"/>
          <w:u w:color="000000"/>
        </w:rPr>
        <w:t>二、法定代表人身份证明书</w:t>
      </w:r>
      <w:bookmarkEnd w:id="197"/>
    </w:p>
    <w:p w14:paraId="22F33C20" w14:textId="77777777" w:rsidR="00E83370" w:rsidRPr="009E1C22" w:rsidRDefault="00E83370" w:rsidP="00E83370">
      <w:pPr>
        <w:widowControl/>
        <w:spacing w:line="440" w:lineRule="exact"/>
        <w:textAlignment w:val="baseline"/>
        <w:rPr>
          <w:rFonts w:ascii="宋体" w:eastAsia="宋体" w:hAnsi="宋体" w:cs="Times New Roman"/>
          <w:b/>
          <w:bCs/>
          <w:kern w:val="0"/>
          <w:szCs w:val="20"/>
          <w:u w:color="000000"/>
        </w:rPr>
      </w:pPr>
    </w:p>
    <w:p w14:paraId="68565AC2" w14:textId="77777777" w:rsidR="00E83370" w:rsidRPr="009E1C22" w:rsidRDefault="00E83370" w:rsidP="00E83370">
      <w:pPr>
        <w:widowControl/>
        <w:spacing w:line="480" w:lineRule="auto"/>
        <w:ind w:firstLineChars="391" w:firstLine="938"/>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单位名称：</w:t>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p>
    <w:p w14:paraId="53E4BB16" w14:textId="77777777" w:rsidR="00E83370" w:rsidRPr="009E1C22" w:rsidRDefault="00E83370" w:rsidP="00E83370">
      <w:pPr>
        <w:widowControl/>
        <w:spacing w:line="480" w:lineRule="auto"/>
        <w:ind w:firstLineChars="390" w:firstLine="936"/>
        <w:textAlignment w:val="baseline"/>
        <w:rPr>
          <w:rFonts w:ascii="宋体" w:eastAsia="宋体" w:hAnsi="宋体" w:cs="Times New Roman"/>
          <w:kern w:val="0"/>
          <w:sz w:val="24"/>
          <w:szCs w:val="24"/>
          <w:u w:val="single" w:color="000000"/>
        </w:rPr>
      </w:pPr>
      <w:r w:rsidRPr="009E1C22">
        <w:rPr>
          <w:rFonts w:ascii="宋体" w:eastAsia="宋体" w:hAnsi="宋体" w:cs="Times New Roman" w:hint="eastAsia"/>
          <w:kern w:val="0"/>
          <w:sz w:val="24"/>
          <w:szCs w:val="24"/>
          <w:u w:color="000000"/>
        </w:rPr>
        <w:t>单位性质：</w:t>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p>
    <w:p w14:paraId="08EA2971" w14:textId="77777777" w:rsidR="00E83370" w:rsidRPr="009E1C22" w:rsidRDefault="00E83370" w:rsidP="00E83370">
      <w:pPr>
        <w:widowControl/>
        <w:spacing w:line="480" w:lineRule="auto"/>
        <w:ind w:firstLineChars="390" w:firstLine="936"/>
        <w:textAlignment w:val="baseline"/>
        <w:rPr>
          <w:rFonts w:ascii="宋体" w:eastAsia="宋体" w:hAnsi="宋体" w:cs="Times New Roman"/>
          <w:kern w:val="0"/>
          <w:sz w:val="24"/>
          <w:szCs w:val="24"/>
          <w:u w:val="single" w:color="000000"/>
        </w:rPr>
      </w:pPr>
      <w:r w:rsidRPr="009E1C22">
        <w:rPr>
          <w:rFonts w:ascii="宋体" w:eastAsia="宋体" w:hAnsi="宋体" w:cs="Times New Roman" w:hint="eastAsia"/>
          <w:kern w:val="0"/>
          <w:sz w:val="24"/>
          <w:szCs w:val="24"/>
          <w:u w:color="000000"/>
        </w:rPr>
        <w:t>地址：</w:t>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hint="eastAsia"/>
          <w:kern w:val="0"/>
          <w:sz w:val="24"/>
          <w:szCs w:val="24"/>
          <w:u w:val="single" w:color="000000"/>
        </w:rPr>
        <w:t xml:space="preserve">  </w:t>
      </w:r>
      <w:r w:rsidRPr="009E1C22">
        <w:rPr>
          <w:rFonts w:ascii="宋体" w:eastAsia="宋体" w:hAnsi="宋体" w:cs="Times New Roman"/>
          <w:kern w:val="0"/>
          <w:sz w:val="24"/>
          <w:szCs w:val="24"/>
          <w:u w:val="single" w:color="000000"/>
        </w:rPr>
        <w:tab/>
      </w:r>
      <w:r w:rsidRPr="009E1C22">
        <w:rPr>
          <w:rFonts w:ascii="宋体" w:eastAsia="宋体" w:hAnsi="宋体" w:cs="Times New Roman" w:hint="eastAsia"/>
          <w:kern w:val="0"/>
          <w:sz w:val="24"/>
          <w:szCs w:val="24"/>
          <w:u w:val="single" w:color="000000"/>
        </w:rPr>
        <w:t xml:space="preserve">  </w:t>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p>
    <w:p w14:paraId="1A447D7D" w14:textId="77777777" w:rsidR="00E83370" w:rsidRPr="009E1C22" w:rsidRDefault="00E83370" w:rsidP="00E83370">
      <w:pPr>
        <w:widowControl/>
        <w:spacing w:line="480" w:lineRule="auto"/>
        <w:ind w:firstLineChars="390" w:firstLine="936"/>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成立时间：     年    月    日</w:t>
      </w:r>
    </w:p>
    <w:p w14:paraId="508EE90B" w14:textId="77777777" w:rsidR="00E83370" w:rsidRPr="009E1C22" w:rsidRDefault="00E83370" w:rsidP="00E83370">
      <w:pPr>
        <w:widowControl/>
        <w:spacing w:line="480" w:lineRule="auto"/>
        <w:ind w:firstLineChars="390" w:firstLine="936"/>
        <w:textAlignment w:val="baseline"/>
        <w:rPr>
          <w:rFonts w:ascii="宋体" w:eastAsia="宋体" w:hAnsi="宋体" w:cs="Times New Roman"/>
          <w:kern w:val="0"/>
          <w:sz w:val="24"/>
          <w:szCs w:val="24"/>
          <w:u w:val="single" w:color="000000"/>
        </w:rPr>
      </w:pPr>
      <w:r w:rsidRPr="009E1C22">
        <w:rPr>
          <w:rFonts w:ascii="宋体" w:eastAsia="宋体" w:hAnsi="宋体" w:cs="Times New Roman" w:hint="eastAsia"/>
          <w:kern w:val="0"/>
          <w:sz w:val="24"/>
          <w:szCs w:val="24"/>
          <w:u w:color="000000"/>
        </w:rPr>
        <w:t>经营期限：</w:t>
      </w:r>
      <w:r w:rsidRPr="009E1C22">
        <w:rPr>
          <w:rFonts w:ascii="宋体" w:eastAsia="宋体" w:hAnsi="宋体" w:cs="Times New Roman"/>
          <w:kern w:val="0"/>
          <w:sz w:val="24"/>
          <w:szCs w:val="24"/>
          <w:u w:val="single" w:color="000000"/>
        </w:rPr>
        <w:tab/>
      </w:r>
      <w:r w:rsidRPr="009E1C22">
        <w:rPr>
          <w:rFonts w:ascii="宋体" w:eastAsia="宋体" w:hAnsi="宋体" w:cs="Times New Roman" w:hint="eastAsia"/>
          <w:kern w:val="0"/>
          <w:sz w:val="24"/>
          <w:szCs w:val="24"/>
          <w:u w:val="single" w:color="000000"/>
        </w:rPr>
        <w:t xml:space="preserve">                   </w:t>
      </w:r>
      <w:r w:rsidRPr="009E1C22">
        <w:rPr>
          <w:rFonts w:ascii="宋体" w:eastAsia="宋体" w:hAnsi="宋体" w:cs="Times New Roman"/>
          <w:kern w:val="0"/>
          <w:sz w:val="24"/>
          <w:szCs w:val="24"/>
          <w:u w:val="single" w:color="000000"/>
        </w:rPr>
        <w:tab/>
      </w:r>
    </w:p>
    <w:p w14:paraId="158F3386" w14:textId="77777777" w:rsidR="00E83370" w:rsidRPr="009E1C22" w:rsidRDefault="00E83370" w:rsidP="00E83370">
      <w:pPr>
        <w:widowControl/>
        <w:spacing w:line="480" w:lineRule="auto"/>
        <w:ind w:firstLineChars="390" w:firstLine="936"/>
        <w:textAlignment w:val="baseline"/>
        <w:rPr>
          <w:rFonts w:ascii="宋体" w:eastAsia="宋体" w:hAnsi="宋体" w:cs="Times New Roman"/>
          <w:kern w:val="0"/>
          <w:sz w:val="24"/>
          <w:szCs w:val="24"/>
          <w:u w:val="single" w:color="000000"/>
        </w:rPr>
      </w:pPr>
      <w:r w:rsidRPr="009E1C22">
        <w:rPr>
          <w:rFonts w:ascii="宋体" w:eastAsia="宋体" w:hAnsi="宋体" w:cs="Times New Roman" w:hint="eastAsia"/>
          <w:kern w:val="0"/>
          <w:sz w:val="24"/>
          <w:szCs w:val="24"/>
          <w:u w:color="000000"/>
        </w:rPr>
        <w:t>姓名：</w:t>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hint="eastAsia"/>
          <w:kern w:val="0"/>
          <w:sz w:val="24"/>
          <w:szCs w:val="24"/>
          <w:u w:color="000000"/>
        </w:rPr>
        <w:t>性别：</w:t>
      </w:r>
      <w:r w:rsidRPr="009E1C22">
        <w:rPr>
          <w:rFonts w:ascii="宋体" w:eastAsia="宋体" w:hAnsi="宋体" w:cs="Times New Roman"/>
          <w:kern w:val="0"/>
          <w:sz w:val="24"/>
          <w:szCs w:val="24"/>
          <w:u w:val="single" w:color="000000"/>
        </w:rPr>
        <w:tab/>
      </w:r>
      <w:r w:rsidRPr="009E1C22">
        <w:rPr>
          <w:rFonts w:ascii="宋体" w:eastAsia="宋体" w:hAnsi="宋体" w:cs="Times New Roman" w:hint="eastAsia"/>
          <w:kern w:val="0"/>
          <w:sz w:val="24"/>
          <w:szCs w:val="24"/>
          <w:u w:val="single" w:color="000000"/>
        </w:rPr>
        <w:t xml:space="preserve"> </w:t>
      </w:r>
      <w:r w:rsidRPr="009E1C22">
        <w:rPr>
          <w:rFonts w:ascii="宋体" w:eastAsia="宋体" w:hAnsi="宋体" w:cs="Times New Roman"/>
          <w:kern w:val="0"/>
          <w:sz w:val="24"/>
          <w:szCs w:val="24"/>
          <w:u w:val="single" w:color="000000"/>
        </w:rPr>
        <w:tab/>
      </w:r>
      <w:r w:rsidRPr="009E1C22">
        <w:rPr>
          <w:rFonts w:ascii="宋体" w:eastAsia="宋体" w:hAnsi="宋体" w:cs="Times New Roman" w:hint="eastAsia"/>
          <w:kern w:val="0"/>
          <w:sz w:val="24"/>
          <w:szCs w:val="24"/>
          <w:u w:color="000000"/>
        </w:rPr>
        <w:t>年龄：</w:t>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r w:rsidRPr="009E1C22">
        <w:rPr>
          <w:rFonts w:ascii="宋体" w:eastAsia="宋体" w:hAnsi="宋体" w:cs="Times New Roman" w:hint="eastAsia"/>
          <w:kern w:val="0"/>
          <w:sz w:val="24"/>
          <w:szCs w:val="24"/>
          <w:u w:color="000000"/>
        </w:rPr>
        <w:t>职务：</w:t>
      </w:r>
      <w:r w:rsidRPr="009E1C22">
        <w:rPr>
          <w:rFonts w:ascii="宋体" w:eastAsia="宋体" w:hAnsi="宋体" w:cs="Times New Roman"/>
          <w:kern w:val="0"/>
          <w:sz w:val="24"/>
          <w:szCs w:val="24"/>
          <w:u w:val="single" w:color="000000"/>
        </w:rPr>
        <w:tab/>
      </w:r>
      <w:r w:rsidRPr="009E1C22">
        <w:rPr>
          <w:rFonts w:ascii="宋体" w:eastAsia="宋体" w:hAnsi="宋体" w:cs="Times New Roman"/>
          <w:kern w:val="0"/>
          <w:sz w:val="24"/>
          <w:szCs w:val="24"/>
          <w:u w:val="single" w:color="000000"/>
        </w:rPr>
        <w:tab/>
      </w:r>
    </w:p>
    <w:p w14:paraId="31B85E11" w14:textId="77777777" w:rsidR="00E83370" w:rsidRPr="009E1C22" w:rsidRDefault="00E83370" w:rsidP="00E83370">
      <w:pPr>
        <w:widowControl/>
        <w:spacing w:line="480" w:lineRule="auto"/>
        <w:ind w:firstLineChars="390" w:firstLine="936"/>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系</w:t>
      </w:r>
      <w:r w:rsidRPr="009E1C22">
        <w:rPr>
          <w:rFonts w:ascii="宋体" w:eastAsia="宋体" w:hAnsi="宋体" w:cs="Times New Roman" w:hint="eastAsia"/>
          <w:kern w:val="0"/>
          <w:sz w:val="24"/>
          <w:szCs w:val="24"/>
          <w:u w:val="single" w:color="000000"/>
        </w:rPr>
        <w:t>（投标单位名称）</w:t>
      </w:r>
      <w:r w:rsidRPr="009E1C22">
        <w:rPr>
          <w:rFonts w:ascii="宋体" w:eastAsia="宋体" w:hAnsi="宋体" w:cs="Times New Roman" w:hint="eastAsia"/>
          <w:kern w:val="0"/>
          <w:sz w:val="24"/>
          <w:szCs w:val="24"/>
          <w:u w:color="000000"/>
        </w:rPr>
        <w:t>的法定代表人。</w:t>
      </w:r>
    </w:p>
    <w:p w14:paraId="08FD8979" w14:textId="77777777" w:rsidR="00E83370" w:rsidRPr="009E1C22" w:rsidRDefault="00E83370" w:rsidP="00E83370">
      <w:pPr>
        <w:widowControl/>
        <w:spacing w:line="480" w:lineRule="auto"/>
        <w:ind w:firstLine="610"/>
        <w:textAlignment w:val="baseline"/>
        <w:rPr>
          <w:rFonts w:ascii="宋体" w:eastAsia="宋体" w:hAnsi="宋体" w:cs="Times New Roman"/>
          <w:kern w:val="0"/>
          <w:sz w:val="24"/>
          <w:szCs w:val="24"/>
          <w:u w:color="000000"/>
        </w:rPr>
      </w:pPr>
    </w:p>
    <w:p w14:paraId="018F8B87" w14:textId="77777777" w:rsidR="00E83370" w:rsidRPr="009E1C22" w:rsidRDefault="00E83370" w:rsidP="00E83370">
      <w:pPr>
        <w:widowControl/>
        <w:spacing w:line="480" w:lineRule="auto"/>
        <w:ind w:firstLineChars="454" w:firstLine="109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特此证明。</w:t>
      </w:r>
    </w:p>
    <w:p w14:paraId="7AE85FBB" w14:textId="77777777" w:rsidR="00E83370" w:rsidRPr="009E1C22" w:rsidRDefault="00E83370" w:rsidP="00E83370">
      <w:pPr>
        <w:widowControl/>
        <w:spacing w:line="480" w:lineRule="auto"/>
        <w:ind w:right="480" w:firstLineChars="100" w:firstLine="241"/>
        <w:textAlignment w:val="baseline"/>
        <w:rPr>
          <w:rFonts w:ascii="宋体" w:eastAsia="宋体" w:hAnsi="宋体" w:cs="Times New Roman"/>
          <w:b/>
          <w:bCs/>
          <w:kern w:val="0"/>
          <w:sz w:val="24"/>
          <w:szCs w:val="24"/>
          <w:u w:color="000000"/>
        </w:rPr>
      </w:pPr>
      <w:r w:rsidRPr="009E1C22">
        <w:rPr>
          <w:rFonts w:ascii="宋体" w:eastAsia="宋体" w:hAnsi="宋体" w:cs="Times New Roman" w:hint="eastAsia"/>
          <w:b/>
          <w:bCs/>
          <w:kern w:val="0"/>
          <w:sz w:val="24"/>
          <w:szCs w:val="24"/>
          <w:u w:color="000000"/>
        </w:rPr>
        <w:t>（附法定代表人身份证正反面扫描件）</w:t>
      </w:r>
    </w:p>
    <w:p w14:paraId="3FAD70C9" w14:textId="77777777" w:rsidR="00E83370" w:rsidRPr="009E1C22" w:rsidRDefault="00E83370" w:rsidP="00E83370">
      <w:pPr>
        <w:widowControl/>
        <w:spacing w:line="480" w:lineRule="auto"/>
        <w:textAlignment w:val="baseline"/>
        <w:rPr>
          <w:rFonts w:ascii="宋体" w:eastAsia="宋体" w:hAnsi="宋体" w:cs="Times New Roman"/>
          <w:kern w:val="0"/>
          <w:sz w:val="24"/>
          <w:szCs w:val="24"/>
          <w:u w:color="000000"/>
        </w:rPr>
      </w:pPr>
    </w:p>
    <w:p w14:paraId="7BCCAAF4" w14:textId="77777777" w:rsidR="00E83370" w:rsidRPr="009E1C22" w:rsidRDefault="00E83370" w:rsidP="00E83370">
      <w:pPr>
        <w:widowControl/>
        <w:spacing w:line="480" w:lineRule="auto"/>
        <w:ind w:firstLineChars="2100" w:firstLine="5040"/>
        <w:textAlignment w:val="baseline"/>
        <w:rPr>
          <w:rFonts w:ascii="宋体" w:eastAsia="宋体" w:hAnsi="宋体" w:cs="Times New Roman"/>
          <w:kern w:val="0"/>
          <w:sz w:val="24"/>
          <w:szCs w:val="24"/>
          <w:u w:color="000000"/>
        </w:rPr>
      </w:pPr>
    </w:p>
    <w:p w14:paraId="75C74DF8" w14:textId="77777777" w:rsidR="00E83370" w:rsidRPr="009E1C22" w:rsidRDefault="00E83370" w:rsidP="00E83370">
      <w:pPr>
        <w:widowControl/>
        <w:spacing w:line="480" w:lineRule="auto"/>
        <w:ind w:firstLineChars="2100" w:firstLine="5040"/>
        <w:textAlignment w:val="baseline"/>
        <w:rPr>
          <w:rFonts w:ascii="宋体" w:eastAsia="宋体" w:hAnsi="宋体" w:cs="Times New Roman"/>
          <w:kern w:val="0"/>
          <w:sz w:val="24"/>
          <w:szCs w:val="24"/>
          <w:u w:color="000000"/>
        </w:rPr>
      </w:pPr>
    </w:p>
    <w:p w14:paraId="7A0722B2" w14:textId="77777777" w:rsidR="00E83370" w:rsidRPr="009E1C22" w:rsidRDefault="00E83370" w:rsidP="00E83370">
      <w:pPr>
        <w:widowControl/>
        <w:spacing w:line="360" w:lineRule="auto"/>
        <w:ind w:firstLineChars="1300" w:firstLine="3380"/>
        <w:jc w:val="left"/>
        <w:textAlignment w:val="baseline"/>
        <w:rPr>
          <w:rFonts w:ascii="宋体" w:eastAsia="宋体" w:hAnsi="宋体" w:cs="Times New Roman"/>
          <w:kern w:val="0"/>
          <w:sz w:val="24"/>
          <w:szCs w:val="24"/>
          <w:u w:color="000000"/>
        </w:rPr>
      </w:pPr>
      <w:r w:rsidRPr="009E1C22">
        <w:rPr>
          <w:rFonts w:ascii="宋体" w:eastAsia="宋体" w:hAnsi="宋体" w:cs="仿宋" w:hint="eastAsia"/>
          <w:sz w:val="26"/>
          <w:szCs w:val="28"/>
          <w:u w:color="000000"/>
        </w:rPr>
        <w:t>投标人名称：</w:t>
      </w:r>
      <w:r w:rsidRPr="009E1C22">
        <w:rPr>
          <w:rFonts w:ascii="宋体" w:eastAsia="宋体" w:hAnsi="宋体" w:cs="仿宋" w:hint="eastAsia"/>
          <w:sz w:val="26"/>
          <w:szCs w:val="28"/>
          <w:u w:val="single"/>
        </w:rPr>
        <w:t xml:space="preserve">                 </w:t>
      </w:r>
      <w:r w:rsidRPr="009E1C22">
        <w:rPr>
          <w:rFonts w:ascii="宋体" w:eastAsia="宋体" w:hAnsi="宋体" w:cs="仿宋" w:hint="eastAsia"/>
          <w:sz w:val="26"/>
          <w:szCs w:val="28"/>
        </w:rPr>
        <w:t>（</w:t>
      </w:r>
      <w:r w:rsidRPr="009E1C22">
        <w:rPr>
          <w:rFonts w:ascii="宋体" w:eastAsia="宋体" w:hAnsi="宋体" w:cs="仿宋" w:hint="eastAsia"/>
          <w:sz w:val="26"/>
          <w:szCs w:val="28"/>
          <w:u w:color="000000"/>
        </w:rPr>
        <w:t>单位电子签章）</w:t>
      </w:r>
    </w:p>
    <w:p w14:paraId="7ECAED63" w14:textId="77777777" w:rsidR="00E83370" w:rsidRPr="009E1C22" w:rsidRDefault="00E83370" w:rsidP="00E83370">
      <w:pPr>
        <w:widowControl/>
        <w:spacing w:line="360" w:lineRule="auto"/>
        <w:ind w:firstLineChars="2453" w:firstLine="5887"/>
        <w:jc w:val="left"/>
        <w:textAlignment w:val="baseline"/>
        <w:rPr>
          <w:rFonts w:ascii="宋体" w:eastAsia="宋体" w:hAnsi="宋体" w:cs="Times New Roman"/>
          <w:kern w:val="0"/>
          <w:sz w:val="24"/>
          <w:szCs w:val="24"/>
          <w:u w:color="000000"/>
        </w:rPr>
      </w:pPr>
    </w:p>
    <w:p w14:paraId="4A01F05E" w14:textId="77777777" w:rsidR="00E83370" w:rsidRPr="009E1C22" w:rsidRDefault="00E83370" w:rsidP="00E83370">
      <w:pPr>
        <w:widowControl/>
        <w:spacing w:line="360" w:lineRule="auto"/>
        <w:ind w:firstLineChars="2453" w:firstLine="5887"/>
        <w:jc w:val="left"/>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日期：    年    月    日</w:t>
      </w:r>
    </w:p>
    <w:p w14:paraId="476F144C" w14:textId="77777777" w:rsidR="00E83370" w:rsidRPr="009E1C22" w:rsidRDefault="00E83370" w:rsidP="00E83370">
      <w:pPr>
        <w:widowControl/>
        <w:jc w:val="left"/>
        <w:rPr>
          <w:rFonts w:ascii="宋体" w:eastAsia="宋体" w:hAnsi="宋体" w:cs="Times New Roman"/>
          <w:b/>
          <w:bCs/>
          <w:kern w:val="0"/>
          <w:sz w:val="30"/>
          <w:szCs w:val="30"/>
          <w:u w:color="000000"/>
        </w:rPr>
      </w:pPr>
      <w:bookmarkStart w:id="203" w:name="_Toc29932"/>
      <w:bookmarkEnd w:id="198"/>
      <w:r w:rsidRPr="009E1C22">
        <w:rPr>
          <w:rFonts w:ascii="宋体" w:eastAsia="宋体" w:hAnsi="宋体" w:cs="Times New Roman"/>
          <w:b/>
          <w:bCs/>
          <w:kern w:val="0"/>
          <w:sz w:val="30"/>
          <w:szCs w:val="30"/>
          <w:u w:color="000000"/>
        </w:rPr>
        <w:br w:type="page"/>
      </w:r>
    </w:p>
    <w:p w14:paraId="0B6A92C3" w14:textId="77777777" w:rsidR="00E83370" w:rsidRPr="009E1C22" w:rsidRDefault="00E83370" w:rsidP="00E83370">
      <w:pPr>
        <w:keepNext/>
        <w:keepLines/>
        <w:spacing w:before="260" w:after="260" w:line="416" w:lineRule="auto"/>
        <w:jc w:val="center"/>
        <w:outlineLvl w:val="1"/>
        <w:rPr>
          <w:rFonts w:ascii="宋体" w:eastAsia="宋体" w:hAnsi="宋体" w:cs="宋体"/>
          <w:b/>
          <w:bCs/>
          <w:sz w:val="30"/>
          <w:szCs w:val="30"/>
          <w:u w:color="000000"/>
          <w:lang w:bidi="ar"/>
        </w:rPr>
      </w:pPr>
      <w:r w:rsidRPr="009E1C22">
        <w:rPr>
          <w:rFonts w:ascii="宋体" w:eastAsia="宋体" w:hAnsi="宋体" w:cs="宋体" w:hint="eastAsia"/>
          <w:b/>
          <w:bCs/>
          <w:sz w:val="30"/>
          <w:szCs w:val="30"/>
          <w:u w:color="000000"/>
          <w:lang w:bidi="ar"/>
        </w:rPr>
        <w:t>三、授权委托书</w:t>
      </w:r>
      <w:bookmarkEnd w:id="203"/>
    </w:p>
    <w:p w14:paraId="128CEC94" w14:textId="77777777" w:rsidR="00E83370" w:rsidRPr="009E1C22" w:rsidRDefault="00E83370" w:rsidP="00E83370">
      <w:pPr>
        <w:autoSpaceDE w:val="0"/>
        <w:autoSpaceDN w:val="0"/>
        <w:adjustRightInd w:val="0"/>
        <w:jc w:val="left"/>
        <w:rPr>
          <w:rFonts w:ascii="宋体" w:eastAsia="宋体" w:hAnsi="Times New Roman" w:cs="Times New Roman"/>
          <w:kern w:val="0"/>
          <w:sz w:val="24"/>
          <w:szCs w:val="24"/>
        </w:rPr>
      </w:pPr>
    </w:p>
    <w:p w14:paraId="435CA3E9" w14:textId="77777777" w:rsidR="00E83370" w:rsidRPr="009E1C22" w:rsidRDefault="00E83370" w:rsidP="00E83370">
      <w:pPr>
        <w:widowControl/>
        <w:spacing w:line="500" w:lineRule="exact"/>
        <w:ind w:leftChars="67" w:left="141" w:firstLineChars="218" w:firstLine="523"/>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本人</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（姓名）系</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（投标单位名称）的法定代表人，现委托</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（姓名）为我方代理人。代理人根据授权，以我方名义签署、澄清、说明、补正、递交、撤回、修改</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（项目名称）投标文件、签订合同和处理有关事宜，其法律后果由我方承担。</w:t>
      </w:r>
    </w:p>
    <w:p w14:paraId="5408F9AF" w14:textId="77777777" w:rsidR="00E83370" w:rsidRPr="009E1C22" w:rsidRDefault="00E83370" w:rsidP="00E83370">
      <w:pPr>
        <w:widowControl/>
        <w:spacing w:line="500" w:lineRule="exact"/>
        <w:ind w:left="567"/>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委托期限：</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w:t>
      </w:r>
    </w:p>
    <w:p w14:paraId="775F98D2" w14:textId="77777777" w:rsidR="00E83370" w:rsidRPr="009E1C22" w:rsidRDefault="00E83370" w:rsidP="00E83370">
      <w:pPr>
        <w:widowControl/>
        <w:spacing w:line="500" w:lineRule="exact"/>
        <w:ind w:left="567"/>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 xml:space="preserve">代理人无转委托权。 </w:t>
      </w:r>
    </w:p>
    <w:p w14:paraId="29769FDC" w14:textId="77777777" w:rsidR="00E83370" w:rsidRPr="009E1C22" w:rsidRDefault="00E83370" w:rsidP="00E83370">
      <w:pPr>
        <w:widowControl/>
        <w:spacing w:line="500" w:lineRule="exact"/>
        <w:ind w:firstLineChars="270" w:firstLine="648"/>
        <w:textAlignment w:val="baseline"/>
        <w:rPr>
          <w:rFonts w:ascii="宋体" w:eastAsia="宋体" w:hAnsi="宋体" w:cs="宋体"/>
          <w:bCs/>
          <w:kern w:val="0"/>
          <w:sz w:val="24"/>
          <w:szCs w:val="20"/>
          <w:u w:color="000000"/>
        </w:rPr>
      </w:pPr>
    </w:p>
    <w:p w14:paraId="46DF803B" w14:textId="77777777" w:rsidR="00E83370" w:rsidRPr="009E1C22" w:rsidRDefault="00E83370" w:rsidP="00E83370">
      <w:pPr>
        <w:widowControl/>
        <w:spacing w:line="500" w:lineRule="exact"/>
        <w:ind w:left="567"/>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附：委托代理人身份证复印件</w:t>
      </w:r>
    </w:p>
    <w:p w14:paraId="074731F3" w14:textId="77777777" w:rsidR="00E83370" w:rsidRPr="009E1C22" w:rsidRDefault="00E83370" w:rsidP="00E83370">
      <w:pPr>
        <w:widowControl/>
        <w:spacing w:line="440" w:lineRule="exact"/>
        <w:ind w:left="840"/>
        <w:textAlignment w:val="baseline"/>
        <w:rPr>
          <w:rFonts w:ascii="宋体" w:eastAsia="宋体" w:hAnsi="宋体" w:cs="宋体"/>
          <w:bCs/>
          <w:kern w:val="0"/>
          <w:sz w:val="24"/>
          <w:szCs w:val="20"/>
          <w:u w:color="000000"/>
        </w:rPr>
      </w:pPr>
    </w:p>
    <w:p w14:paraId="5153FAF0" w14:textId="77777777" w:rsidR="00E83370" w:rsidRPr="009E1C22" w:rsidRDefault="00E83370" w:rsidP="00E83370">
      <w:pPr>
        <w:widowControl/>
        <w:spacing w:line="360" w:lineRule="auto"/>
        <w:ind w:firstLineChars="1400" w:firstLine="3640"/>
        <w:jc w:val="left"/>
        <w:textAlignment w:val="baseline"/>
        <w:rPr>
          <w:rFonts w:ascii="宋体" w:eastAsia="宋体" w:hAnsi="宋体" w:cs="Times New Roman"/>
          <w:kern w:val="0"/>
          <w:sz w:val="24"/>
          <w:szCs w:val="24"/>
          <w:u w:color="000000"/>
        </w:rPr>
      </w:pPr>
      <w:r w:rsidRPr="009E1C22">
        <w:rPr>
          <w:rFonts w:ascii="宋体" w:eastAsia="宋体" w:hAnsi="宋体" w:cs="仿宋" w:hint="eastAsia"/>
          <w:sz w:val="26"/>
          <w:szCs w:val="28"/>
          <w:u w:color="000000"/>
        </w:rPr>
        <w:t>投标人名称：</w:t>
      </w:r>
      <w:r w:rsidRPr="009E1C22">
        <w:rPr>
          <w:rFonts w:ascii="宋体" w:eastAsia="宋体" w:hAnsi="宋体" w:cs="仿宋" w:hint="eastAsia"/>
          <w:sz w:val="26"/>
          <w:szCs w:val="28"/>
          <w:u w:val="single"/>
        </w:rPr>
        <w:t xml:space="preserve">             　</w:t>
      </w:r>
      <w:r w:rsidRPr="009E1C22">
        <w:rPr>
          <w:rFonts w:ascii="宋体" w:eastAsia="宋体" w:hAnsi="宋体" w:cs="仿宋" w:hint="eastAsia"/>
          <w:sz w:val="26"/>
          <w:szCs w:val="28"/>
        </w:rPr>
        <w:t>（</w:t>
      </w:r>
      <w:r w:rsidRPr="009E1C22">
        <w:rPr>
          <w:rFonts w:ascii="宋体" w:eastAsia="宋体" w:hAnsi="宋体" w:cs="仿宋" w:hint="eastAsia"/>
          <w:sz w:val="26"/>
          <w:szCs w:val="28"/>
          <w:u w:color="000000"/>
        </w:rPr>
        <w:t>单位电子签章）</w:t>
      </w:r>
    </w:p>
    <w:p w14:paraId="1DCEA3DA" w14:textId="77777777" w:rsidR="00E83370" w:rsidRPr="009E1C22" w:rsidRDefault="00E83370" w:rsidP="00E83370">
      <w:pPr>
        <w:widowControl/>
        <w:spacing w:line="440" w:lineRule="exact"/>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 xml:space="preserve"> </w:t>
      </w:r>
    </w:p>
    <w:p w14:paraId="1B70B3CB" w14:textId="77777777" w:rsidR="00E83370" w:rsidRPr="009E1C22" w:rsidRDefault="00E83370" w:rsidP="00E83370">
      <w:pPr>
        <w:widowControl/>
        <w:spacing w:line="440" w:lineRule="exact"/>
        <w:jc w:val="center"/>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 xml:space="preserve">                           法定代表人：</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kern w:val="0"/>
          <w:sz w:val="24"/>
          <w:szCs w:val="20"/>
          <w:u w:color="000000"/>
          <w:lang w:bidi="ar"/>
        </w:rPr>
        <w:t>（</w:t>
      </w:r>
      <w:r w:rsidRPr="009E1C22">
        <w:rPr>
          <w:rFonts w:ascii="宋体" w:eastAsia="宋体" w:hAnsi="宋体" w:cs="Times New Roman" w:hint="eastAsia"/>
          <w:kern w:val="0"/>
          <w:sz w:val="24"/>
          <w:szCs w:val="24"/>
          <w:u w:color="000000"/>
        </w:rPr>
        <w:t>法人电子签章</w:t>
      </w:r>
      <w:r w:rsidRPr="009E1C22">
        <w:rPr>
          <w:rFonts w:ascii="宋体" w:eastAsia="宋体" w:hAnsi="宋体" w:cs="宋体" w:hint="eastAsia"/>
          <w:kern w:val="0"/>
          <w:sz w:val="24"/>
          <w:szCs w:val="20"/>
          <w:u w:color="000000"/>
          <w:lang w:bidi="ar"/>
        </w:rPr>
        <w:t>）</w:t>
      </w:r>
      <w:r w:rsidRPr="009E1C22">
        <w:rPr>
          <w:rFonts w:ascii="宋体" w:eastAsia="宋体" w:hAnsi="宋体" w:cs="宋体" w:hint="eastAsia"/>
          <w:bCs/>
          <w:kern w:val="0"/>
          <w:sz w:val="24"/>
          <w:szCs w:val="20"/>
          <w:u w:color="000000"/>
        </w:rPr>
        <w:t xml:space="preserve"> </w:t>
      </w:r>
    </w:p>
    <w:p w14:paraId="4DAE452B" w14:textId="77777777" w:rsidR="00E83370" w:rsidRPr="009E1C22" w:rsidRDefault="00E83370" w:rsidP="00E83370">
      <w:pPr>
        <w:widowControl/>
        <w:spacing w:line="440" w:lineRule="exact"/>
        <w:ind w:left="3570"/>
        <w:jc w:val="right"/>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 xml:space="preserve"> </w:t>
      </w:r>
    </w:p>
    <w:p w14:paraId="31A054F8" w14:textId="77777777" w:rsidR="00E83370" w:rsidRPr="009E1C22" w:rsidRDefault="00E83370" w:rsidP="00E83370">
      <w:pPr>
        <w:widowControl/>
        <w:spacing w:line="440" w:lineRule="exact"/>
        <w:ind w:firstLineChars="1500" w:firstLine="3600"/>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身份证号码：</w:t>
      </w:r>
      <w:r w:rsidRPr="009E1C22">
        <w:rPr>
          <w:rFonts w:ascii="宋体" w:eastAsia="宋体" w:hAnsi="宋体" w:cs="宋体" w:hint="eastAsia"/>
          <w:bCs/>
          <w:kern w:val="0"/>
          <w:sz w:val="24"/>
          <w:szCs w:val="20"/>
          <w:u w:val="single" w:color="000000"/>
        </w:rPr>
        <w:t xml:space="preserve">                        </w:t>
      </w:r>
    </w:p>
    <w:p w14:paraId="6EE87978" w14:textId="77777777" w:rsidR="00E83370" w:rsidRPr="009E1C22" w:rsidRDefault="00E83370" w:rsidP="00E83370">
      <w:pPr>
        <w:widowControl/>
        <w:spacing w:line="440" w:lineRule="exact"/>
        <w:ind w:left="3570"/>
        <w:jc w:val="center"/>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 xml:space="preserve"> </w:t>
      </w:r>
    </w:p>
    <w:p w14:paraId="6788E674" w14:textId="77777777" w:rsidR="00E83370" w:rsidRPr="009E1C22" w:rsidRDefault="00E83370" w:rsidP="00E83370">
      <w:pPr>
        <w:widowControl/>
        <w:spacing w:line="440" w:lineRule="exact"/>
        <w:jc w:val="center"/>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 xml:space="preserve">                           委托代理人：</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（签字或盖章）</w:t>
      </w:r>
    </w:p>
    <w:p w14:paraId="09FDE5B5" w14:textId="77777777" w:rsidR="00E83370" w:rsidRPr="009E1C22" w:rsidRDefault="00E83370" w:rsidP="00E83370">
      <w:pPr>
        <w:widowControl/>
        <w:spacing w:line="440" w:lineRule="exact"/>
        <w:ind w:left="3570"/>
        <w:jc w:val="right"/>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 xml:space="preserve"> </w:t>
      </w:r>
    </w:p>
    <w:p w14:paraId="6C620401" w14:textId="77777777" w:rsidR="00E83370" w:rsidRPr="009E1C22" w:rsidRDefault="00E83370" w:rsidP="00E83370">
      <w:pPr>
        <w:widowControl/>
        <w:tabs>
          <w:tab w:val="left" w:pos="6510"/>
        </w:tabs>
        <w:spacing w:line="440" w:lineRule="exact"/>
        <w:ind w:firstLineChars="1500" w:firstLine="3600"/>
        <w:textAlignment w:val="baseline"/>
        <w:rPr>
          <w:rFonts w:ascii="宋体" w:eastAsia="宋体" w:hAnsi="宋体" w:cs="宋体"/>
          <w:bCs/>
          <w:kern w:val="0"/>
          <w:sz w:val="24"/>
          <w:szCs w:val="20"/>
          <w:u w:color="000000"/>
        </w:rPr>
      </w:pPr>
      <w:r w:rsidRPr="009E1C22">
        <w:rPr>
          <w:rFonts w:ascii="宋体" w:eastAsia="宋体" w:hAnsi="宋体" w:cs="宋体" w:hint="eastAsia"/>
          <w:bCs/>
          <w:kern w:val="0"/>
          <w:sz w:val="24"/>
          <w:szCs w:val="20"/>
          <w:u w:color="000000"/>
        </w:rPr>
        <w:t>身份证号码：</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 xml:space="preserve"> </w:t>
      </w:r>
    </w:p>
    <w:p w14:paraId="07407D7F" w14:textId="77777777" w:rsidR="00E83370" w:rsidRPr="009E1C22" w:rsidRDefault="00E83370" w:rsidP="00E83370">
      <w:pPr>
        <w:autoSpaceDE w:val="0"/>
        <w:autoSpaceDN w:val="0"/>
        <w:adjustRightInd w:val="0"/>
        <w:jc w:val="left"/>
        <w:rPr>
          <w:rFonts w:ascii="宋体" w:eastAsia="宋体" w:hAnsi="宋体" w:cs="Times New Roman"/>
          <w:kern w:val="0"/>
          <w:sz w:val="24"/>
          <w:szCs w:val="24"/>
        </w:rPr>
      </w:pPr>
    </w:p>
    <w:p w14:paraId="501B309A" w14:textId="77777777" w:rsidR="00E83370" w:rsidRPr="009E1C22" w:rsidRDefault="00E83370" w:rsidP="00E83370">
      <w:pPr>
        <w:widowControl/>
        <w:tabs>
          <w:tab w:val="left" w:pos="6510"/>
        </w:tabs>
        <w:spacing w:line="440" w:lineRule="exact"/>
        <w:jc w:val="center"/>
        <w:textAlignment w:val="baseline"/>
        <w:rPr>
          <w:rFonts w:ascii="宋体" w:eastAsia="宋体" w:hAnsi="宋体" w:cs="Times New Roman"/>
          <w:kern w:val="0"/>
          <w:szCs w:val="20"/>
          <w:u w:color="000000"/>
        </w:rPr>
      </w:pPr>
      <w:r w:rsidRPr="009E1C22">
        <w:rPr>
          <w:rFonts w:ascii="宋体" w:eastAsia="宋体" w:hAnsi="宋体" w:cs="宋体" w:hint="eastAsia"/>
          <w:bCs/>
          <w:kern w:val="0"/>
          <w:sz w:val="24"/>
          <w:szCs w:val="20"/>
          <w:u w:color="000000"/>
        </w:rPr>
        <w:t xml:space="preserve">                             </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年</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月</w:t>
      </w:r>
      <w:r w:rsidRPr="009E1C22">
        <w:rPr>
          <w:rFonts w:ascii="宋体" w:eastAsia="宋体" w:hAnsi="宋体" w:cs="宋体" w:hint="eastAsia"/>
          <w:bCs/>
          <w:kern w:val="0"/>
          <w:sz w:val="24"/>
          <w:szCs w:val="20"/>
          <w:u w:val="single" w:color="000000"/>
        </w:rPr>
        <w:t xml:space="preserve">      </w:t>
      </w:r>
      <w:r w:rsidRPr="009E1C22">
        <w:rPr>
          <w:rFonts w:ascii="宋体" w:eastAsia="宋体" w:hAnsi="宋体" w:cs="宋体" w:hint="eastAsia"/>
          <w:bCs/>
          <w:kern w:val="0"/>
          <w:sz w:val="24"/>
          <w:szCs w:val="20"/>
          <w:u w:color="000000"/>
        </w:rPr>
        <w:t>日</w:t>
      </w:r>
    </w:p>
    <w:p w14:paraId="3E245804" w14:textId="77777777" w:rsidR="00E83370" w:rsidRPr="009E1C22" w:rsidRDefault="00E83370" w:rsidP="00E83370">
      <w:pPr>
        <w:widowControl/>
        <w:spacing w:line="360" w:lineRule="auto"/>
        <w:ind w:firstLineChars="200" w:firstLine="482"/>
        <w:textAlignment w:val="baseline"/>
        <w:rPr>
          <w:rFonts w:ascii="宋体" w:eastAsia="宋体" w:hAnsi="宋体" w:cs="宋体"/>
          <w:b/>
          <w:bCs/>
          <w:kern w:val="0"/>
          <w:sz w:val="24"/>
          <w:szCs w:val="20"/>
          <w:u w:color="000000"/>
        </w:rPr>
      </w:pPr>
      <w:r w:rsidRPr="009E1C22">
        <w:rPr>
          <w:rFonts w:ascii="宋体" w:eastAsia="宋体" w:hAnsi="宋体" w:cs="宋体" w:hint="eastAsia"/>
          <w:b/>
          <w:bCs/>
          <w:kern w:val="0"/>
          <w:sz w:val="24"/>
          <w:szCs w:val="20"/>
          <w:u w:color="000000"/>
        </w:rPr>
        <w:t>注：1、因投标文件中授权委托书授权代理人无法手写签字，可以以印刷体代替（印刷体为电脑打出的字体）或者法定代表人电子签章代替。</w:t>
      </w:r>
    </w:p>
    <w:p w14:paraId="135163A7" w14:textId="77777777" w:rsidR="00E83370" w:rsidRPr="009E1C22" w:rsidRDefault="00E83370" w:rsidP="00E83370">
      <w:pPr>
        <w:ind w:firstLineChars="400" w:firstLine="964"/>
        <w:rPr>
          <w:rFonts w:ascii="宋体" w:eastAsia="宋体" w:hAnsi="宋体" w:cs="Times New Roman"/>
          <w:b/>
          <w:bCs/>
          <w:kern w:val="0"/>
          <w:sz w:val="32"/>
          <w:szCs w:val="32"/>
          <w:u w:color="000000"/>
        </w:rPr>
      </w:pPr>
      <w:r w:rsidRPr="009E1C22">
        <w:rPr>
          <w:rFonts w:ascii="宋体" w:eastAsia="宋体" w:hAnsi="宋体" w:cs="宋体" w:hint="eastAsia"/>
          <w:b/>
          <w:bCs/>
          <w:kern w:val="0"/>
          <w:sz w:val="24"/>
          <w:szCs w:val="20"/>
          <w:u w:color="000000"/>
        </w:rPr>
        <w:t>2、如为法定代表人参与投标，无委托代理人的，投标文件中可以</w:t>
      </w:r>
      <w:proofErr w:type="gramStart"/>
      <w:r w:rsidRPr="009E1C22">
        <w:rPr>
          <w:rFonts w:ascii="宋体" w:eastAsia="宋体" w:hAnsi="宋体" w:cs="宋体" w:hint="eastAsia"/>
          <w:b/>
          <w:bCs/>
          <w:kern w:val="0"/>
          <w:sz w:val="24"/>
          <w:szCs w:val="20"/>
          <w:u w:color="000000"/>
        </w:rPr>
        <w:t>删除此</w:t>
      </w:r>
      <w:proofErr w:type="gramEnd"/>
      <w:r w:rsidRPr="009E1C22">
        <w:rPr>
          <w:rFonts w:ascii="宋体" w:eastAsia="宋体" w:hAnsi="宋体" w:cs="宋体" w:hint="eastAsia"/>
          <w:b/>
          <w:bCs/>
          <w:kern w:val="0"/>
          <w:sz w:val="24"/>
          <w:szCs w:val="20"/>
          <w:u w:color="000000"/>
        </w:rPr>
        <w:t>授权委托书。</w:t>
      </w:r>
      <w:bookmarkStart w:id="204" w:name="_Toc22454"/>
    </w:p>
    <w:p w14:paraId="3468BB1C" w14:textId="77777777" w:rsidR="00E83370" w:rsidRPr="009E1C22" w:rsidRDefault="00E83370" w:rsidP="00E83370">
      <w:pPr>
        <w:keepNext/>
        <w:keepLines/>
        <w:spacing w:before="260" w:after="260" w:line="416" w:lineRule="auto"/>
        <w:jc w:val="center"/>
        <w:outlineLvl w:val="1"/>
        <w:rPr>
          <w:rFonts w:ascii="宋体" w:eastAsia="宋体" w:hAnsi="宋体" w:cs="宋体"/>
          <w:b/>
          <w:bCs/>
          <w:sz w:val="30"/>
          <w:szCs w:val="30"/>
          <w:u w:color="000000"/>
          <w:lang w:bidi="ar"/>
        </w:rPr>
      </w:pPr>
      <w:r w:rsidRPr="009E1C22">
        <w:rPr>
          <w:rFonts w:ascii="宋体" w:eastAsia="宋体" w:hAnsi="宋体" w:cs="宋体" w:hint="eastAsia"/>
          <w:b/>
          <w:bCs/>
          <w:sz w:val="30"/>
          <w:szCs w:val="30"/>
          <w:u w:color="000000"/>
          <w:lang w:bidi="ar"/>
        </w:rPr>
        <w:t>四、资格审查资料</w:t>
      </w:r>
      <w:bookmarkEnd w:id="204"/>
    </w:p>
    <w:p w14:paraId="30DEF8EA" w14:textId="77777777" w:rsidR="00E83370" w:rsidRPr="009E1C22" w:rsidRDefault="00E83370" w:rsidP="00E83370">
      <w:pPr>
        <w:widowControl/>
        <w:spacing w:line="360" w:lineRule="auto"/>
        <w:jc w:val="center"/>
        <w:textAlignment w:val="baseline"/>
        <w:rPr>
          <w:rFonts w:ascii="宋体" w:eastAsia="宋体" w:hAnsi="宋体" w:cs="Times New Roman"/>
          <w:b/>
          <w:bCs/>
          <w:kern w:val="0"/>
          <w:sz w:val="24"/>
          <w:szCs w:val="24"/>
          <w:u w:color="000000"/>
        </w:rPr>
      </w:pPr>
      <w:r w:rsidRPr="009E1C22">
        <w:rPr>
          <w:rFonts w:ascii="宋体" w:eastAsia="宋体" w:hAnsi="宋体" w:cs="宋体" w:hint="eastAsia"/>
          <w:b/>
          <w:kern w:val="0"/>
          <w:sz w:val="24"/>
          <w:szCs w:val="20"/>
          <w:u w:color="000000"/>
        </w:rPr>
        <w:t>基本情况表</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1275"/>
        <w:gridCol w:w="1843"/>
        <w:gridCol w:w="1276"/>
        <w:gridCol w:w="2175"/>
      </w:tblGrid>
      <w:tr w:rsidR="009E1C22" w:rsidRPr="009E1C22" w14:paraId="29C2B50F" w14:textId="77777777" w:rsidTr="00385A32">
        <w:trPr>
          <w:trHeight w:val="601"/>
          <w:jc w:val="center"/>
        </w:trPr>
        <w:tc>
          <w:tcPr>
            <w:tcW w:w="2597" w:type="dxa"/>
            <w:vAlign w:val="center"/>
          </w:tcPr>
          <w:p w14:paraId="74FFF761"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投标人名称</w:t>
            </w:r>
          </w:p>
        </w:tc>
        <w:tc>
          <w:tcPr>
            <w:tcW w:w="6569" w:type="dxa"/>
            <w:gridSpan w:val="4"/>
            <w:vAlign w:val="center"/>
          </w:tcPr>
          <w:p w14:paraId="1AC2444B"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r>
      <w:tr w:rsidR="009E1C22" w:rsidRPr="009E1C22" w14:paraId="0D5949F5" w14:textId="77777777" w:rsidTr="00385A32">
        <w:trPr>
          <w:trHeight w:val="552"/>
          <w:jc w:val="center"/>
        </w:trPr>
        <w:tc>
          <w:tcPr>
            <w:tcW w:w="2597" w:type="dxa"/>
            <w:vAlign w:val="center"/>
          </w:tcPr>
          <w:p w14:paraId="2DA8C2B0"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注册资金</w:t>
            </w:r>
          </w:p>
        </w:tc>
        <w:tc>
          <w:tcPr>
            <w:tcW w:w="3118" w:type="dxa"/>
            <w:gridSpan w:val="2"/>
            <w:vAlign w:val="center"/>
          </w:tcPr>
          <w:p w14:paraId="3E41A34B"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c>
          <w:tcPr>
            <w:tcW w:w="1276" w:type="dxa"/>
            <w:vAlign w:val="center"/>
          </w:tcPr>
          <w:p w14:paraId="7722476A"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成立时间</w:t>
            </w:r>
          </w:p>
        </w:tc>
        <w:tc>
          <w:tcPr>
            <w:tcW w:w="2175" w:type="dxa"/>
            <w:vAlign w:val="center"/>
          </w:tcPr>
          <w:p w14:paraId="791A9F2C"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r>
      <w:tr w:rsidR="009E1C22" w:rsidRPr="009E1C22" w14:paraId="486FDECB" w14:textId="77777777" w:rsidTr="00385A32">
        <w:trPr>
          <w:trHeight w:val="548"/>
          <w:jc w:val="center"/>
        </w:trPr>
        <w:tc>
          <w:tcPr>
            <w:tcW w:w="2597" w:type="dxa"/>
            <w:vAlign w:val="center"/>
          </w:tcPr>
          <w:p w14:paraId="3576EFEE"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注册地址</w:t>
            </w:r>
          </w:p>
        </w:tc>
        <w:tc>
          <w:tcPr>
            <w:tcW w:w="6569" w:type="dxa"/>
            <w:gridSpan w:val="4"/>
            <w:vAlign w:val="center"/>
          </w:tcPr>
          <w:p w14:paraId="2EDF5295"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r>
      <w:tr w:rsidR="009E1C22" w:rsidRPr="009E1C22" w14:paraId="2376D509" w14:textId="77777777" w:rsidTr="00385A32">
        <w:trPr>
          <w:trHeight w:val="554"/>
          <w:jc w:val="center"/>
        </w:trPr>
        <w:tc>
          <w:tcPr>
            <w:tcW w:w="2597" w:type="dxa"/>
            <w:vAlign w:val="center"/>
          </w:tcPr>
          <w:p w14:paraId="06C2E239"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邮政编码</w:t>
            </w:r>
          </w:p>
        </w:tc>
        <w:tc>
          <w:tcPr>
            <w:tcW w:w="3118" w:type="dxa"/>
            <w:gridSpan w:val="2"/>
            <w:vAlign w:val="center"/>
          </w:tcPr>
          <w:p w14:paraId="7D6D5B54"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c>
          <w:tcPr>
            <w:tcW w:w="1276" w:type="dxa"/>
            <w:vAlign w:val="center"/>
          </w:tcPr>
          <w:p w14:paraId="67558F50"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员工总数</w:t>
            </w:r>
          </w:p>
        </w:tc>
        <w:tc>
          <w:tcPr>
            <w:tcW w:w="2175" w:type="dxa"/>
            <w:vAlign w:val="center"/>
          </w:tcPr>
          <w:p w14:paraId="5867DC2F"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r>
      <w:tr w:rsidR="009E1C22" w:rsidRPr="009E1C22" w14:paraId="1F32D798" w14:textId="77777777" w:rsidTr="00385A32">
        <w:trPr>
          <w:trHeight w:val="563"/>
          <w:jc w:val="center"/>
        </w:trPr>
        <w:tc>
          <w:tcPr>
            <w:tcW w:w="2597" w:type="dxa"/>
            <w:vMerge w:val="restart"/>
            <w:vAlign w:val="center"/>
          </w:tcPr>
          <w:p w14:paraId="20D78B92"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联系方式</w:t>
            </w:r>
          </w:p>
        </w:tc>
        <w:tc>
          <w:tcPr>
            <w:tcW w:w="1275" w:type="dxa"/>
            <w:vAlign w:val="center"/>
          </w:tcPr>
          <w:p w14:paraId="08121697"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联系人</w:t>
            </w:r>
          </w:p>
        </w:tc>
        <w:tc>
          <w:tcPr>
            <w:tcW w:w="1843" w:type="dxa"/>
            <w:vAlign w:val="center"/>
          </w:tcPr>
          <w:p w14:paraId="38F95B53"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c>
          <w:tcPr>
            <w:tcW w:w="1276" w:type="dxa"/>
            <w:vAlign w:val="center"/>
          </w:tcPr>
          <w:p w14:paraId="51314908"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电话</w:t>
            </w:r>
          </w:p>
        </w:tc>
        <w:tc>
          <w:tcPr>
            <w:tcW w:w="2175" w:type="dxa"/>
            <w:vAlign w:val="center"/>
          </w:tcPr>
          <w:p w14:paraId="6ACB957D"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r>
      <w:tr w:rsidR="009E1C22" w:rsidRPr="009E1C22" w14:paraId="14C590A4" w14:textId="77777777" w:rsidTr="00385A32">
        <w:trPr>
          <w:trHeight w:val="571"/>
          <w:jc w:val="center"/>
        </w:trPr>
        <w:tc>
          <w:tcPr>
            <w:tcW w:w="2597" w:type="dxa"/>
            <w:vMerge/>
            <w:vAlign w:val="center"/>
          </w:tcPr>
          <w:p w14:paraId="7C85AD5E"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c>
          <w:tcPr>
            <w:tcW w:w="1275" w:type="dxa"/>
            <w:vAlign w:val="center"/>
          </w:tcPr>
          <w:p w14:paraId="2F58F678"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传真</w:t>
            </w:r>
          </w:p>
        </w:tc>
        <w:tc>
          <w:tcPr>
            <w:tcW w:w="1843" w:type="dxa"/>
            <w:vAlign w:val="center"/>
          </w:tcPr>
          <w:p w14:paraId="02F4353C"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c>
          <w:tcPr>
            <w:tcW w:w="1276" w:type="dxa"/>
            <w:vAlign w:val="center"/>
          </w:tcPr>
          <w:p w14:paraId="6DAAF7E4"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网址</w:t>
            </w:r>
          </w:p>
        </w:tc>
        <w:tc>
          <w:tcPr>
            <w:tcW w:w="2175" w:type="dxa"/>
            <w:vAlign w:val="center"/>
          </w:tcPr>
          <w:p w14:paraId="52F4CF67"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r>
      <w:tr w:rsidR="009E1C22" w:rsidRPr="009E1C22" w14:paraId="17B444FC" w14:textId="77777777" w:rsidTr="00385A32">
        <w:trPr>
          <w:trHeight w:val="577"/>
          <w:jc w:val="center"/>
        </w:trPr>
        <w:tc>
          <w:tcPr>
            <w:tcW w:w="2597" w:type="dxa"/>
            <w:vAlign w:val="center"/>
          </w:tcPr>
          <w:p w14:paraId="7A4A9E78"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法定代表人</w:t>
            </w:r>
          </w:p>
        </w:tc>
        <w:tc>
          <w:tcPr>
            <w:tcW w:w="1275" w:type="dxa"/>
            <w:vAlign w:val="center"/>
          </w:tcPr>
          <w:p w14:paraId="1BAE58F5"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姓名</w:t>
            </w:r>
          </w:p>
        </w:tc>
        <w:tc>
          <w:tcPr>
            <w:tcW w:w="1843" w:type="dxa"/>
            <w:vAlign w:val="center"/>
          </w:tcPr>
          <w:p w14:paraId="0A97701F"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c>
          <w:tcPr>
            <w:tcW w:w="1276" w:type="dxa"/>
            <w:vAlign w:val="center"/>
          </w:tcPr>
          <w:p w14:paraId="6EB502D1"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电话</w:t>
            </w:r>
          </w:p>
        </w:tc>
        <w:tc>
          <w:tcPr>
            <w:tcW w:w="2175" w:type="dxa"/>
            <w:vAlign w:val="center"/>
          </w:tcPr>
          <w:p w14:paraId="3139F68D"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p>
        </w:tc>
      </w:tr>
      <w:tr w:rsidR="009E1C22" w:rsidRPr="009E1C22" w14:paraId="669382A5" w14:textId="77777777" w:rsidTr="00385A32">
        <w:trPr>
          <w:trHeight w:val="834"/>
          <w:jc w:val="center"/>
        </w:trPr>
        <w:tc>
          <w:tcPr>
            <w:tcW w:w="2597" w:type="dxa"/>
            <w:vAlign w:val="center"/>
          </w:tcPr>
          <w:p w14:paraId="79C72F24"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组织结构</w:t>
            </w:r>
          </w:p>
        </w:tc>
        <w:tc>
          <w:tcPr>
            <w:tcW w:w="6569" w:type="dxa"/>
            <w:gridSpan w:val="4"/>
            <w:vAlign w:val="center"/>
          </w:tcPr>
          <w:p w14:paraId="69686FBD" w14:textId="77777777" w:rsidR="00E83370" w:rsidRPr="009E1C22" w:rsidRDefault="00E83370" w:rsidP="00E83370">
            <w:pPr>
              <w:widowControl/>
              <w:autoSpaceDE w:val="0"/>
              <w:autoSpaceDN w:val="0"/>
              <w:adjustRightInd w:val="0"/>
              <w:spacing w:line="440" w:lineRule="exact"/>
              <w:textAlignment w:val="baseline"/>
              <w:rPr>
                <w:rFonts w:ascii="宋体" w:eastAsia="宋体" w:hAnsi="宋体" w:cs="宋体"/>
                <w:kern w:val="0"/>
                <w:sz w:val="24"/>
                <w:szCs w:val="20"/>
                <w:u w:color="000000"/>
              </w:rPr>
            </w:pPr>
          </w:p>
        </w:tc>
      </w:tr>
      <w:tr w:rsidR="009E1C22" w:rsidRPr="009E1C22" w14:paraId="33AFE19E" w14:textId="77777777" w:rsidTr="00385A32">
        <w:trPr>
          <w:trHeight w:val="710"/>
          <w:jc w:val="center"/>
        </w:trPr>
        <w:tc>
          <w:tcPr>
            <w:tcW w:w="2597" w:type="dxa"/>
            <w:vAlign w:val="center"/>
          </w:tcPr>
          <w:p w14:paraId="4407DDBD"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近三年营业额</w:t>
            </w:r>
          </w:p>
        </w:tc>
        <w:tc>
          <w:tcPr>
            <w:tcW w:w="6569" w:type="dxa"/>
            <w:gridSpan w:val="4"/>
            <w:vAlign w:val="center"/>
          </w:tcPr>
          <w:p w14:paraId="7CD287C7" w14:textId="77777777" w:rsidR="00E83370" w:rsidRPr="009E1C22" w:rsidRDefault="00E83370" w:rsidP="00E83370">
            <w:pPr>
              <w:widowControl/>
              <w:autoSpaceDE w:val="0"/>
              <w:autoSpaceDN w:val="0"/>
              <w:adjustRightInd w:val="0"/>
              <w:spacing w:line="440" w:lineRule="exact"/>
              <w:textAlignment w:val="baseline"/>
              <w:rPr>
                <w:rFonts w:ascii="宋体" w:eastAsia="宋体" w:hAnsi="宋体" w:cs="宋体"/>
                <w:kern w:val="0"/>
                <w:sz w:val="24"/>
                <w:szCs w:val="20"/>
                <w:u w:color="000000"/>
              </w:rPr>
            </w:pPr>
          </w:p>
        </w:tc>
      </w:tr>
      <w:tr w:rsidR="009E1C22" w:rsidRPr="009E1C22" w14:paraId="5346D62A" w14:textId="77777777" w:rsidTr="00385A32">
        <w:trPr>
          <w:trHeight w:val="2415"/>
          <w:jc w:val="center"/>
        </w:trPr>
        <w:tc>
          <w:tcPr>
            <w:tcW w:w="2597" w:type="dxa"/>
            <w:vAlign w:val="center"/>
          </w:tcPr>
          <w:p w14:paraId="7D6F3BD8" w14:textId="77777777" w:rsidR="00E83370" w:rsidRPr="009E1C22" w:rsidRDefault="00E83370" w:rsidP="00E83370">
            <w:pPr>
              <w:widowControl/>
              <w:autoSpaceDE w:val="0"/>
              <w:autoSpaceDN w:val="0"/>
              <w:adjustRightIn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经营范围</w:t>
            </w:r>
          </w:p>
        </w:tc>
        <w:tc>
          <w:tcPr>
            <w:tcW w:w="6569" w:type="dxa"/>
            <w:gridSpan w:val="4"/>
            <w:vAlign w:val="center"/>
          </w:tcPr>
          <w:p w14:paraId="2F57B851" w14:textId="77777777" w:rsidR="00E83370" w:rsidRPr="009E1C22" w:rsidRDefault="00E83370" w:rsidP="00E83370">
            <w:pPr>
              <w:widowControl/>
              <w:autoSpaceDE w:val="0"/>
              <w:autoSpaceDN w:val="0"/>
              <w:adjustRightInd w:val="0"/>
              <w:spacing w:line="440" w:lineRule="exact"/>
              <w:textAlignment w:val="baseline"/>
              <w:rPr>
                <w:rFonts w:ascii="宋体" w:eastAsia="宋体" w:hAnsi="宋体" w:cs="宋体"/>
                <w:kern w:val="0"/>
                <w:sz w:val="24"/>
                <w:szCs w:val="20"/>
                <w:u w:color="000000"/>
              </w:rPr>
            </w:pPr>
          </w:p>
        </w:tc>
      </w:tr>
      <w:tr w:rsidR="009E1C22" w:rsidRPr="009E1C22" w14:paraId="6BCC485C" w14:textId="77777777" w:rsidTr="00385A32">
        <w:trPr>
          <w:trHeight w:val="931"/>
          <w:jc w:val="center"/>
        </w:trPr>
        <w:tc>
          <w:tcPr>
            <w:tcW w:w="2597" w:type="dxa"/>
            <w:vAlign w:val="center"/>
          </w:tcPr>
          <w:p w14:paraId="5F92E1D2" w14:textId="77777777" w:rsidR="00E83370" w:rsidRPr="009E1C22" w:rsidRDefault="00E83370" w:rsidP="00E83370">
            <w:pPr>
              <w:widowControl/>
              <w:adjustRightInd w:val="0"/>
              <w:snapToGrid w:val="0"/>
              <w:spacing w:line="440" w:lineRule="exact"/>
              <w:jc w:val="center"/>
              <w:textAlignment w:val="baseline"/>
              <w:rPr>
                <w:rFonts w:ascii="宋体" w:eastAsia="宋体" w:hAnsi="宋体" w:cs="宋体"/>
                <w:kern w:val="0"/>
                <w:sz w:val="24"/>
                <w:szCs w:val="20"/>
                <w:u w:color="000000"/>
              </w:rPr>
            </w:pPr>
            <w:r w:rsidRPr="009E1C22">
              <w:rPr>
                <w:rFonts w:ascii="宋体" w:eastAsia="宋体" w:hAnsi="宋体" w:cs="宋体" w:hint="eastAsia"/>
                <w:kern w:val="0"/>
                <w:sz w:val="24"/>
                <w:szCs w:val="20"/>
                <w:u w:color="000000"/>
              </w:rPr>
              <w:t>备注</w:t>
            </w:r>
          </w:p>
        </w:tc>
        <w:tc>
          <w:tcPr>
            <w:tcW w:w="6569" w:type="dxa"/>
            <w:gridSpan w:val="4"/>
            <w:vAlign w:val="center"/>
          </w:tcPr>
          <w:p w14:paraId="20EE29F4" w14:textId="77777777" w:rsidR="00E83370" w:rsidRPr="009E1C22" w:rsidRDefault="00E83370" w:rsidP="00E83370">
            <w:pPr>
              <w:widowControl/>
              <w:adjustRightInd w:val="0"/>
              <w:snapToGrid w:val="0"/>
              <w:spacing w:line="440" w:lineRule="exact"/>
              <w:jc w:val="center"/>
              <w:textAlignment w:val="baseline"/>
              <w:rPr>
                <w:rFonts w:ascii="宋体" w:eastAsia="宋体" w:hAnsi="宋体" w:cs="宋体"/>
                <w:kern w:val="0"/>
                <w:sz w:val="24"/>
                <w:szCs w:val="20"/>
                <w:u w:color="000000"/>
              </w:rPr>
            </w:pPr>
          </w:p>
        </w:tc>
      </w:tr>
    </w:tbl>
    <w:p w14:paraId="1700DFA5" w14:textId="77777777" w:rsidR="00E83370" w:rsidRPr="009E1C22" w:rsidRDefault="00E83370" w:rsidP="00E83370">
      <w:pPr>
        <w:spacing w:line="360" w:lineRule="auto"/>
        <w:ind w:firstLineChars="216" w:firstLine="518"/>
        <w:rPr>
          <w:rFonts w:ascii="宋体" w:eastAsia="宋体" w:hAnsi="宋体" w:cs="仿宋"/>
          <w:sz w:val="26"/>
          <w:szCs w:val="28"/>
          <w:u w:color="000000"/>
        </w:rPr>
      </w:pPr>
      <w:r w:rsidRPr="009E1C22">
        <w:rPr>
          <w:rFonts w:ascii="宋体" w:eastAsia="宋体" w:hAnsi="宋体" w:cs="Times New Roman" w:hint="eastAsia"/>
          <w:kern w:val="0"/>
          <w:sz w:val="24"/>
          <w:szCs w:val="24"/>
          <w:u w:color="000000"/>
        </w:rPr>
        <w:t>备注：1.后附</w:t>
      </w:r>
      <w:r w:rsidRPr="009E1C22">
        <w:rPr>
          <w:rFonts w:ascii="宋体" w:eastAsia="宋体" w:hAnsi="宋体" w:cs="宋体" w:hint="eastAsia"/>
          <w:kern w:val="0"/>
          <w:sz w:val="24"/>
          <w:szCs w:val="20"/>
          <w:u w:color="000000"/>
        </w:rPr>
        <w:t>营业执照</w:t>
      </w:r>
      <w:r w:rsidRPr="009E1C22">
        <w:rPr>
          <w:rFonts w:ascii="宋体" w:eastAsia="宋体" w:hAnsi="宋体" w:cs="Times New Roman" w:hint="eastAsia"/>
          <w:kern w:val="0"/>
          <w:sz w:val="24"/>
          <w:szCs w:val="28"/>
          <w:u w:color="000000"/>
        </w:rPr>
        <w:t>、</w:t>
      </w:r>
      <w:proofErr w:type="gramStart"/>
      <w:r w:rsidRPr="009E1C22">
        <w:rPr>
          <w:rFonts w:ascii="宋体" w:eastAsia="宋体" w:hAnsi="宋体" w:cs="宋体" w:hint="eastAsia"/>
          <w:kern w:val="0"/>
          <w:sz w:val="24"/>
          <w:szCs w:val="28"/>
          <w:u w:color="000000"/>
        </w:rPr>
        <w:t>无商业</w:t>
      </w:r>
      <w:proofErr w:type="gramEnd"/>
      <w:r w:rsidRPr="009E1C22">
        <w:rPr>
          <w:rFonts w:ascii="宋体" w:eastAsia="宋体" w:hAnsi="宋体" w:cs="宋体" w:hint="eastAsia"/>
          <w:kern w:val="0"/>
          <w:sz w:val="24"/>
          <w:szCs w:val="28"/>
          <w:u w:color="000000"/>
        </w:rPr>
        <w:t>贿赂和不正当竞争行为的承诺书、</w:t>
      </w:r>
      <w:r w:rsidRPr="009E1C22">
        <w:rPr>
          <w:rFonts w:ascii="宋体" w:eastAsia="宋体" w:hAnsi="宋体" w:cs="宋体" w:hint="eastAsia"/>
          <w:kern w:val="0"/>
          <w:sz w:val="24"/>
          <w:szCs w:val="20"/>
          <w:u w:color="000000"/>
        </w:rPr>
        <w:t>“信用中国”和“中国政府采购网”网站查询相关主体查询页、</w:t>
      </w:r>
      <w:r w:rsidRPr="009E1C22">
        <w:rPr>
          <w:rFonts w:ascii="宋体" w:eastAsia="宋体" w:hAnsi="宋体" w:cs="仿宋" w:hint="eastAsia"/>
          <w:sz w:val="26"/>
          <w:szCs w:val="28"/>
          <w:u w:color="000000"/>
        </w:rPr>
        <w:t>享受政府采购政策</w:t>
      </w:r>
      <w:r w:rsidRPr="009E1C22">
        <w:rPr>
          <w:rFonts w:ascii="宋体" w:eastAsia="宋体" w:hAnsi="宋体" w:cs="宋体" w:hint="eastAsia"/>
          <w:kern w:val="0"/>
          <w:sz w:val="24"/>
          <w:szCs w:val="20"/>
          <w:u w:color="000000"/>
        </w:rPr>
        <w:t xml:space="preserve">等企业证明文件。        </w:t>
      </w:r>
      <w:r w:rsidRPr="009E1C22">
        <w:rPr>
          <w:rFonts w:ascii="宋体" w:eastAsia="宋体" w:hAnsi="宋体" w:cs="仿宋" w:hint="eastAsia"/>
          <w:sz w:val="26"/>
          <w:szCs w:val="28"/>
          <w:u w:color="000000"/>
        </w:rPr>
        <w:t xml:space="preserve">                            2.根据评标办法认为需要提供的其他证明文件。</w:t>
      </w:r>
    </w:p>
    <w:p w14:paraId="179077EA" w14:textId="77777777" w:rsidR="00E83370" w:rsidRPr="009E1C22" w:rsidRDefault="00E83370" w:rsidP="00E83370">
      <w:pPr>
        <w:widowControl/>
        <w:spacing w:line="500" w:lineRule="exact"/>
        <w:ind w:firstLineChars="200" w:firstLine="480"/>
        <w:textAlignment w:val="baseline"/>
        <w:rPr>
          <w:rFonts w:ascii="宋体" w:eastAsia="宋体" w:hAnsi="宋体" w:cs="Times New Roman"/>
          <w:kern w:val="0"/>
          <w:sz w:val="24"/>
          <w:szCs w:val="24"/>
          <w:u w:color="000000"/>
        </w:rPr>
      </w:pPr>
    </w:p>
    <w:p w14:paraId="1C54FD9D" w14:textId="77777777" w:rsidR="00E83370" w:rsidRPr="009E1C22" w:rsidRDefault="00E83370" w:rsidP="00E83370">
      <w:pPr>
        <w:ind w:firstLineChars="216" w:firstLine="651"/>
        <w:jc w:val="center"/>
        <w:rPr>
          <w:rFonts w:ascii="宋体" w:eastAsia="宋体" w:hAnsi="宋体" w:cs="仿宋"/>
          <w:b/>
          <w:bCs/>
          <w:sz w:val="30"/>
          <w:szCs w:val="30"/>
          <w:u w:color="000000"/>
        </w:rPr>
      </w:pPr>
    </w:p>
    <w:p w14:paraId="03922CF5" w14:textId="77777777" w:rsidR="00E83370" w:rsidRPr="009E1C22" w:rsidRDefault="00E83370" w:rsidP="00E83370">
      <w:pPr>
        <w:keepNext/>
        <w:keepLines/>
        <w:spacing w:before="260" w:after="260" w:line="416" w:lineRule="auto"/>
        <w:ind w:firstLine="602"/>
        <w:jc w:val="center"/>
        <w:outlineLvl w:val="1"/>
        <w:rPr>
          <w:rFonts w:ascii="宋体" w:eastAsia="宋体" w:hAnsi="宋体" w:cs="宋体"/>
          <w:b/>
          <w:bCs/>
          <w:kern w:val="0"/>
          <w:sz w:val="30"/>
          <w:szCs w:val="30"/>
          <w:u w:color="000000"/>
          <w:lang w:bidi="ar"/>
        </w:rPr>
      </w:pPr>
      <w:r w:rsidRPr="009E1C22">
        <w:rPr>
          <w:rFonts w:ascii="宋体" w:eastAsia="宋体" w:hAnsi="宋体" w:cs="宋体" w:hint="eastAsia"/>
          <w:b/>
          <w:bCs/>
          <w:kern w:val="0"/>
          <w:sz w:val="30"/>
          <w:szCs w:val="30"/>
          <w:u w:color="000000"/>
          <w:lang w:bidi="ar"/>
        </w:rPr>
        <w:t>五、方案计划</w:t>
      </w:r>
    </w:p>
    <w:p w14:paraId="19D359F8" w14:textId="77777777" w:rsidR="00E83370" w:rsidRPr="009E1C22" w:rsidRDefault="00E83370" w:rsidP="00E83370">
      <w:pPr>
        <w:ind w:firstLine="480"/>
        <w:jc w:val="center"/>
        <w:rPr>
          <w:rFonts w:ascii="宋体" w:eastAsia="宋体" w:hAnsi="宋体" w:cs="仿宋"/>
          <w:sz w:val="24"/>
          <w:szCs w:val="24"/>
          <w:u w:color="000000"/>
        </w:rPr>
      </w:pPr>
      <w:r w:rsidRPr="009E1C22">
        <w:rPr>
          <w:rFonts w:ascii="宋体" w:eastAsia="宋体" w:hAnsi="宋体" w:cs="仿宋" w:hint="eastAsia"/>
          <w:sz w:val="24"/>
          <w:szCs w:val="24"/>
          <w:u w:color="000000"/>
        </w:rPr>
        <w:t xml:space="preserve">      （供应商根据项目情况格式自拟）</w:t>
      </w:r>
    </w:p>
    <w:p w14:paraId="5C2F43F4" w14:textId="77777777" w:rsidR="00E83370" w:rsidRPr="009E1C22" w:rsidRDefault="00E83370" w:rsidP="00E83370">
      <w:pPr>
        <w:ind w:firstLineChars="216" w:firstLine="562"/>
        <w:rPr>
          <w:rFonts w:ascii="宋体" w:eastAsia="宋体" w:hAnsi="宋体" w:cs="仿宋"/>
          <w:sz w:val="30"/>
          <w:szCs w:val="30"/>
          <w:u w:color="000000"/>
        </w:rPr>
      </w:pPr>
      <w:r w:rsidRPr="009E1C22">
        <w:rPr>
          <w:rFonts w:ascii="宋体" w:eastAsia="宋体" w:hAnsi="宋体" w:cs="仿宋" w:hint="eastAsia"/>
          <w:sz w:val="26"/>
          <w:szCs w:val="28"/>
          <w:u w:color="000000"/>
        </w:rPr>
        <w:t xml:space="preserve">               </w:t>
      </w:r>
      <w:r w:rsidRPr="009E1C22">
        <w:rPr>
          <w:rFonts w:ascii="宋体" w:eastAsia="宋体" w:hAnsi="宋体" w:cs="仿宋" w:hint="eastAsia"/>
          <w:sz w:val="30"/>
          <w:szCs w:val="30"/>
          <w:u w:color="000000"/>
        </w:rPr>
        <w:t xml:space="preserve">  </w:t>
      </w:r>
    </w:p>
    <w:p w14:paraId="1C4EBEB6" w14:textId="77777777" w:rsidR="00E83370" w:rsidRPr="009E1C22" w:rsidRDefault="00E83370" w:rsidP="00E83370">
      <w:pPr>
        <w:ind w:firstLineChars="216" w:firstLine="648"/>
        <w:rPr>
          <w:rFonts w:ascii="宋体" w:eastAsia="宋体" w:hAnsi="宋体" w:cs="仿宋"/>
          <w:sz w:val="30"/>
          <w:szCs w:val="30"/>
          <w:u w:color="000000"/>
        </w:rPr>
      </w:pPr>
    </w:p>
    <w:p w14:paraId="13F70225" w14:textId="77777777" w:rsidR="00E83370" w:rsidRPr="009E1C22" w:rsidRDefault="00E83370" w:rsidP="00E83370">
      <w:pPr>
        <w:ind w:firstLineChars="216" w:firstLine="648"/>
        <w:rPr>
          <w:rFonts w:ascii="宋体" w:eastAsia="宋体" w:hAnsi="宋体" w:cs="仿宋"/>
          <w:sz w:val="30"/>
          <w:szCs w:val="30"/>
          <w:u w:color="000000"/>
        </w:rPr>
      </w:pPr>
    </w:p>
    <w:p w14:paraId="0619F77F" w14:textId="77777777" w:rsidR="00E83370" w:rsidRPr="009E1C22" w:rsidRDefault="00E83370" w:rsidP="00E83370">
      <w:pPr>
        <w:ind w:firstLineChars="216" w:firstLine="648"/>
        <w:rPr>
          <w:rFonts w:ascii="宋体" w:eastAsia="宋体" w:hAnsi="宋体" w:cs="仿宋"/>
          <w:sz w:val="30"/>
          <w:szCs w:val="30"/>
          <w:u w:color="000000"/>
        </w:rPr>
      </w:pPr>
    </w:p>
    <w:p w14:paraId="2D388380" w14:textId="77777777" w:rsidR="00E83370" w:rsidRPr="009E1C22" w:rsidRDefault="00E83370" w:rsidP="00E83370">
      <w:pPr>
        <w:ind w:firstLineChars="216" w:firstLine="648"/>
        <w:rPr>
          <w:rFonts w:ascii="宋体" w:eastAsia="宋体" w:hAnsi="宋体" w:cs="仿宋"/>
          <w:sz w:val="30"/>
          <w:szCs w:val="30"/>
          <w:u w:color="000000"/>
        </w:rPr>
      </w:pPr>
    </w:p>
    <w:p w14:paraId="6C19A076" w14:textId="77777777" w:rsidR="00E83370" w:rsidRPr="009E1C22" w:rsidRDefault="00E83370" w:rsidP="00E83370">
      <w:pPr>
        <w:ind w:firstLineChars="216" w:firstLine="648"/>
        <w:rPr>
          <w:rFonts w:ascii="宋体" w:eastAsia="宋体" w:hAnsi="宋体" w:cs="仿宋"/>
          <w:sz w:val="30"/>
          <w:szCs w:val="30"/>
          <w:u w:color="000000"/>
        </w:rPr>
      </w:pPr>
    </w:p>
    <w:p w14:paraId="2E2DBC57" w14:textId="77777777" w:rsidR="00E83370" w:rsidRPr="009E1C22" w:rsidRDefault="00E83370" w:rsidP="00E83370">
      <w:pPr>
        <w:ind w:firstLineChars="216" w:firstLine="648"/>
        <w:rPr>
          <w:rFonts w:ascii="宋体" w:eastAsia="宋体" w:hAnsi="宋体" w:cs="仿宋"/>
          <w:sz w:val="30"/>
          <w:szCs w:val="30"/>
          <w:u w:color="000000"/>
        </w:rPr>
      </w:pPr>
    </w:p>
    <w:p w14:paraId="2B9F179E" w14:textId="77777777" w:rsidR="00E83370" w:rsidRPr="009E1C22" w:rsidRDefault="00E83370" w:rsidP="00E83370">
      <w:pPr>
        <w:ind w:firstLineChars="216" w:firstLine="648"/>
        <w:rPr>
          <w:rFonts w:ascii="宋体" w:eastAsia="宋体" w:hAnsi="宋体" w:cs="仿宋"/>
          <w:sz w:val="30"/>
          <w:szCs w:val="30"/>
          <w:u w:color="000000"/>
        </w:rPr>
      </w:pPr>
    </w:p>
    <w:p w14:paraId="1159E337" w14:textId="77777777" w:rsidR="00E83370" w:rsidRPr="009E1C22" w:rsidRDefault="00E83370" w:rsidP="00E83370">
      <w:pPr>
        <w:ind w:firstLineChars="216" w:firstLine="648"/>
        <w:rPr>
          <w:rFonts w:ascii="宋体" w:eastAsia="宋体" w:hAnsi="宋体" w:cs="仿宋"/>
          <w:sz w:val="30"/>
          <w:szCs w:val="30"/>
          <w:u w:color="000000"/>
        </w:rPr>
      </w:pPr>
    </w:p>
    <w:p w14:paraId="406E6E27" w14:textId="77777777" w:rsidR="00E83370" w:rsidRPr="009E1C22" w:rsidRDefault="00E83370" w:rsidP="00E83370">
      <w:pPr>
        <w:ind w:firstLineChars="216" w:firstLine="648"/>
        <w:rPr>
          <w:rFonts w:ascii="宋体" w:eastAsia="宋体" w:hAnsi="宋体" w:cs="仿宋"/>
          <w:sz w:val="30"/>
          <w:szCs w:val="30"/>
          <w:u w:color="000000"/>
        </w:rPr>
      </w:pPr>
    </w:p>
    <w:p w14:paraId="67849858" w14:textId="77777777" w:rsidR="00E83370" w:rsidRPr="009E1C22" w:rsidRDefault="00E83370" w:rsidP="00E83370">
      <w:pPr>
        <w:ind w:firstLineChars="216" w:firstLine="648"/>
        <w:rPr>
          <w:rFonts w:ascii="宋体" w:eastAsia="宋体" w:hAnsi="宋体" w:cs="仿宋"/>
          <w:sz w:val="30"/>
          <w:szCs w:val="30"/>
          <w:u w:color="000000"/>
        </w:rPr>
      </w:pPr>
    </w:p>
    <w:p w14:paraId="64D5616D" w14:textId="77777777" w:rsidR="00E83370" w:rsidRPr="009E1C22" w:rsidRDefault="00E83370" w:rsidP="00E83370">
      <w:pPr>
        <w:ind w:firstLineChars="216" w:firstLine="648"/>
        <w:rPr>
          <w:rFonts w:ascii="宋体" w:eastAsia="宋体" w:hAnsi="宋体" w:cs="仿宋"/>
          <w:sz w:val="30"/>
          <w:szCs w:val="30"/>
          <w:u w:color="000000"/>
        </w:rPr>
      </w:pPr>
    </w:p>
    <w:p w14:paraId="69077D4B" w14:textId="77777777" w:rsidR="00E83370" w:rsidRPr="009E1C22" w:rsidRDefault="00E83370" w:rsidP="00E83370">
      <w:pPr>
        <w:ind w:firstLineChars="216" w:firstLine="648"/>
        <w:rPr>
          <w:rFonts w:ascii="宋体" w:eastAsia="宋体" w:hAnsi="宋体" w:cs="仿宋"/>
          <w:sz w:val="30"/>
          <w:szCs w:val="30"/>
          <w:u w:color="000000"/>
        </w:rPr>
      </w:pPr>
    </w:p>
    <w:p w14:paraId="5F5E9942" w14:textId="77777777" w:rsidR="00E83370" w:rsidRPr="009E1C22" w:rsidRDefault="00E83370" w:rsidP="00E83370">
      <w:pPr>
        <w:ind w:firstLineChars="216" w:firstLine="648"/>
        <w:rPr>
          <w:rFonts w:ascii="宋体" w:eastAsia="宋体" w:hAnsi="宋体" w:cs="仿宋"/>
          <w:sz w:val="30"/>
          <w:szCs w:val="30"/>
          <w:u w:color="000000"/>
        </w:rPr>
      </w:pPr>
    </w:p>
    <w:p w14:paraId="4B2A7236" w14:textId="77777777" w:rsidR="00E83370" w:rsidRPr="009E1C22" w:rsidRDefault="00E83370" w:rsidP="00E83370">
      <w:pPr>
        <w:ind w:firstLineChars="216" w:firstLine="648"/>
        <w:rPr>
          <w:rFonts w:ascii="宋体" w:eastAsia="宋体" w:hAnsi="宋体" w:cs="仿宋"/>
          <w:sz w:val="30"/>
          <w:szCs w:val="30"/>
          <w:u w:color="000000"/>
        </w:rPr>
      </w:pPr>
    </w:p>
    <w:p w14:paraId="366C5769" w14:textId="77777777" w:rsidR="00E83370" w:rsidRPr="009E1C22" w:rsidRDefault="00E83370" w:rsidP="00E83370">
      <w:pPr>
        <w:ind w:firstLineChars="216" w:firstLine="648"/>
        <w:rPr>
          <w:rFonts w:ascii="宋体" w:eastAsia="宋体" w:hAnsi="宋体" w:cs="仿宋"/>
          <w:sz w:val="30"/>
          <w:szCs w:val="30"/>
          <w:u w:color="000000"/>
        </w:rPr>
      </w:pPr>
    </w:p>
    <w:p w14:paraId="75623028" w14:textId="77777777" w:rsidR="00E83370" w:rsidRPr="009E1C22" w:rsidRDefault="00E83370" w:rsidP="00E83370">
      <w:pPr>
        <w:ind w:firstLineChars="216" w:firstLine="648"/>
        <w:rPr>
          <w:rFonts w:ascii="宋体" w:eastAsia="宋体" w:hAnsi="宋体" w:cs="仿宋"/>
          <w:sz w:val="30"/>
          <w:szCs w:val="30"/>
          <w:u w:color="000000"/>
        </w:rPr>
      </w:pPr>
    </w:p>
    <w:p w14:paraId="52DE66A4" w14:textId="77777777" w:rsidR="00E83370" w:rsidRPr="009E1C22" w:rsidRDefault="00E83370" w:rsidP="00E83370">
      <w:pPr>
        <w:ind w:firstLineChars="216" w:firstLine="648"/>
        <w:rPr>
          <w:rFonts w:ascii="宋体" w:eastAsia="宋体" w:hAnsi="宋体" w:cs="仿宋"/>
          <w:sz w:val="30"/>
          <w:szCs w:val="30"/>
          <w:u w:color="000000"/>
        </w:rPr>
      </w:pPr>
    </w:p>
    <w:p w14:paraId="39148203" w14:textId="77777777" w:rsidR="00E83370" w:rsidRPr="009E1C22" w:rsidRDefault="00E83370" w:rsidP="00E83370">
      <w:pPr>
        <w:ind w:firstLine="600"/>
        <w:rPr>
          <w:rFonts w:ascii="宋体" w:eastAsia="宋体" w:hAnsi="宋体" w:cs="仿宋"/>
          <w:sz w:val="30"/>
          <w:szCs w:val="30"/>
          <w:u w:color="000000"/>
        </w:rPr>
      </w:pPr>
    </w:p>
    <w:p w14:paraId="62CC7E29" w14:textId="77777777" w:rsidR="00E83370" w:rsidRPr="009E1C22" w:rsidRDefault="00E83370" w:rsidP="00E83370">
      <w:pPr>
        <w:keepNext/>
        <w:keepLines/>
        <w:spacing w:before="260" w:after="260" w:line="416" w:lineRule="auto"/>
        <w:ind w:firstLine="602"/>
        <w:jc w:val="center"/>
        <w:outlineLvl w:val="1"/>
        <w:rPr>
          <w:rFonts w:ascii="宋体" w:eastAsia="宋体" w:hAnsi="宋体" w:cs="宋体"/>
          <w:b/>
          <w:bCs/>
          <w:sz w:val="30"/>
          <w:szCs w:val="30"/>
          <w:u w:color="000000"/>
          <w:lang w:bidi="ar"/>
        </w:rPr>
      </w:pPr>
      <w:r w:rsidRPr="009E1C22">
        <w:rPr>
          <w:rFonts w:ascii="宋体" w:eastAsia="宋体" w:hAnsi="宋体" w:cs="宋体" w:hint="eastAsia"/>
          <w:b/>
          <w:bCs/>
          <w:sz w:val="30"/>
          <w:szCs w:val="30"/>
          <w:u w:color="000000"/>
          <w:lang w:bidi="ar"/>
        </w:rPr>
        <w:t>六、中小企业声明函</w:t>
      </w:r>
    </w:p>
    <w:p w14:paraId="5A10D943" w14:textId="77777777" w:rsidR="00E83370" w:rsidRPr="009E1C22" w:rsidRDefault="00E83370" w:rsidP="00E83370">
      <w:pPr>
        <w:widowControl/>
        <w:spacing w:line="425" w:lineRule="atLeast"/>
        <w:ind w:firstLine="482"/>
        <w:jc w:val="center"/>
        <w:textAlignment w:val="baseline"/>
        <w:rPr>
          <w:rFonts w:ascii="宋体" w:eastAsia="宋体" w:hAnsi="宋体" w:cs="宋体"/>
          <w:b/>
          <w:bCs/>
          <w:iCs/>
          <w:kern w:val="0"/>
          <w:sz w:val="24"/>
          <w:szCs w:val="24"/>
          <w:u w:color="000000"/>
        </w:rPr>
      </w:pPr>
      <w:r w:rsidRPr="009E1C22">
        <w:rPr>
          <w:rFonts w:ascii="宋体" w:eastAsia="宋体" w:hAnsi="宋体" w:cs="宋体" w:hint="eastAsia"/>
          <w:b/>
          <w:bCs/>
          <w:iCs/>
          <w:kern w:val="0"/>
          <w:sz w:val="24"/>
          <w:szCs w:val="24"/>
          <w:u w:color="000000"/>
        </w:rPr>
        <w:t>（属于中小</w:t>
      </w:r>
      <w:proofErr w:type="gramStart"/>
      <w:r w:rsidRPr="009E1C22">
        <w:rPr>
          <w:rFonts w:ascii="宋体" w:eastAsia="宋体" w:hAnsi="宋体" w:cs="宋体" w:hint="eastAsia"/>
          <w:b/>
          <w:bCs/>
          <w:iCs/>
          <w:kern w:val="0"/>
          <w:sz w:val="24"/>
          <w:szCs w:val="24"/>
          <w:u w:color="000000"/>
        </w:rPr>
        <w:t>微企业</w:t>
      </w:r>
      <w:proofErr w:type="gramEnd"/>
      <w:r w:rsidRPr="009E1C22">
        <w:rPr>
          <w:rFonts w:ascii="宋体" w:eastAsia="宋体" w:hAnsi="宋体" w:cs="宋体" w:hint="eastAsia"/>
          <w:b/>
          <w:bCs/>
          <w:iCs/>
          <w:kern w:val="0"/>
          <w:sz w:val="24"/>
          <w:szCs w:val="24"/>
          <w:u w:color="000000"/>
        </w:rPr>
        <w:t>的填写，不属于的无需填写此项内容）</w:t>
      </w:r>
    </w:p>
    <w:p w14:paraId="536BCE88"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p>
    <w:p w14:paraId="69DF2686"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本公司郑重声明，根据《政府采购促进中小企业发展管理办法》（财库﹝ 2020﹞46号）的规定，本公司参加</w:t>
      </w:r>
      <w:r w:rsidRPr="009E1C22">
        <w:rPr>
          <w:rFonts w:ascii="宋体" w:eastAsia="宋体" w:hAnsi="宋体" w:cs="Times New Roman"/>
          <w:kern w:val="0"/>
          <w:sz w:val="24"/>
          <w:szCs w:val="24"/>
          <w:u w:val="single" w:color="000000"/>
        </w:rPr>
        <w:t>（单位名称）</w:t>
      </w:r>
      <w:r w:rsidRPr="009E1C22">
        <w:rPr>
          <w:rFonts w:ascii="宋体" w:eastAsia="宋体" w:hAnsi="宋体" w:cs="Times New Roman"/>
          <w:kern w:val="0"/>
          <w:sz w:val="24"/>
          <w:szCs w:val="24"/>
          <w:u w:color="000000"/>
        </w:rPr>
        <w:t xml:space="preserve"> 的</w:t>
      </w:r>
      <w:r w:rsidRPr="009E1C22">
        <w:rPr>
          <w:rFonts w:ascii="宋体" w:eastAsia="宋体" w:hAnsi="宋体" w:cs="Times New Roman"/>
          <w:kern w:val="0"/>
          <w:sz w:val="24"/>
          <w:szCs w:val="24"/>
          <w:u w:val="single" w:color="000000"/>
        </w:rPr>
        <w:t>（项目名称）</w:t>
      </w:r>
      <w:r w:rsidRPr="009E1C22">
        <w:rPr>
          <w:rFonts w:ascii="宋体" w:eastAsia="宋体" w:hAnsi="宋体" w:cs="Times New Roman"/>
          <w:kern w:val="0"/>
          <w:sz w:val="24"/>
          <w:szCs w:val="24"/>
          <w:u w:color="000000"/>
        </w:rPr>
        <w:t xml:space="preserve"> 采购活动，</w:t>
      </w:r>
      <w:r w:rsidRPr="009E1C22">
        <w:rPr>
          <w:rFonts w:ascii="宋体" w:eastAsia="宋体" w:hAnsi="宋体" w:cs="Times New Roman" w:hint="eastAsia"/>
          <w:kern w:val="0"/>
          <w:sz w:val="24"/>
          <w:szCs w:val="24"/>
          <w:u w:color="000000"/>
        </w:rPr>
        <w:t>提供的货物全部由符合政策要求的中小企业制造，</w:t>
      </w:r>
      <w:r w:rsidRPr="009E1C22">
        <w:rPr>
          <w:rFonts w:ascii="宋体" w:eastAsia="宋体" w:hAnsi="宋体" w:cs="Times New Roman"/>
          <w:kern w:val="0"/>
          <w:sz w:val="24"/>
          <w:szCs w:val="24"/>
          <w:u w:color="000000"/>
        </w:rPr>
        <w:t>具体情况如下：</w:t>
      </w:r>
    </w:p>
    <w:p w14:paraId="30D5CAD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val="single" w:color="000000"/>
        </w:rPr>
      </w:pPr>
      <w:r w:rsidRPr="009E1C22">
        <w:rPr>
          <w:rFonts w:ascii="宋体" w:eastAsia="宋体" w:hAnsi="宋体" w:cs="Times New Roman"/>
          <w:kern w:val="0"/>
          <w:sz w:val="24"/>
          <w:szCs w:val="24"/>
          <w:u w:val="single" w:color="000000"/>
        </w:rPr>
        <w:t>（标的名称）</w:t>
      </w:r>
      <w:r w:rsidRPr="009E1C22">
        <w:rPr>
          <w:rFonts w:ascii="宋体" w:eastAsia="宋体" w:hAnsi="宋体" w:cs="Times New Roman"/>
          <w:kern w:val="0"/>
          <w:sz w:val="24"/>
          <w:szCs w:val="24"/>
          <w:u w:color="000000"/>
        </w:rPr>
        <w:t xml:space="preserve"> ，属于</w:t>
      </w:r>
      <w:r w:rsidRPr="009E1C22">
        <w:rPr>
          <w:rFonts w:ascii="宋体" w:eastAsia="宋体" w:hAnsi="宋体" w:cs="Times New Roman"/>
          <w:kern w:val="0"/>
          <w:sz w:val="24"/>
          <w:szCs w:val="24"/>
          <w:u w:val="single" w:color="000000"/>
        </w:rPr>
        <w:t>（采购文件中明确的所属行业）</w:t>
      </w:r>
      <w:r w:rsidRPr="009E1C22">
        <w:rPr>
          <w:rFonts w:ascii="宋体" w:eastAsia="宋体" w:hAnsi="宋体" w:cs="Times New Roman"/>
          <w:kern w:val="0"/>
          <w:sz w:val="24"/>
          <w:szCs w:val="24"/>
          <w:u w:color="000000"/>
        </w:rPr>
        <w:t>；</w:t>
      </w:r>
      <w:r w:rsidRPr="009E1C22">
        <w:rPr>
          <w:rFonts w:ascii="宋体" w:eastAsia="宋体" w:hAnsi="宋体" w:cs="Times New Roman" w:hint="eastAsia"/>
          <w:kern w:val="0"/>
          <w:sz w:val="24"/>
          <w:szCs w:val="24"/>
          <w:u w:color="000000"/>
        </w:rPr>
        <w:t>制造商</w:t>
      </w:r>
      <w:r w:rsidRPr="009E1C22">
        <w:rPr>
          <w:rFonts w:ascii="宋体" w:eastAsia="宋体" w:hAnsi="宋体" w:cs="Times New Roman"/>
          <w:kern w:val="0"/>
          <w:sz w:val="24"/>
          <w:szCs w:val="24"/>
          <w:u w:color="000000"/>
        </w:rPr>
        <w:t>为</w:t>
      </w:r>
      <w:r w:rsidRPr="009E1C22">
        <w:rPr>
          <w:rFonts w:ascii="宋体" w:eastAsia="宋体" w:hAnsi="宋体" w:cs="Times New Roman"/>
          <w:kern w:val="0"/>
          <w:sz w:val="24"/>
          <w:szCs w:val="24"/>
          <w:u w:val="single" w:color="000000"/>
        </w:rPr>
        <w:t>（ 企业名称）</w:t>
      </w:r>
      <w:r w:rsidRPr="009E1C22">
        <w:rPr>
          <w:rFonts w:ascii="宋体" w:eastAsia="宋体" w:hAnsi="宋体" w:cs="Times New Roman"/>
          <w:kern w:val="0"/>
          <w:sz w:val="24"/>
          <w:szCs w:val="24"/>
          <w:u w:color="000000"/>
        </w:rPr>
        <w:t>，从业人员</w:t>
      </w:r>
      <w:r w:rsidRPr="009E1C22">
        <w:rPr>
          <w:rFonts w:ascii="宋体" w:eastAsia="宋体" w:hAnsi="宋体" w:cs="Times New Roman" w:hint="eastAsia"/>
          <w:kern w:val="0"/>
          <w:sz w:val="24"/>
          <w:szCs w:val="24"/>
          <w:u w:val="single" w:color="000000"/>
        </w:rPr>
        <w:t xml:space="preserve">     </w:t>
      </w:r>
      <w:r w:rsidRPr="009E1C22">
        <w:rPr>
          <w:rFonts w:ascii="宋体" w:eastAsia="宋体" w:hAnsi="宋体" w:cs="Times New Roman"/>
          <w:kern w:val="0"/>
          <w:sz w:val="24"/>
          <w:szCs w:val="24"/>
          <w:u w:color="000000"/>
        </w:rPr>
        <w:t>人，营业收入为</w:t>
      </w:r>
      <w:r w:rsidRPr="009E1C22">
        <w:rPr>
          <w:rFonts w:ascii="宋体" w:eastAsia="宋体" w:hAnsi="宋体" w:cs="Times New Roman" w:hint="eastAsia"/>
          <w:kern w:val="0"/>
          <w:sz w:val="24"/>
          <w:szCs w:val="24"/>
          <w:u w:val="single" w:color="000000"/>
        </w:rPr>
        <w:t xml:space="preserve">     </w:t>
      </w:r>
      <w:r w:rsidRPr="009E1C22">
        <w:rPr>
          <w:rFonts w:ascii="宋体" w:eastAsia="宋体" w:hAnsi="宋体" w:cs="Times New Roman"/>
          <w:kern w:val="0"/>
          <w:sz w:val="24"/>
          <w:szCs w:val="24"/>
          <w:u w:color="000000"/>
        </w:rPr>
        <w:t>万元，资产总额为</w:t>
      </w:r>
      <w:r w:rsidRPr="009E1C22">
        <w:rPr>
          <w:rFonts w:ascii="宋体" w:eastAsia="宋体" w:hAnsi="宋体" w:cs="Times New Roman" w:hint="eastAsia"/>
          <w:kern w:val="0"/>
          <w:sz w:val="24"/>
          <w:szCs w:val="24"/>
          <w:u w:val="single" w:color="000000"/>
        </w:rPr>
        <w:t xml:space="preserve">     </w:t>
      </w:r>
      <w:r w:rsidRPr="009E1C22">
        <w:rPr>
          <w:rFonts w:ascii="宋体" w:eastAsia="宋体" w:hAnsi="宋体" w:cs="Times New Roman"/>
          <w:kern w:val="0"/>
          <w:sz w:val="24"/>
          <w:szCs w:val="24"/>
          <w:u w:color="000000"/>
        </w:rPr>
        <w:t>万元，属于</w:t>
      </w:r>
      <w:r w:rsidRPr="009E1C22">
        <w:rPr>
          <w:rFonts w:ascii="宋体" w:eastAsia="宋体" w:hAnsi="宋体" w:cs="Times New Roman"/>
          <w:kern w:val="0"/>
          <w:sz w:val="24"/>
          <w:szCs w:val="24"/>
          <w:u w:val="single" w:color="000000"/>
        </w:rPr>
        <w:t>（中型企业、 小型企业、 微型企业）</w:t>
      </w:r>
      <w:r w:rsidRPr="009E1C22">
        <w:rPr>
          <w:rFonts w:ascii="宋体" w:eastAsia="宋体" w:hAnsi="宋体" w:cs="Times New Roman"/>
          <w:kern w:val="0"/>
          <w:sz w:val="24"/>
          <w:szCs w:val="24"/>
          <w:u w:color="000000"/>
        </w:rPr>
        <w:t>；</w:t>
      </w:r>
    </w:p>
    <w:p w14:paraId="14D3134A"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本</w:t>
      </w:r>
      <w:r w:rsidRPr="009E1C22">
        <w:rPr>
          <w:rFonts w:ascii="宋体" w:eastAsia="宋体" w:hAnsi="宋体" w:cs="Times New Roman"/>
          <w:kern w:val="0"/>
          <w:sz w:val="24"/>
          <w:szCs w:val="24"/>
          <w:u w:color="000000"/>
        </w:rPr>
        <w:t>企业不属于大企业的分支机构，不存在控股股东为大企业的情形，也不存在与大企业的负责人为同一人的情形。</w:t>
      </w:r>
    </w:p>
    <w:p w14:paraId="0097C36C"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r w:rsidRPr="009E1C22">
        <w:rPr>
          <w:rFonts w:ascii="宋体" w:eastAsia="宋体" w:hAnsi="宋体" w:cs="Times New Roman"/>
          <w:kern w:val="0"/>
          <w:sz w:val="24"/>
          <w:szCs w:val="24"/>
          <w:u w:color="000000"/>
        </w:rPr>
        <w:t>本企业对上述声明内容的真实性负责。如有虚假，将依法承担相应责任。</w:t>
      </w:r>
    </w:p>
    <w:p w14:paraId="5930A8ED" w14:textId="77777777" w:rsidR="00E83370" w:rsidRPr="009E1C22" w:rsidRDefault="00E83370" w:rsidP="00E83370">
      <w:pPr>
        <w:widowControl/>
        <w:spacing w:line="360" w:lineRule="auto"/>
        <w:ind w:firstLineChars="200" w:firstLine="480"/>
        <w:jc w:val="center"/>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 xml:space="preserve">                    </w:t>
      </w:r>
    </w:p>
    <w:p w14:paraId="3ACD69C3" w14:textId="77777777" w:rsidR="00E83370" w:rsidRPr="009E1C22" w:rsidRDefault="00E83370" w:rsidP="00E83370">
      <w:pPr>
        <w:widowControl/>
        <w:spacing w:line="360" w:lineRule="auto"/>
        <w:ind w:firstLineChars="200" w:firstLine="480"/>
        <w:jc w:val="center"/>
        <w:textAlignment w:val="baseline"/>
        <w:rPr>
          <w:rFonts w:ascii="宋体" w:eastAsia="宋体" w:hAnsi="宋体" w:cs="Times New Roman"/>
          <w:kern w:val="0"/>
          <w:sz w:val="24"/>
          <w:szCs w:val="24"/>
          <w:u w:color="000000"/>
        </w:rPr>
      </w:pPr>
    </w:p>
    <w:p w14:paraId="755F1EBA" w14:textId="77777777" w:rsidR="00E83370" w:rsidRPr="009E1C22" w:rsidRDefault="00E83370" w:rsidP="00E83370">
      <w:pPr>
        <w:widowControl/>
        <w:spacing w:line="360" w:lineRule="auto"/>
        <w:ind w:firstLineChars="1400" w:firstLine="3640"/>
        <w:jc w:val="left"/>
        <w:textAlignment w:val="baseline"/>
        <w:rPr>
          <w:rFonts w:ascii="宋体" w:eastAsia="宋体" w:hAnsi="宋体" w:cs="Times New Roman"/>
          <w:kern w:val="0"/>
          <w:sz w:val="24"/>
          <w:szCs w:val="24"/>
          <w:u w:color="000000"/>
        </w:rPr>
      </w:pPr>
      <w:r w:rsidRPr="009E1C22">
        <w:rPr>
          <w:rFonts w:ascii="宋体" w:eastAsia="宋体" w:hAnsi="宋体" w:cs="仿宋" w:hint="eastAsia"/>
          <w:sz w:val="26"/>
          <w:szCs w:val="28"/>
          <w:u w:color="000000"/>
        </w:rPr>
        <w:t>投标人名称：</w:t>
      </w:r>
      <w:r w:rsidRPr="009E1C22">
        <w:rPr>
          <w:rFonts w:ascii="宋体" w:eastAsia="宋体" w:hAnsi="宋体" w:cs="仿宋" w:hint="eastAsia"/>
          <w:sz w:val="26"/>
          <w:szCs w:val="28"/>
          <w:u w:val="single"/>
        </w:rPr>
        <w:t xml:space="preserve">             　</w:t>
      </w:r>
      <w:r w:rsidRPr="009E1C22">
        <w:rPr>
          <w:rFonts w:ascii="宋体" w:eastAsia="宋体" w:hAnsi="宋体" w:cs="仿宋" w:hint="eastAsia"/>
          <w:sz w:val="26"/>
          <w:szCs w:val="28"/>
        </w:rPr>
        <w:t>（</w:t>
      </w:r>
      <w:r w:rsidRPr="009E1C22">
        <w:rPr>
          <w:rFonts w:ascii="宋体" w:eastAsia="宋体" w:hAnsi="宋体" w:cs="仿宋" w:hint="eastAsia"/>
          <w:sz w:val="26"/>
          <w:szCs w:val="28"/>
          <w:u w:color="000000"/>
        </w:rPr>
        <w:t>单位电子签章）</w:t>
      </w:r>
    </w:p>
    <w:p w14:paraId="5D2AAAF2" w14:textId="77777777" w:rsidR="00E83370" w:rsidRPr="009E1C22" w:rsidRDefault="00E83370" w:rsidP="00E83370">
      <w:pPr>
        <w:widowControl/>
        <w:spacing w:line="360" w:lineRule="auto"/>
        <w:ind w:firstLineChars="200" w:firstLine="480"/>
        <w:jc w:val="center"/>
        <w:textAlignment w:val="baseline"/>
        <w:rPr>
          <w:rFonts w:ascii="宋体" w:eastAsia="宋体" w:hAnsi="宋体" w:cs="Times New Roman"/>
          <w:kern w:val="0"/>
          <w:sz w:val="24"/>
          <w:szCs w:val="24"/>
          <w:u w:color="000000"/>
        </w:rPr>
      </w:pPr>
    </w:p>
    <w:p w14:paraId="48ECFCFA" w14:textId="77777777" w:rsidR="00E83370" w:rsidRPr="009E1C22" w:rsidRDefault="00E83370" w:rsidP="00E83370">
      <w:pPr>
        <w:widowControl/>
        <w:spacing w:line="360" w:lineRule="auto"/>
        <w:ind w:firstLineChars="1600" w:firstLine="3840"/>
        <w:textAlignment w:val="baseline"/>
        <w:rPr>
          <w:rFonts w:ascii="宋体" w:eastAsia="宋体" w:hAnsi="宋体" w:cs="Times New Roman"/>
          <w:kern w:val="0"/>
          <w:sz w:val="24"/>
          <w:szCs w:val="24"/>
          <w:u w:val="single"/>
        </w:rPr>
      </w:pPr>
      <w:r w:rsidRPr="009E1C22">
        <w:rPr>
          <w:rFonts w:ascii="宋体" w:eastAsia="宋体" w:hAnsi="宋体" w:cs="Times New Roman"/>
          <w:kern w:val="0"/>
          <w:sz w:val="24"/>
          <w:szCs w:val="24"/>
          <w:u w:color="000000"/>
        </w:rPr>
        <w:t xml:space="preserve">日 </w:t>
      </w:r>
      <w:r w:rsidRPr="009E1C22">
        <w:rPr>
          <w:rFonts w:ascii="宋体" w:eastAsia="宋体" w:hAnsi="宋体" w:cs="Times New Roman" w:hint="eastAsia"/>
          <w:kern w:val="0"/>
          <w:sz w:val="24"/>
          <w:szCs w:val="24"/>
          <w:u w:color="000000"/>
        </w:rPr>
        <w:t xml:space="preserve"> </w:t>
      </w:r>
      <w:r w:rsidRPr="009E1C22">
        <w:rPr>
          <w:rFonts w:ascii="宋体" w:eastAsia="宋体" w:hAnsi="宋体" w:cs="Times New Roman"/>
          <w:kern w:val="0"/>
          <w:sz w:val="24"/>
          <w:szCs w:val="24"/>
          <w:u w:color="000000"/>
        </w:rPr>
        <w:t>期：</w:t>
      </w:r>
      <w:r w:rsidRPr="009E1C22">
        <w:rPr>
          <w:rFonts w:ascii="宋体" w:eastAsia="宋体" w:hAnsi="宋体" w:cs="Times New Roman" w:hint="eastAsia"/>
          <w:kern w:val="0"/>
          <w:sz w:val="24"/>
          <w:szCs w:val="24"/>
          <w:u w:val="single"/>
        </w:rPr>
        <w:t xml:space="preserve">                           </w:t>
      </w:r>
    </w:p>
    <w:p w14:paraId="46B1CE59"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p>
    <w:p w14:paraId="2E4609C5" w14:textId="77777777" w:rsidR="00E83370" w:rsidRPr="009E1C22" w:rsidRDefault="00E83370" w:rsidP="00E83370">
      <w:pPr>
        <w:widowControl/>
        <w:spacing w:line="360" w:lineRule="auto"/>
        <w:ind w:firstLineChars="200" w:firstLine="480"/>
        <w:textAlignment w:val="baseline"/>
        <w:rPr>
          <w:rFonts w:ascii="宋体" w:eastAsia="宋体" w:hAnsi="宋体" w:cs="Times New Roman"/>
          <w:kern w:val="0"/>
          <w:sz w:val="24"/>
          <w:szCs w:val="24"/>
          <w:u w:color="000000"/>
        </w:rPr>
      </w:pPr>
    </w:p>
    <w:p w14:paraId="4FF19173" w14:textId="77777777" w:rsidR="00E83370" w:rsidRPr="009E1C22" w:rsidRDefault="00E83370" w:rsidP="00E83370">
      <w:pPr>
        <w:widowControl/>
        <w:spacing w:line="360" w:lineRule="auto"/>
        <w:ind w:firstLineChars="200" w:firstLine="480"/>
        <w:textAlignment w:val="baseline"/>
        <w:rPr>
          <w:rFonts w:ascii="宋体" w:eastAsia="宋体" w:hAnsi="宋体" w:cs="宋体"/>
          <w:iCs/>
          <w:kern w:val="0"/>
          <w:sz w:val="24"/>
          <w:szCs w:val="24"/>
          <w:u w:color="000000"/>
        </w:rPr>
      </w:pPr>
      <w:r w:rsidRPr="009E1C22">
        <w:rPr>
          <w:rFonts w:ascii="宋体" w:eastAsia="宋体" w:hAnsi="宋体" w:cs="Times New Roman" w:hint="eastAsia"/>
          <w:kern w:val="0"/>
          <w:sz w:val="24"/>
          <w:szCs w:val="24"/>
          <w:u w:color="000000"/>
        </w:rPr>
        <w:t>注：</w:t>
      </w:r>
      <w:r w:rsidRPr="009E1C22">
        <w:rPr>
          <w:rFonts w:ascii="宋体" w:eastAsia="宋体" w:hAnsi="宋体" w:cs="Times New Roman"/>
          <w:kern w:val="0"/>
          <w:sz w:val="24"/>
          <w:szCs w:val="24"/>
          <w:u w:color="000000"/>
        </w:rPr>
        <w:t>从业人员、营业收入、资产总额填报上一年度数据，无上</w:t>
      </w:r>
      <w:proofErr w:type="gramStart"/>
      <w:r w:rsidRPr="009E1C22">
        <w:rPr>
          <w:rFonts w:ascii="宋体" w:eastAsia="宋体" w:hAnsi="宋体" w:cs="Times New Roman"/>
          <w:kern w:val="0"/>
          <w:sz w:val="24"/>
          <w:szCs w:val="24"/>
          <w:u w:color="000000"/>
        </w:rPr>
        <w:t>一</w:t>
      </w:r>
      <w:proofErr w:type="gramEnd"/>
      <w:r w:rsidRPr="009E1C22">
        <w:rPr>
          <w:rFonts w:ascii="宋体" w:eastAsia="宋体" w:hAnsi="宋体" w:cs="Times New Roman"/>
          <w:kern w:val="0"/>
          <w:sz w:val="24"/>
          <w:szCs w:val="24"/>
          <w:u w:color="000000"/>
        </w:rPr>
        <w:t>年度数据的新成立企业可不填报。</w:t>
      </w:r>
    </w:p>
    <w:p w14:paraId="0165BC2D" w14:textId="77777777" w:rsidR="00E83370" w:rsidRPr="009E1C22" w:rsidRDefault="00E83370" w:rsidP="00E83370">
      <w:pPr>
        <w:widowControl/>
        <w:spacing w:before="160" w:after="160" w:line="240" w:lineRule="atLeast"/>
        <w:ind w:left="851" w:firstLineChars="200" w:firstLine="643"/>
        <w:jc w:val="center"/>
        <w:textAlignment w:val="baseline"/>
        <w:rPr>
          <w:rFonts w:ascii="宋体" w:eastAsia="宋体" w:hAnsi="宋体" w:cs="Times New Roman"/>
          <w:b/>
          <w:kern w:val="0"/>
          <w:sz w:val="32"/>
          <w:szCs w:val="32"/>
          <w:u w:color="000000"/>
        </w:rPr>
      </w:pPr>
    </w:p>
    <w:p w14:paraId="36F0C431" w14:textId="77777777" w:rsidR="00E83370" w:rsidRPr="009E1C22" w:rsidRDefault="00E83370" w:rsidP="00E83370">
      <w:pPr>
        <w:widowControl/>
        <w:spacing w:line="360" w:lineRule="exact"/>
        <w:jc w:val="left"/>
        <w:rPr>
          <w:rFonts w:ascii="ˎ̥" w:eastAsia="宋体" w:hAnsi="ˎ̥" w:cs="Times New Roman"/>
          <w:u w:color="000000"/>
        </w:rPr>
      </w:pPr>
    </w:p>
    <w:p w14:paraId="4DA36E55" w14:textId="77777777" w:rsidR="00E83370" w:rsidRPr="009E1C22" w:rsidRDefault="00E83370" w:rsidP="00E83370">
      <w:pPr>
        <w:keepNext/>
        <w:keepLines/>
        <w:spacing w:before="260" w:after="260" w:line="416" w:lineRule="auto"/>
        <w:jc w:val="center"/>
        <w:outlineLvl w:val="1"/>
        <w:rPr>
          <w:rFonts w:ascii="宋体" w:eastAsia="宋体" w:hAnsi="宋体" w:cs="宋体"/>
          <w:b/>
          <w:bCs/>
          <w:sz w:val="30"/>
          <w:szCs w:val="30"/>
          <w:u w:color="000000"/>
          <w:lang w:bidi="ar"/>
        </w:rPr>
      </w:pPr>
      <w:bookmarkStart w:id="205" w:name="_Toc27746"/>
      <w:r w:rsidRPr="009E1C22">
        <w:rPr>
          <w:rFonts w:ascii="宋体" w:eastAsia="宋体" w:hAnsi="宋体" w:cs="宋体" w:hint="eastAsia"/>
          <w:b/>
          <w:bCs/>
          <w:sz w:val="30"/>
          <w:szCs w:val="30"/>
          <w:u w:color="000000"/>
          <w:lang w:bidi="ar"/>
        </w:rPr>
        <w:t>七、</w:t>
      </w:r>
      <w:r w:rsidRPr="009E1C22">
        <w:rPr>
          <w:rFonts w:ascii="宋体" w:eastAsia="宋体" w:hAnsi="宋体" w:cs="宋体"/>
          <w:b/>
          <w:bCs/>
          <w:sz w:val="30"/>
          <w:szCs w:val="30"/>
          <w:u w:color="000000"/>
          <w:lang w:bidi="ar"/>
        </w:rPr>
        <w:t>残疾人福利性单位声明函</w:t>
      </w:r>
      <w:bookmarkEnd w:id="205"/>
    </w:p>
    <w:p w14:paraId="11CC92B7" w14:textId="77777777" w:rsidR="00E83370" w:rsidRPr="009E1C22" w:rsidRDefault="00E83370" w:rsidP="00E83370">
      <w:pPr>
        <w:widowControl/>
        <w:spacing w:line="425" w:lineRule="atLeast"/>
        <w:jc w:val="center"/>
        <w:textAlignment w:val="baseline"/>
        <w:rPr>
          <w:rFonts w:ascii="宋体" w:eastAsia="宋体" w:hAnsi="宋体" w:cs="宋体"/>
          <w:b/>
          <w:bCs/>
          <w:kern w:val="0"/>
          <w:sz w:val="32"/>
          <w:szCs w:val="32"/>
          <w:u w:color="000000"/>
        </w:rPr>
      </w:pPr>
      <w:r w:rsidRPr="009E1C22">
        <w:rPr>
          <w:rFonts w:ascii="宋体" w:eastAsia="宋体" w:hAnsi="宋体" w:cs="宋体" w:hint="eastAsia"/>
          <w:b/>
          <w:bCs/>
          <w:iCs/>
          <w:kern w:val="0"/>
          <w:sz w:val="24"/>
          <w:szCs w:val="24"/>
          <w:u w:color="000000"/>
        </w:rPr>
        <w:t>（属于残疾人福利性单位的填写，不属于的无需填写此项内容）</w:t>
      </w:r>
    </w:p>
    <w:p w14:paraId="7025362B" w14:textId="77777777" w:rsidR="00E83370" w:rsidRPr="009E1C22" w:rsidRDefault="00E83370" w:rsidP="00E83370">
      <w:pPr>
        <w:widowControl/>
        <w:snapToGrid w:val="0"/>
        <w:spacing w:line="520" w:lineRule="exact"/>
        <w:ind w:leftChars="-72" w:left="1177" w:rightChars="40" w:right="84" w:hangingChars="415" w:hanging="1328"/>
        <w:jc w:val="center"/>
        <w:textAlignment w:val="baseline"/>
        <w:rPr>
          <w:rFonts w:ascii="宋体" w:eastAsia="宋体" w:hAnsi="宋体" w:cs="宋体"/>
          <w:kern w:val="0"/>
          <w:sz w:val="32"/>
          <w:szCs w:val="32"/>
          <w:u w:color="000000"/>
        </w:rPr>
      </w:pPr>
    </w:p>
    <w:p w14:paraId="5E9BF898" w14:textId="77777777" w:rsidR="00E83370" w:rsidRPr="009E1C22" w:rsidRDefault="00E83370" w:rsidP="00E83370">
      <w:pPr>
        <w:widowControl/>
        <w:spacing w:line="360" w:lineRule="auto"/>
        <w:ind w:firstLineChars="200" w:firstLine="480"/>
        <w:textAlignment w:val="baseline"/>
        <w:rPr>
          <w:rFonts w:ascii="Calibri" w:eastAsia="宋体" w:hAnsi="Calibri" w:cs="宋体"/>
          <w:kern w:val="0"/>
          <w:sz w:val="24"/>
          <w:szCs w:val="24"/>
          <w:u w:color="000000"/>
        </w:rPr>
      </w:pPr>
      <w:r w:rsidRPr="009E1C22">
        <w:rPr>
          <w:rFonts w:ascii="Calibri" w:eastAsia="宋体" w:hAnsi="Calibri" w:cs="宋体"/>
          <w:kern w:val="0"/>
          <w:sz w:val="24"/>
          <w:szCs w:val="24"/>
          <w:u w:color="000000"/>
        </w:rPr>
        <w:t>本单位郑重声明，根据《财政部</w:t>
      </w:r>
      <w:r w:rsidRPr="009E1C22">
        <w:rPr>
          <w:rFonts w:ascii="Calibri" w:eastAsia="宋体" w:hAnsi="Calibri" w:cs="宋体"/>
          <w:kern w:val="0"/>
          <w:sz w:val="24"/>
          <w:szCs w:val="24"/>
          <w:u w:color="000000"/>
        </w:rPr>
        <w:t xml:space="preserve"> </w:t>
      </w:r>
      <w:r w:rsidRPr="009E1C22">
        <w:rPr>
          <w:rFonts w:ascii="Calibri" w:eastAsia="宋体" w:hAnsi="Calibri" w:cs="宋体"/>
          <w:kern w:val="0"/>
          <w:sz w:val="24"/>
          <w:szCs w:val="24"/>
          <w:u w:color="000000"/>
        </w:rPr>
        <w:t>民政部</w:t>
      </w:r>
      <w:r w:rsidRPr="009E1C22">
        <w:rPr>
          <w:rFonts w:ascii="Calibri" w:eastAsia="宋体" w:hAnsi="Calibri" w:cs="宋体"/>
          <w:kern w:val="0"/>
          <w:sz w:val="24"/>
          <w:szCs w:val="24"/>
          <w:u w:color="000000"/>
        </w:rPr>
        <w:t xml:space="preserve"> </w:t>
      </w:r>
      <w:r w:rsidRPr="009E1C22">
        <w:rPr>
          <w:rFonts w:ascii="Calibri" w:eastAsia="宋体" w:hAnsi="Calibri" w:cs="宋体"/>
          <w:kern w:val="0"/>
          <w:sz w:val="24"/>
          <w:szCs w:val="24"/>
          <w:u w:color="000000"/>
        </w:rPr>
        <w:t>中国残疾人联合会关于促进残疾人就业政府采购政策的通知》（财库〔</w:t>
      </w:r>
      <w:r w:rsidRPr="009E1C22">
        <w:rPr>
          <w:rFonts w:ascii="Calibri" w:eastAsia="宋体" w:hAnsi="Calibri" w:cs="宋体"/>
          <w:kern w:val="0"/>
          <w:sz w:val="24"/>
          <w:szCs w:val="24"/>
          <w:u w:color="000000"/>
        </w:rPr>
        <w:t>2017</w:t>
      </w:r>
      <w:r w:rsidRPr="009E1C22">
        <w:rPr>
          <w:rFonts w:ascii="Calibri" w:eastAsia="宋体" w:hAnsi="Calibri" w:cs="宋体"/>
          <w:kern w:val="0"/>
          <w:sz w:val="24"/>
          <w:szCs w:val="24"/>
          <w:u w:color="000000"/>
        </w:rPr>
        <w:t>〕</w:t>
      </w:r>
      <w:r w:rsidRPr="009E1C22">
        <w:rPr>
          <w:rFonts w:ascii="Calibri" w:eastAsia="宋体" w:hAnsi="Calibri" w:cs="宋体"/>
          <w:kern w:val="0"/>
          <w:sz w:val="24"/>
          <w:szCs w:val="24"/>
          <w:u w:color="000000"/>
        </w:rPr>
        <w:t>141</w:t>
      </w:r>
      <w:r w:rsidRPr="009E1C22">
        <w:rPr>
          <w:rFonts w:ascii="Calibri" w:eastAsia="宋体" w:hAnsi="Calibri" w:cs="宋体"/>
          <w:kern w:val="0"/>
          <w:sz w:val="24"/>
          <w:szCs w:val="24"/>
          <w:u w:color="000000"/>
        </w:rPr>
        <w:t>号）的规定，本单位为符合条件的残疾人福利性单位，且本单位参加</w:t>
      </w:r>
      <w:r w:rsidRPr="009E1C22">
        <w:rPr>
          <w:rFonts w:ascii="Calibri" w:eastAsia="宋体" w:hAnsi="Calibri" w:cs="宋体"/>
          <w:kern w:val="0"/>
          <w:sz w:val="24"/>
          <w:szCs w:val="24"/>
          <w:u w:color="000000"/>
        </w:rPr>
        <w:t>______</w:t>
      </w:r>
      <w:r w:rsidRPr="009E1C22">
        <w:rPr>
          <w:rFonts w:ascii="Calibri" w:eastAsia="宋体" w:hAnsi="Calibri" w:cs="宋体"/>
          <w:kern w:val="0"/>
          <w:sz w:val="24"/>
          <w:szCs w:val="24"/>
          <w:u w:color="000000"/>
        </w:rPr>
        <w:t>单位的</w:t>
      </w:r>
      <w:r w:rsidRPr="009E1C22">
        <w:rPr>
          <w:rFonts w:ascii="Calibri" w:eastAsia="宋体" w:hAnsi="Calibri" w:cs="宋体"/>
          <w:kern w:val="0"/>
          <w:sz w:val="24"/>
          <w:szCs w:val="24"/>
          <w:u w:color="000000"/>
        </w:rPr>
        <w:t>______</w:t>
      </w:r>
      <w:r w:rsidRPr="009E1C22">
        <w:rPr>
          <w:rFonts w:ascii="Calibri" w:eastAsia="宋体" w:hAnsi="Calibri" w:cs="宋体"/>
          <w:kern w:val="0"/>
          <w:sz w:val="24"/>
          <w:szCs w:val="24"/>
          <w:u w:color="000000"/>
        </w:rPr>
        <w:t>项目采购活动，</w:t>
      </w:r>
      <w:r w:rsidRPr="009E1C22">
        <w:rPr>
          <w:rFonts w:ascii="Calibri" w:eastAsia="宋体" w:hAnsi="Calibri" w:cs="宋体" w:hint="eastAsia"/>
          <w:kern w:val="0"/>
          <w:sz w:val="24"/>
          <w:szCs w:val="24"/>
          <w:u w:color="000000"/>
        </w:rPr>
        <w:t>提供本</w:t>
      </w:r>
      <w:r w:rsidRPr="009E1C22">
        <w:rPr>
          <w:rFonts w:ascii="Calibri" w:eastAsia="宋体" w:hAnsi="Calibri" w:cs="宋体"/>
          <w:kern w:val="0"/>
          <w:sz w:val="24"/>
          <w:szCs w:val="24"/>
          <w:u w:color="000000"/>
        </w:rPr>
        <w:t>单位制造的货物</w:t>
      </w:r>
      <w:r w:rsidRPr="009E1C22">
        <w:rPr>
          <w:rFonts w:ascii="Calibri" w:eastAsia="宋体" w:hAnsi="Calibri" w:cs="宋体" w:hint="eastAsia"/>
          <w:kern w:val="0"/>
          <w:sz w:val="24"/>
          <w:szCs w:val="24"/>
          <w:u w:color="000000"/>
        </w:rPr>
        <w:t>，</w:t>
      </w:r>
      <w:r w:rsidRPr="009E1C22">
        <w:rPr>
          <w:rFonts w:ascii="Calibri" w:eastAsia="宋体" w:hAnsi="Calibri" w:cs="宋体"/>
          <w:kern w:val="0"/>
          <w:sz w:val="24"/>
          <w:szCs w:val="24"/>
          <w:u w:color="000000"/>
        </w:rPr>
        <w:t>或者提供其他残疾人福利性单位制造的货物（</w:t>
      </w:r>
      <w:r w:rsidRPr="009E1C22">
        <w:rPr>
          <w:rFonts w:ascii="Calibri" w:eastAsia="宋体" w:hAnsi="Calibri" w:cs="宋体" w:hint="eastAsia"/>
          <w:kern w:val="0"/>
          <w:sz w:val="24"/>
          <w:szCs w:val="24"/>
          <w:u w:color="000000"/>
        </w:rPr>
        <w:t>不</w:t>
      </w:r>
      <w:r w:rsidRPr="009E1C22">
        <w:rPr>
          <w:rFonts w:ascii="Calibri" w:eastAsia="宋体" w:hAnsi="Calibri" w:cs="宋体"/>
          <w:kern w:val="0"/>
          <w:sz w:val="24"/>
          <w:szCs w:val="24"/>
          <w:u w:color="000000"/>
        </w:rPr>
        <w:t>包括使用非残疾人福利性单位注册商标的货物）。</w:t>
      </w:r>
    </w:p>
    <w:p w14:paraId="209CCB7E" w14:textId="77777777" w:rsidR="00E83370" w:rsidRPr="009E1C22" w:rsidRDefault="00E83370" w:rsidP="00E83370">
      <w:pPr>
        <w:widowControl/>
        <w:spacing w:line="360" w:lineRule="auto"/>
        <w:ind w:firstLineChars="200" w:firstLine="480"/>
        <w:textAlignment w:val="baseline"/>
        <w:rPr>
          <w:rFonts w:ascii="宋体" w:eastAsia="宋体" w:hAnsi="宋体" w:cs="宋体"/>
          <w:b/>
          <w:bCs/>
          <w:kern w:val="0"/>
          <w:sz w:val="32"/>
          <w:szCs w:val="32"/>
          <w:u w:color="000000"/>
        </w:rPr>
      </w:pPr>
      <w:r w:rsidRPr="009E1C22">
        <w:rPr>
          <w:rFonts w:ascii="Calibri" w:eastAsia="宋体" w:hAnsi="Calibri" w:cs="宋体"/>
          <w:kern w:val="0"/>
          <w:sz w:val="24"/>
          <w:szCs w:val="24"/>
          <w:u w:color="000000"/>
        </w:rPr>
        <w:t>本单位对上述声明的真实性负责。如有虚假，将依法承担相应责任。</w:t>
      </w:r>
    </w:p>
    <w:p w14:paraId="3A37664F" w14:textId="77777777" w:rsidR="00E83370" w:rsidRPr="009E1C22" w:rsidRDefault="00E83370" w:rsidP="00E83370">
      <w:pPr>
        <w:widowControl/>
        <w:spacing w:line="360" w:lineRule="auto"/>
        <w:jc w:val="center"/>
        <w:textAlignment w:val="baseline"/>
        <w:rPr>
          <w:rFonts w:ascii="宋体" w:eastAsia="宋体" w:hAnsi="宋体" w:cs="宋体"/>
          <w:b/>
          <w:bCs/>
          <w:kern w:val="0"/>
          <w:sz w:val="32"/>
          <w:szCs w:val="32"/>
          <w:u w:color="000000"/>
        </w:rPr>
      </w:pPr>
    </w:p>
    <w:p w14:paraId="7A5CADC0" w14:textId="77777777" w:rsidR="00E83370" w:rsidRPr="009E1C22" w:rsidRDefault="00E83370" w:rsidP="00E83370">
      <w:pPr>
        <w:widowControl/>
        <w:spacing w:line="360" w:lineRule="auto"/>
        <w:ind w:firstLineChars="200" w:firstLine="480"/>
        <w:jc w:val="center"/>
        <w:textAlignment w:val="baseline"/>
        <w:rPr>
          <w:rFonts w:ascii="宋体" w:eastAsia="宋体" w:hAnsi="宋体" w:cs="Times New Roman"/>
          <w:kern w:val="0"/>
          <w:sz w:val="24"/>
          <w:szCs w:val="24"/>
          <w:u w:color="000000"/>
        </w:rPr>
      </w:pPr>
      <w:r w:rsidRPr="009E1C22">
        <w:rPr>
          <w:rFonts w:ascii="宋体" w:eastAsia="宋体" w:hAnsi="宋体" w:cs="Times New Roman" w:hint="eastAsia"/>
          <w:kern w:val="0"/>
          <w:sz w:val="24"/>
          <w:szCs w:val="24"/>
          <w:u w:color="000000"/>
        </w:rPr>
        <w:t xml:space="preserve">        </w:t>
      </w:r>
    </w:p>
    <w:p w14:paraId="5082A2C6" w14:textId="77777777" w:rsidR="00E83370" w:rsidRPr="009E1C22" w:rsidRDefault="00E83370" w:rsidP="00E83370">
      <w:pPr>
        <w:widowControl/>
        <w:spacing w:line="360" w:lineRule="auto"/>
        <w:ind w:firstLineChars="200" w:firstLine="480"/>
        <w:jc w:val="center"/>
        <w:textAlignment w:val="baseline"/>
        <w:rPr>
          <w:rFonts w:ascii="宋体" w:eastAsia="宋体" w:hAnsi="宋体" w:cs="Times New Roman"/>
          <w:kern w:val="0"/>
          <w:sz w:val="24"/>
          <w:szCs w:val="24"/>
          <w:u w:color="000000"/>
        </w:rPr>
      </w:pPr>
    </w:p>
    <w:p w14:paraId="3EAB61DE" w14:textId="77777777" w:rsidR="00E83370" w:rsidRPr="009E1C22" w:rsidRDefault="00E83370" w:rsidP="00E83370">
      <w:pPr>
        <w:widowControl/>
        <w:spacing w:line="360" w:lineRule="auto"/>
        <w:ind w:firstLineChars="1300" w:firstLine="3380"/>
        <w:jc w:val="left"/>
        <w:textAlignment w:val="baseline"/>
        <w:rPr>
          <w:rFonts w:ascii="宋体" w:eastAsia="宋体" w:hAnsi="宋体" w:cs="Times New Roman"/>
          <w:kern w:val="0"/>
          <w:sz w:val="24"/>
          <w:szCs w:val="24"/>
          <w:u w:color="000000"/>
        </w:rPr>
      </w:pPr>
      <w:r w:rsidRPr="009E1C22">
        <w:rPr>
          <w:rFonts w:ascii="宋体" w:eastAsia="宋体" w:hAnsi="宋体" w:cs="仿宋" w:hint="eastAsia"/>
          <w:sz w:val="26"/>
          <w:szCs w:val="28"/>
          <w:u w:color="000000"/>
        </w:rPr>
        <w:t>投标人名称：</w:t>
      </w:r>
      <w:r w:rsidRPr="009E1C22">
        <w:rPr>
          <w:rFonts w:ascii="宋体" w:eastAsia="宋体" w:hAnsi="宋体" w:cs="仿宋" w:hint="eastAsia"/>
          <w:sz w:val="26"/>
          <w:szCs w:val="28"/>
          <w:u w:val="single"/>
        </w:rPr>
        <w:t xml:space="preserve">             　</w:t>
      </w:r>
      <w:r w:rsidRPr="009E1C22">
        <w:rPr>
          <w:rFonts w:ascii="宋体" w:eastAsia="宋体" w:hAnsi="宋体" w:cs="仿宋" w:hint="eastAsia"/>
          <w:sz w:val="26"/>
          <w:szCs w:val="28"/>
        </w:rPr>
        <w:t>（</w:t>
      </w:r>
      <w:r w:rsidRPr="009E1C22">
        <w:rPr>
          <w:rFonts w:ascii="宋体" w:eastAsia="宋体" w:hAnsi="宋体" w:cs="仿宋" w:hint="eastAsia"/>
          <w:sz w:val="26"/>
          <w:szCs w:val="28"/>
          <w:u w:color="000000"/>
        </w:rPr>
        <w:t>单位电子签章）</w:t>
      </w:r>
    </w:p>
    <w:p w14:paraId="4FD6569E" w14:textId="77777777" w:rsidR="00E83370" w:rsidRPr="009E1C22" w:rsidRDefault="00E83370" w:rsidP="00E83370">
      <w:pPr>
        <w:widowControl/>
        <w:spacing w:line="360" w:lineRule="auto"/>
        <w:ind w:firstLineChars="200" w:firstLine="480"/>
        <w:jc w:val="center"/>
        <w:textAlignment w:val="baseline"/>
        <w:rPr>
          <w:rFonts w:ascii="宋体" w:eastAsia="宋体" w:hAnsi="宋体" w:cs="Times New Roman"/>
          <w:kern w:val="0"/>
          <w:sz w:val="24"/>
          <w:szCs w:val="24"/>
          <w:u w:color="000000"/>
        </w:rPr>
      </w:pPr>
    </w:p>
    <w:p w14:paraId="6CC5C47C" w14:textId="77777777" w:rsidR="00E83370" w:rsidRPr="009E1C22" w:rsidRDefault="00E83370" w:rsidP="00E83370">
      <w:pPr>
        <w:widowControl/>
        <w:spacing w:line="360" w:lineRule="auto"/>
        <w:ind w:firstLineChars="1600" w:firstLine="3840"/>
        <w:textAlignment w:val="baseline"/>
        <w:rPr>
          <w:rFonts w:ascii="宋体" w:eastAsia="宋体" w:hAnsi="宋体" w:cs="Times New Roman"/>
          <w:kern w:val="0"/>
          <w:sz w:val="24"/>
          <w:szCs w:val="24"/>
          <w:u w:val="single"/>
        </w:rPr>
      </w:pPr>
      <w:r w:rsidRPr="009E1C22">
        <w:rPr>
          <w:rFonts w:ascii="宋体" w:eastAsia="宋体" w:hAnsi="宋体" w:cs="Times New Roman"/>
          <w:kern w:val="0"/>
          <w:sz w:val="24"/>
          <w:szCs w:val="24"/>
          <w:u w:color="000000"/>
        </w:rPr>
        <w:t xml:space="preserve">日 </w:t>
      </w:r>
      <w:r w:rsidRPr="009E1C22">
        <w:rPr>
          <w:rFonts w:ascii="宋体" w:eastAsia="宋体" w:hAnsi="宋体" w:cs="Times New Roman" w:hint="eastAsia"/>
          <w:kern w:val="0"/>
          <w:sz w:val="24"/>
          <w:szCs w:val="24"/>
          <w:u w:color="000000"/>
        </w:rPr>
        <w:t xml:space="preserve"> </w:t>
      </w:r>
      <w:r w:rsidRPr="009E1C22">
        <w:rPr>
          <w:rFonts w:ascii="宋体" w:eastAsia="宋体" w:hAnsi="宋体" w:cs="Times New Roman"/>
          <w:kern w:val="0"/>
          <w:sz w:val="24"/>
          <w:szCs w:val="24"/>
          <w:u w:color="000000"/>
        </w:rPr>
        <w:t>期：</w:t>
      </w:r>
      <w:r w:rsidRPr="009E1C22">
        <w:rPr>
          <w:rFonts w:ascii="宋体" w:eastAsia="宋体" w:hAnsi="宋体" w:cs="Times New Roman" w:hint="eastAsia"/>
          <w:kern w:val="0"/>
          <w:sz w:val="24"/>
          <w:szCs w:val="24"/>
          <w:u w:val="single"/>
        </w:rPr>
        <w:t xml:space="preserve">                  </w:t>
      </w:r>
    </w:p>
    <w:p w14:paraId="7A0FC81F" w14:textId="77777777" w:rsidR="00E83370" w:rsidRPr="009E1C22" w:rsidRDefault="00E83370" w:rsidP="00E83370">
      <w:pPr>
        <w:widowControl/>
        <w:jc w:val="left"/>
        <w:rPr>
          <w:rFonts w:ascii="宋体" w:eastAsia="宋体" w:hAnsi="宋体" w:cs="宋体"/>
          <w:b/>
          <w:sz w:val="30"/>
          <w:szCs w:val="30"/>
          <w:u w:color="000000"/>
          <w:lang w:bidi="ar"/>
        </w:rPr>
      </w:pPr>
      <w:bookmarkStart w:id="206" w:name="_Toc26717"/>
      <w:r w:rsidRPr="009E1C22">
        <w:rPr>
          <w:rFonts w:ascii="宋体" w:eastAsia="宋体" w:hAnsi="宋体" w:cs="宋体"/>
          <w:sz w:val="30"/>
          <w:szCs w:val="30"/>
          <w:lang w:bidi="ar"/>
        </w:rPr>
        <w:br w:type="page"/>
      </w:r>
    </w:p>
    <w:p w14:paraId="4A7D4FDD" w14:textId="77777777" w:rsidR="00E83370" w:rsidRPr="009E1C22" w:rsidRDefault="00E83370" w:rsidP="00E83370">
      <w:pPr>
        <w:keepNext/>
        <w:keepLines/>
        <w:spacing w:before="260" w:after="260" w:line="416" w:lineRule="auto"/>
        <w:jc w:val="center"/>
        <w:outlineLvl w:val="1"/>
        <w:rPr>
          <w:rFonts w:ascii="宋体" w:eastAsia="宋体" w:hAnsi="宋体" w:cs="宋体"/>
          <w:b/>
          <w:bCs/>
          <w:sz w:val="30"/>
          <w:szCs w:val="30"/>
          <w:u w:color="000000"/>
          <w:lang w:bidi="ar"/>
        </w:rPr>
      </w:pPr>
      <w:r w:rsidRPr="009E1C22">
        <w:rPr>
          <w:rFonts w:ascii="宋体" w:eastAsia="宋体" w:hAnsi="宋体" w:cs="宋体" w:hint="eastAsia"/>
          <w:b/>
          <w:bCs/>
          <w:sz w:val="30"/>
          <w:szCs w:val="30"/>
          <w:u w:color="000000"/>
          <w:lang w:bidi="ar"/>
        </w:rPr>
        <w:t>八、</w:t>
      </w:r>
      <w:r w:rsidRPr="009E1C22">
        <w:rPr>
          <w:rFonts w:ascii="宋体" w:eastAsia="宋体" w:hAnsi="宋体" w:cs="宋体"/>
          <w:b/>
          <w:bCs/>
          <w:sz w:val="30"/>
          <w:szCs w:val="30"/>
          <w:u w:color="000000"/>
          <w:lang w:bidi="ar"/>
        </w:rPr>
        <w:t>监狱企业证明文件</w:t>
      </w:r>
      <w:bookmarkEnd w:id="206"/>
    </w:p>
    <w:p w14:paraId="446D9BD7" w14:textId="77777777" w:rsidR="00E83370" w:rsidRPr="009E1C22" w:rsidRDefault="00E83370" w:rsidP="00E83370">
      <w:pPr>
        <w:widowControl/>
        <w:spacing w:line="425" w:lineRule="atLeast"/>
        <w:jc w:val="center"/>
        <w:textAlignment w:val="baseline"/>
        <w:rPr>
          <w:rFonts w:ascii="宋体" w:eastAsia="宋体" w:hAnsi="宋体" w:cs="宋体"/>
          <w:b/>
          <w:bCs/>
          <w:iCs/>
          <w:kern w:val="0"/>
          <w:sz w:val="24"/>
          <w:szCs w:val="24"/>
          <w:u w:color="000000"/>
        </w:rPr>
      </w:pPr>
      <w:r w:rsidRPr="009E1C22">
        <w:rPr>
          <w:rFonts w:ascii="宋体" w:eastAsia="宋体" w:hAnsi="宋体" w:cs="宋体" w:hint="eastAsia"/>
          <w:b/>
          <w:bCs/>
          <w:iCs/>
          <w:kern w:val="0"/>
          <w:sz w:val="24"/>
          <w:szCs w:val="24"/>
          <w:u w:color="000000"/>
        </w:rPr>
        <w:t>（属于监狱企业的提供，不属于的无需提供此项内容）</w:t>
      </w:r>
    </w:p>
    <w:p w14:paraId="3C0056AE" w14:textId="77777777" w:rsidR="00E83370" w:rsidRPr="009E1C22" w:rsidRDefault="00E83370" w:rsidP="00E83370">
      <w:pPr>
        <w:widowControl/>
        <w:spacing w:line="360" w:lineRule="auto"/>
        <w:textAlignment w:val="baseline"/>
        <w:rPr>
          <w:rFonts w:ascii="宋体" w:eastAsia="宋体" w:hAnsi="宋体" w:cs="宋体"/>
          <w:b/>
          <w:bCs/>
          <w:kern w:val="0"/>
          <w:sz w:val="32"/>
          <w:szCs w:val="32"/>
          <w:u w:color="000000"/>
        </w:rPr>
      </w:pPr>
    </w:p>
    <w:p w14:paraId="740A274D" w14:textId="77777777" w:rsidR="00E83370" w:rsidRPr="009E1C22" w:rsidRDefault="00E83370" w:rsidP="00E83370">
      <w:pPr>
        <w:widowControl/>
        <w:spacing w:line="360" w:lineRule="auto"/>
        <w:ind w:firstLineChars="200" w:firstLine="480"/>
        <w:jc w:val="left"/>
        <w:textAlignment w:val="baseline"/>
        <w:rPr>
          <w:rFonts w:ascii="宋体" w:eastAsia="宋体" w:hAnsi="宋体" w:cs="宋体"/>
          <w:bCs/>
          <w:kern w:val="0"/>
          <w:sz w:val="24"/>
          <w:szCs w:val="24"/>
          <w:u w:color="000000"/>
        </w:rPr>
      </w:pPr>
      <w:r w:rsidRPr="009E1C22">
        <w:rPr>
          <w:rFonts w:ascii="宋体" w:eastAsia="宋体" w:hAnsi="宋体" w:cs="宋体"/>
          <w:bCs/>
          <w:kern w:val="0"/>
          <w:sz w:val="24"/>
          <w:szCs w:val="24"/>
          <w:u w:color="000000"/>
        </w:rPr>
        <w:t>（监狱企业参加政府采购活动时，应当提供由省级以上监狱管理局、戒毒管理局(含新疆生产建设兵团)出具的属于监狱企业的证明文件。</w:t>
      </w:r>
    </w:p>
    <w:p w14:paraId="4492A9DC" w14:textId="77777777" w:rsidR="00E83370" w:rsidRPr="009E1C22" w:rsidRDefault="00E83370" w:rsidP="00E83370">
      <w:pPr>
        <w:widowControl/>
        <w:spacing w:line="360" w:lineRule="auto"/>
        <w:ind w:firstLineChars="300" w:firstLine="720"/>
        <w:jc w:val="left"/>
        <w:textAlignment w:val="baseline"/>
        <w:rPr>
          <w:rFonts w:ascii="宋体" w:eastAsia="宋体" w:hAnsi="宋体" w:cs="宋体"/>
          <w:bCs/>
          <w:kern w:val="0"/>
          <w:sz w:val="24"/>
          <w:szCs w:val="24"/>
          <w:u w:color="000000"/>
        </w:rPr>
      </w:pPr>
    </w:p>
    <w:p w14:paraId="498B448C" w14:textId="77777777" w:rsidR="00E83370" w:rsidRPr="009E1C22" w:rsidRDefault="00E83370" w:rsidP="00E83370">
      <w:pPr>
        <w:widowControl/>
        <w:spacing w:line="360" w:lineRule="auto"/>
        <w:ind w:firstLineChars="300" w:firstLine="720"/>
        <w:jc w:val="left"/>
        <w:textAlignment w:val="baseline"/>
        <w:rPr>
          <w:rFonts w:ascii="宋体" w:eastAsia="宋体" w:hAnsi="宋体" w:cs="宋体"/>
          <w:bCs/>
          <w:kern w:val="0"/>
          <w:sz w:val="24"/>
          <w:szCs w:val="24"/>
          <w:u w:color="000000"/>
        </w:rPr>
      </w:pPr>
      <w:r w:rsidRPr="009E1C22">
        <w:rPr>
          <w:rFonts w:ascii="宋体" w:eastAsia="宋体" w:hAnsi="宋体" w:cs="宋体"/>
          <w:bCs/>
          <w:kern w:val="0"/>
          <w:sz w:val="24"/>
          <w:szCs w:val="24"/>
          <w:u w:color="000000"/>
        </w:rPr>
        <w:t>注：在</w:t>
      </w:r>
      <w:r w:rsidRPr="009E1C22">
        <w:rPr>
          <w:rFonts w:ascii="宋体" w:eastAsia="宋体" w:hAnsi="宋体" w:cs="宋体" w:hint="eastAsia"/>
          <w:bCs/>
          <w:kern w:val="0"/>
          <w:sz w:val="24"/>
          <w:szCs w:val="24"/>
          <w:u w:color="000000"/>
        </w:rPr>
        <w:t>投标</w:t>
      </w:r>
      <w:r w:rsidRPr="009E1C22">
        <w:rPr>
          <w:rFonts w:ascii="宋体" w:eastAsia="宋体" w:hAnsi="宋体" w:cs="宋体"/>
          <w:bCs/>
          <w:kern w:val="0"/>
          <w:sz w:val="24"/>
          <w:szCs w:val="24"/>
          <w:u w:color="000000"/>
        </w:rPr>
        <w:t>文件中附扫描件</w:t>
      </w:r>
      <w:r w:rsidRPr="009E1C22">
        <w:rPr>
          <w:rFonts w:ascii="宋体" w:eastAsia="宋体" w:hAnsi="宋体" w:cs="宋体" w:hint="eastAsia"/>
          <w:bCs/>
          <w:kern w:val="0"/>
          <w:sz w:val="24"/>
          <w:szCs w:val="24"/>
          <w:u w:color="000000"/>
        </w:rPr>
        <w:t>。</w:t>
      </w:r>
    </w:p>
    <w:p w14:paraId="7ED190B6" w14:textId="77777777" w:rsidR="00E83370" w:rsidRPr="009E1C22" w:rsidRDefault="00E83370" w:rsidP="00E83370">
      <w:pPr>
        <w:ind w:firstLineChars="216" w:firstLine="562"/>
        <w:rPr>
          <w:rFonts w:ascii="宋体" w:eastAsia="宋体" w:hAnsi="宋体" w:cs="仿宋"/>
          <w:sz w:val="26"/>
          <w:szCs w:val="28"/>
          <w:u w:color="000000"/>
        </w:rPr>
      </w:pPr>
    </w:p>
    <w:p w14:paraId="48A99EDC" w14:textId="77777777" w:rsidR="00E83370" w:rsidRPr="009E1C22" w:rsidRDefault="00E83370" w:rsidP="00E83370">
      <w:pPr>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xml:space="preserve"> </w:t>
      </w:r>
    </w:p>
    <w:p w14:paraId="2E404ACB" w14:textId="77777777" w:rsidR="00E83370" w:rsidRPr="009E1C22" w:rsidRDefault="00E83370" w:rsidP="00E83370">
      <w:pPr>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xml:space="preserve"> </w:t>
      </w:r>
    </w:p>
    <w:p w14:paraId="738224A9" w14:textId="77777777" w:rsidR="00E83370" w:rsidRPr="009E1C22" w:rsidRDefault="00E83370" w:rsidP="00E83370">
      <w:pPr>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xml:space="preserve"> </w:t>
      </w:r>
    </w:p>
    <w:p w14:paraId="62C55C35" w14:textId="77777777" w:rsidR="00E83370" w:rsidRPr="009E1C22" w:rsidRDefault="00E83370" w:rsidP="00E83370">
      <w:pPr>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xml:space="preserve"> </w:t>
      </w:r>
    </w:p>
    <w:p w14:paraId="486F3DFC" w14:textId="77777777" w:rsidR="00E83370" w:rsidRPr="009E1C22" w:rsidRDefault="00E83370" w:rsidP="00E83370">
      <w:pPr>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xml:space="preserve"> </w:t>
      </w:r>
    </w:p>
    <w:p w14:paraId="6EA9D97D" w14:textId="77777777" w:rsidR="00E83370" w:rsidRPr="009E1C22" w:rsidRDefault="00E83370" w:rsidP="00E83370">
      <w:pPr>
        <w:widowControl/>
        <w:jc w:val="left"/>
        <w:rPr>
          <w:rFonts w:ascii="宋体" w:eastAsia="宋体" w:hAnsi="宋体" w:cs="仿宋"/>
          <w:sz w:val="26"/>
          <w:szCs w:val="28"/>
          <w:u w:color="000000"/>
        </w:rPr>
      </w:pPr>
      <w:r w:rsidRPr="009E1C22">
        <w:rPr>
          <w:rFonts w:ascii="宋体" w:eastAsia="宋体" w:hAnsi="宋体" w:cs="仿宋"/>
          <w:sz w:val="26"/>
          <w:szCs w:val="28"/>
          <w:u w:color="000000"/>
        </w:rPr>
        <w:br w:type="page"/>
      </w:r>
    </w:p>
    <w:p w14:paraId="050994AA" w14:textId="77777777" w:rsidR="00E83370" w:rsidRPr="009E1C22" w:rsidRDefault="00E83370" w:rsidP="00E83370">
      <w:pPr>
        <w:ind w:firstLineChars="216" w:firstLine="562"/>
        <w:rPr>
          <w:rFonts w:ascii="宋体" w:eastAsia="宋体" w:hAnsi="宋体" w:cs="仿宋"/>
          <w:sz w:val="26"/>
          <w:szCs w:val="28"/>
          <w:u w:color="000000"/>
        </w:rPr>
      </w:pPr>
    </w:p>
    <w:p w14:paraId="5B98E1CC" w14:textId="77777777" w:rsidR="00E83370" w:rsidRPr="009E1C22" w:rsidRDefault="00E83370" w:rsidP="00E83370">
      <w:pPr>
        <w:keepNext/>
        <w:keepLines/>
        <w:spacing w:before="260" w:after="260" w:line="416" w:lineRule="auto"/>
        <w:jc w:val="center"/>
        <w:outlineLvl w:val="1"/>
        <w:rPr>
          <w:rFonts w:ascii="宋体" w:eastAsia="宋体" w:hAnsi="宋体" w:cs="宋体"/>
          <w:b/>
          <w:bCs/>
          <w:sz w:val="30"/>
          <w:szCs w:val="30"/>
          <w:u w:color="000000"/>
          <w:lang w:bidi="ar"/>
        </w:rPr>
      </w:pPr>
      <w:bookmarkStart w:id="207" w:name="_Toc325446134"/>
      <w:bookmarkStart w:id="208" w:name="_Toc359842906"/>
      <w:bookmarkStart w:id="209" w:name="_Toc324696985"/>
      <w:bookmarkStart w:id="210" w:name="_Toc22308"/>
      <w:bookmarkStart w:id="211" w:name="_Toc63238022"/>
      <w:bookmarkStart w:id="212" w:name="_Toc32714"/>
      <w:bookmarkEnd w:id="207"/>
      <w:bookmarkEnd w:id="208"/>
      <w:bookmarkEnd w:id="209"/>
      <w:bookmarkEnd w:id="210"/>
      <w:r w:rsidRPr="009E1C22">
        <w:rPr>
          <w:rFonts w:ascii="宋体" w:eastAsia="宋体" w:hAnsi="宋体" w:cs="宋体" w:hint="eastAsia"/>
          <w:b/>
          <w:bCs/>
          <w:sz w:val="30"/>
          <w:szCs w:val="30"/>
          <w:u w:color="000000"/>
          <w:lang w:bidi="ar"/>
        </w:rPr>
        <w:t>九、投标承诺函</w:t>
      </w:r>
      <w:bookmarkEnd w:id="211"/>
      <w:bookmarkEnd w:id="212"/>
    </w:p>
    <w:p w14:paraId="131B371D"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致（采购人及采购代理机构）：</w:t>
      </w:r>
    </w:p>
    <w:p w14:paraId="161E0B82"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我公司作为本次采购项目的投标人，根据招标文件要求，现郑重承诺如下：</w:t>
      </w:r>
    </w:p>
    <w:p w14:paraId="19AC4801"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一、具备《中华人民共和国政府采购法》第二十二条第一款和本项目规定的条件：</w:t>
      </w:r>
    </w:p>
    <w:p w14:paraId="015316AC"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（一）具有独立承担民事责任的能力；</w:t>
      </w:r>
      <w:r w:rsidRPr="009E1C22">
        <w:rPr>
          <w:rFonts w:ascii="宋体" w:eastAsia="宋体" w:hAnsi="宋体" w:cs="宋体" w:hint="eastAsia"/>
          <w:sz w:val="26"/>
          <w:szCs w:val="28"/>
          <w:u w:color="000000"/>
        </w:rPr>
        <w:t> </w:t>
      </w:r>
      <w:r w:rsidRPr="009E1C22">
        <w:rPr>
          <w:rFonts w:ascii="宋体" w:eastAsia="宋体" w:hAnsi="宋体" w:cs="仿宋" w:hint="eastAsia"/>
          <w:sz w:val="26"/>
          <w:szCs w:val="28"/>
          <w:u w:color="000000"/>
        </w:rPr>
        <w:t xml:space="preserve">　　</w:t>
      </w:r>
    </w:p>
    <w:p w14:paraId="6B9982D3"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（二）具有良好的商业信誉和健全的财务会计制度；</w:t>
      </w:r>
      <w:r w:rsidRPr="009E1C22">
        <w:rPr>
          <w:rFonts w:ascii="宋体" w:eastAsia="宋体" w:hAnsi="宋体" w:cs="宋体" w:hint="eastAsia"/>
          <w:sz w:val="26"/>
          <w:szCs w:val="28"/>
          <w:u w:color="000000"/>
        </w:rPr>
        <w:t> </w:t>
      </w:r>
      <w:r w:rsidRPr="009E1C22">
        <w:rPr>
          <w:rFonts w:ascii="宋体" w:eastAsia="宋体" w:hAnsi="宋体" w:cs="仿宋" w:hint="eastAsia"/>
          <w:sz w:val="26"/>
          <w:szCs w:val="28"/>
          <w:u w:color="000000"/>
        </w:rPr>
        <w:t xml:space="preserve">　</w:t>
      </w:r>
    </w:p>
    <w:p w14:paraId="7B3CB749"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（三）具有履行合同所必需的设备和专业技术能力；</w:t>
      </w:r>
      <w:r w:rsidRPr="009E1C22">
        <w:rPr>
          <w:rFonts w:ascii="宋体" w:eastAsia="宋体" w:hAnsi="宋体" w:cs="宋体" w:hint="eastAsia"/>
          <w:sz w:val="26"/>
          <w:szCs w:val="28"/>
          <w:u w:color="000000"/>
        </w:rPr>
        <w:t> </w:t>
      </w:r>
      <w:r w:rsidRPr="009E1C22">
        <w:rPr>
          <w:rFonts w:ascii="宋体" w:eastAsia="宋体" w:hAnsi="宋体" w:cs="仿宋" w:hint="eastAsia"/>
          <w:sz w:val="26"/>
          <w:szCs w:val="28"/>
          <w:u w:color="000000"/>
        </w:rPr>
        <w:t xml:space="preserve">　　</w:t>
      </w:r>
    </w:p>
    <w:p w14:paraId="635060C8"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（四）有依法缴纳税收和社会保障资金的良好记录；</w:t>
      </w:r>
      <w:r w:rsidRPr="009E1C22">
        <w:rPr>
          <w:rFonts w:ascii="宋体" w:eastAsia="宋体" w:hAnsi="宋体" w:cs="宋体" w:hint="eastAsia"/>
          <w:sz w:val="26"/>
          <w:szCs w:val="28"/>
          <w:u w:color="000000"/>
        </w:rPr>
        <w:t> </w:t>
      </w:r>
      <w:r w:rsidRPr="009E1C22">
        <w:rPr>
          <w:rFonts w:ascii="宋体" w:eastAsia="宋体" w:hAnsi="宋体" w:cs="仿宋" w:hint="eastAsia"/>
          <w:sz w:val="26"/>
          <w:szCs w:val="28"/>
          <w:u w:color="000000"/>
        </w:rPr>
        <w:t xml:space="preserve">　　</w:t>
      </w:r>
    </w:p>
    <w:p w14:paraId="1D9DBCD6"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（五）参加政府采购活动前三年内，在经营活动中没有重大违法记录；</w:t>
      </w:r>
    </w:p>
    <w:p w14:paraId="476231F6"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（六）法律、行政法规规定的其他条件；</w:t>
      </w:r>
    </w:p>
    <w:p w14:paraId="1D238A81"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（七）根据采购项目提出的特殊条件。</w:t>
      </w:r>
    </w:p>
    <w:p w14:paraId="77852C0F"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4AF83A4D"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三、参加本次招标采购活动，不存在与单位负责人为同一人或者存在直接控股、管理关系的其他投标人参与同一合同项下的政府采购活动的行为。</w:t>
      </w:r>
      <w:r w:rsidRPr="009E1C22">
        <w:rPr>
          <w:rFonts w:ascii="宋体" w:eastAsia="宋体" w:hAnsi="宋体" w:cs="宋体" w:hint="eastAsia"/>
          <w:sz w:val="26"/>
          <w:szCs w:val="28"/>
          <w:u w:color="000000"/>
        </w:rPr>
        <w:t>    </w:t>
      </w:r>
    </w:p>
    <w:p w14:paraId="2FE189BE"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四、参加本次招标采购活动，不存在为采购项目提供整体设计、规范编制或者项目管理、监理、检测等服务的行为。</w:t>
      </w:r>
    </w:p>
    <w:p w14:paraId="7A6E1BD5"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五、参加本次招标采购活动，不存在和其他投标人在同一合同项下的采购项目中，同时委托同一个自然人、同一家庭的人员、同一单位的人员作为代理人的行为。</w:t>
      </w:r>
    </w:p>
    <w:p w14:paraId="6D2EA41A"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六、投标人参加本次政府采购活动要求在近三年内投标人和其法定代表人没有行贿犯罪行为。</w:t>
      </w:r>
    </w:p>
    <w:p w14:paraId="315A5EAD"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七、参加本次招标采购活动，不存在联合体投标。</w:t>
      </w:r>
    </w:p>
    <w:p w14:paraId="72EED59B"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八、投标文件中提供的能够给予我公司带来优惠、好处的任何材料资料和技术、服务、商务等响应承诺情况都是真实的、有效的、合法的。</w:t>
      </w:r>
    </w:p>
    <w:p w14:paraId="4F859571"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xml:space="preserve">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r w:rsidRPr="009E1C22">
        <w:rPr>
          <w:rFonts w:ascii="宋体" w:eastAsia="宋体" w:hAnsi="宋体" w:cs="宋体" w:hint="eastAsia"/>
          <w:sz w:val="26"/>
          <w:szCs w:val="28"/>
          <w:u w:color="000000"/>
        </w:rPr>
        <w:t>    </w:t>
      </w:r>
    </w:p>
    <w:p w14:paraId="52C2ECE3"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十、存在以下行为之一的愿意接受相关部门的处理：</w:t>
      </w:r>
    </w:p>
    <w:p w14:paraId="1B069C54"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（一）投标有效期内撤销投标文件的；</w:t>
      </w:r>
    </w:p>
    <w:p w14:paraId="67A81084"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（二）在招标人确定中标人以前放弃中标候选资格的；</w:t>
      </w:r>
    </w:p>
    <w:p w14:paraId="358E752A"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（三）由于中标人的原因未能按照招标文件的规定与招标人签订合同；</w:t>
      </w:r>
    </w:p>
    <w:p w14:paraId="3531A499"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（四）由于中标人的原因未能按照招标文件的规定交纳履约保证金；</w:t>
      </w:r>
    </w:p>
    <w:p w14:paraId="4C846157"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（五）在投标文件中提供虚假材料谋取中标；</w:t>
      </w:r>
    </w:p>
    <w:p w14:paraId="0D9725B1"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（六）与招标人、其他投标人或者招标代理机构恶意串通的；</w:t>
      </w:r>
    </w:p>
    <w:p w14:paraId="7A8DBE08"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（七）投标有效期内，投标人在政府采购活动中有违法、违规、违纪行为。</w:t>
      </w:r>
    </w:p>
    <w:p w14:paraId="2AC024BB"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 由此产生的一切法律后果和责任由我公司承担。我公司声明放弃对此提出任何异议和追索的权利。</w:t>
      </w:r>
    </w:p>
    <w:p w14:paraId="284DDC19"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仿宋" w:hint="eastAsia"/>
          <w:sz w:val="26"/>
          <w:szCs w:val="28"/>
          <w:u w:color="000000"/>
        </w:rPr>
        <w:t>本公司对上述承诺的内容事项真实性负责。如经查实上述承诺的内容事项存在虚假，我公司愿意接受以提供虚假材料谋取中标追究法律责任。</w:t>
      </w:r>
    </w:p>
    <w:p w14:paraId="4E016D78" w14:textId="77777777" w:rsidR="00E83370" w:rsidRPr="009E1C22" w:rsidRDefault="00E83370" w:rsidP="00E83370">
      <w:pPr>
        <w:spacing w:line="360" w:lineRule="auto"/>
        <w:ind w:firstLineChars="216" w:firstLine="562"/>
        <w:rPr>
          <w:rFonts w:ascii="宋体" w:eastAsia="宋体" w:hAnsi="宋体" w:cs="仿宋"/>
          <w:sz w:val="26"/>
          <w:szCs w:val="28"/>
          <w:u w:color="000000"/>
        </w:rPr>
      </w:pPr>
      <w:r w:rsidRPr="009E1C22">
        <w:rPr>
          <w:rFonts w:ascii="宋体" w:eastAsia="宋体" w:hAnsi="宋体" w:cs="宋体" w:hint="eastAsia"/>
          <w:sz w:val="26"/>
          <w:szCs w:val="28"/>
          <w:u w:color="000000"/>
        </w:rPr>
        <w:t>       </w:t>
      </w:r>
    </w:p>
    <w:p w14:paraId="27D16BE3" w14:textId="77777777" w:rsidR="00E83370" w:rsidRPr="009E1C22" w:rsidRDefault="00E83370" w:rsidP="00E83370">
      <w:pPr>
        <w:spacing w:line="360" w:lineRule="auto"/>
        <w:ind w:firstLineChars="814" w:firstLine="2116"/>
        <w:rPr>
          <w:rFonts w:ascii="宋体" w:eastAsia="宋体" w:hAnsi="宋体" w:cs="仿宋"/>
          <w:sz w:val="26"/>
          <w:szCs w:val="28"/>
          <w:u w:color="000000"/>
        </w:rPr>
      </w:pPr>
      <w:r w:rsidRPr="009E1C22">
        <w:rPr>
          <w:rFonts w:ascii="宋体" w:eastAsia="宋体" w:hAnsi="宋体" w:cs="仿宋" w:hint="eastAsia"/>
          <w:sz w:val="26"/>
          <w:szCs w:val="28"/>
          <w:u w:color="000000"/>
        </w:rPr>
        <w:t>投标人名称：</w:t>
      </w:r>
      <w:r w:rsidRPr="009E1C22">
        <w:rPr>
          <w:rFonts w:ascii="宋体" w:eastAsia="宋体" w:hAnsi="宋体" w:cs="仿宋" w:hint="eastAsia"/>
          <w:sz w:val="26"/>
          <w:szCs w:val="28"/>
          <w:u w:val="single"/>
        </w:rPr>
        <w:t xml:space="preserve">                 </w:t>
      </w:r>
      <w:r w:rsidRPr="009E1C22">
        <w:rPr>
          <w:rFonts w:ascii="宋体" w:eastAsia="宋体" w:hAnsi="宋体" w:cs="宋体" w:hint="eastAsia"/>
          <w:sz w:val="26"/>
          <w:szCs w:val="28"/>
          <w:u w:val="single"/>
        </w:rPr>
        <w:t> </w:t>
      </w:r>
      <w:r w:rsidRPr="009E1C22">
        <w:rPr>
          <w:rFonts w:ascii="宋体" w:eastAsia="宋体" w:hAnsi="宋体" w:cs="仿宋" w:hint="eastAsia"/>
          <w:sz w:val="26"/>
          <w:szCs w:val="28"/>
          <w:u w:color="000000"/>
        </w:rPr>
        <w:t>（单位电子签章）</w:t>
      </w:r>
    </w:p>
    <w:p w14:paraId="2824AE65" w14:textId="77777777" w:rsidR="00E83370" w:rsidRPr="009E1C22" w:rsidRDefault="00E83370" w:rsidP="00E83370">
      <w:pPr>
        <w:spacing w:line="360" w:lineRule="auto"/>
        <w:ind w:firstLineChars="814" w:firstLine="2116"/>
        <w:rPr>
          <w:rFonts w:ascii="宋体" w:eastAsia="宋体" w:hAnsi="宋体" w:cs="仿宋"/>
          <w:sz w:val="26"/>
          <w:szCs w:val="28"/>
          <w:u w:color="000000"/>
        </w:rPr>
      </w:pPr>
      <w:r w:rsidRPr="009E1C22">
        <w:rPr>
          <w:rFonts w:ascii="宋体" w:eastAsia="宋体" w:hAnsi="宋体" w:cs="仿宋" w:hint="eastAsia"/>
          <w:sz w:val="26"/>
          <w:szCs w:val="28"/>
          <w:u w:color="000000"/>
        </w:rPr>
        <w:t>法定代表人或授权代表：</w:t>
      </w:r>
      <w:r w:rsidRPr="009E1C22">
        <w:rPr>
          <w:rFonts w:ascii="宋体" w:eastAsia="宋体" w:hAnsi="宋体" w:cs="仿宋" w:hint="eastAsia"/>
          <w:sz w:val="26"/>
          <w:szCs w:val="28"/>
          <w:u w:val="single"/>
        </w:rPr>
        <w:t xml:space="preserve">              </w:t>
      </w:r>
      <w:r w:rsidRPr="009E1C22">
        <w:rPr>
          <w:rFonts w:ascii="宋体" w:eastAsia="宋体" w:hAnsi="宋体" w:cs="宋体" w:hint="eastAsia"/>
          <w:sz w:val="26"/>
          <w:szCs w:val="28"/>
          <w:u w:val="single"/>
        </w:rPr>
        <w:t> </w:t>
      </w:r>
      <w:r w:rsidRPr="009E1C22">
        <w:rPr>
          <w:rFonts w:ascii="宋体" w:eastAsia="宋体" w:hAnsi="宋体" w:cs="仿宋" w:hint="eastAsia"/>
          <w:sz w:val="26"/>
          <w:szCs w:val="28"/>
          <w:u w:color="000000"/>
        </w:rPr>
        <w:t>（法人电子签章）</w:t>
      </w:r>
    </w:p>
    <w:p w14:paraId="224324BF" w14:textId="77777777" w:rsidR="00E83370" w:rsidRPr="009E1C22" w:rsidRDefault="00E83370" w:rsidP="00E83370">
      <w:pPr>
        <w:spacing w:line="360" w:lineRule="auto"/>
        <w:ind w:firstLineChars="814" w:firstLine="2116"/>
        <w:rPr>
          <w:rFonts w:ascii="宋体" w:eastAsia="宋体" w:hAnsi="宋体" w:cs="宋体"/>
          <w:sz w:val="26"/>
          <w:szCs w:val="28"/>
          <w:u w:color="000000"/>
        </w:rPr>
      </w:pPr>
      <w:r w:rsidRPr="009E1C22">
        <w:rPr>
          <w:rFonts w:ascii="宋体" w:eastAsia="宋体" w:hAnsi="宋体" w:cs="仿宋" w:hint="eastAsia"/>
          <w:sz w:val="26"/>
          <w:szCs w:val="28"/>
          <w:u w:color="000000"/>
        </w:rPr>
        <w:t>日   期：</w:t>
      </w:r>
      <w:r w:rsidRPr="009E1C22">
        <w:rPr>
          <w:rFonts w:ascii="宋体" w:eastAsia="宋体" w:hAnsi="宋体" w:cs="宋体" w:hint="eastAsia"/>
          <w:sz w:val="26"/>
          <w:szCs w:val="28"/>
          <w:u w:color="000000"/>
        </w:rPr>
        <w:t>  </w:t>
      </w:r>
      <w:bookmarkStart w:id="213" w:name="_Toc359842907"/>
      <w:bookmarkStart w:id="214" w:name="_Toc325446135"/>
      <w:bookmarkStart w:id="215" w:name="_Toc22015"/>
      <w:bookmarkStart w:id="216" w:name="_Toc325383409"/>
      <w:bookmarkStart w:id="217" w:name="_Toc324696986"/>
      <w:bookmarkEnd w:id="199"/>
      <w:bookmarkEnd w:id="200"/>
      <w:bookmarkEnd w:id="201"/>
      <w:bookmarkEnd w:id="202"/>
      <w:bookmarkEnd w:id="213"/>
      <w:bookmarkEnd w:id="214"/>
      <w:bookmarkEnd w:id="215"/>
      <w:bookmarkEnd w:id="216"/>
      <w:bookmarkEnd w:id="217"/>
    </w:p>
    <w:p w14:paraId="04E574E1" w14:textId="77777777" w:rsidR="00E83370" w:rsidRPr="009E1C22" w:rsidRDefault="00E83370" w:rsidP="00E83370">
      <w:pPr>
        <w:autoSpaceDE w:val="0"/>
        <w:autoSpaceDN w:val="0"/>
        <w:adjustRightInd w:val="0"/>
        <w:jc w:val="left"/>
        <w:rPr>
          <w:rFonts w:ascii="宋体" w:eastAsia="宋体" w:hAnsi="宋体" w:cs="宋体"/>
          <w:sz w:val="26"/>
          <w:szCs w:val="28"/>
        </w:rPr>
      </w:pPr>
    </w:p>
    <w:p w14:paraId="71C185C5" w14:textId="77777777" w:rsidR="00E83370" w:rsidRPr="009E1C22" w:rsidRDefault="00E83370" w:rsidP="00E83370">
      <w:pPr>
        <w:widowControl/>
        <w:spacing w:line="425" w:lineRule="atLeast"/>
        <w:jc w:val="center"/>
        <w:textAlignment w:val="baseline"/>
        <w:rPr>
          <w:rFonts w:ascii="宋体" w:eastAsia="宋体" w:hAnsi="宋体" w:cs="宋体"/>
          <w:b/>
          <w:sz w:val="26"/>
          <w:szCs w:val="28"/>
          <w:u w:color="000000"/>
        </w:rPr>
      </w:pPr>
    </w:p>
    <w:p w14:paraId="2835D2F3" w14:textId="77777777" w:rsidR="00E83370" w:rsidRPr="009E1C22" w:rsidRDefault="00E83370" w:rsidP="00E83370">
      <w:pPr>
        <w:widowControl/>
        <w:spacing w:after="120"/>
        <w:ind w:leftChars="200" w:left="420" w:firstLineChars="200" w:firstLine="520"/>
        <w:jc w:val="left"/>
        <w:rPr>
          <w:rFonts w:ascii="宋体" w:eastAsia="宋体" w:hAnsi="宋体" w:cs="宋体"/>
          <w:sz w:val="26"/>
          <w:szCs w:val="28"/>
          <w:u w:color="000000"/>
        </w:rPr>
      </w:pPr>
    </w:p>
    <w:p w14:paraId="33EA7BD6" w14:textId="77777777" w:rsidR="00E83370" w:rsidRPr="009E1C22" w:rsidRDefault="00E83370" w:rsidP="00E83370">
      <w:pPr>
        <w:widowControl/>
        <w:spacing w:line="425" w:lineRule="atLeast"/>
        <w:textAlignment w:val="baseline"/>
        <w:rPr>
          <w:rFonts w:ascii="宋体" w:eastAsia="宋体" w:hAnsi="宋体" w:cs="宋体"/>
          <w:sz w:val="26"/>
          <w:szCs w:val="28"/>
          <w:u w:color="000000"/>
        </w:rPr>
      </w:pPr>
    </w:p>
    <w:p w14:paraId="459D8620" w14:textId="77777777" w:rsidR="00E83370" w:rsidRPr="009E1C22" w:rsidRDefault="00E83370" w:rsidP="00E83370">
      <w:pPr>
        <w:autoSpaceDE w:val="0"/>
        <w:autoSpaceDN w:val="0"/>
        <w:adjustRightInd w:val="0"/>
        <w:jc w:val="left"/>
        <w:rPr>
          <w:rFonts w:ascii="宋体" w:eastAsia="宋体" w:hAnsi="宋体" w:cs="宋体"/>
          <w:sz w:val="26"/>
          <w:szCs w:val="28"/>
        </w:rPr>
      </w:pPr>
    </w:p>
    <w:p w14:paraId="472F5B1B" w14:textId="77777777" w:rsidR="00E83370" w:rsidRPr="009E1C22" w:rsidRDefault="00E83370" w:rsidP="00E83370">
      <w:pPr>
        <w:widowControl/>
        <w:spacing w:line="425" w:lineRule="atLeast"/>
        <w:jc w:val="center"/>
        <w:textAlignment w:val="baseline"/>
        <w:rPr>
          <w:rFonts w:ascii="宋体" w:eastAsia="宋体" w:hAnsi="宋体" w:cs="宋体"/>
          <w:b/>
          <w:sz w:val="26"/>
          <w:szCs w:val="28"/>
          <w:u w:color="000000"/>
        </w:rPr>
      </w:pPr>
    </w:p>
    <w:p w14:paraId="7EC700B5" w14:textId="77777777" w:rsidR="00E83370" w:rsidRPr="009E1C22" w:rsidRDefault="00E83370" w:rsidP="00E83370">
      <w:pPr>
        <w:widowControl/>
        <w:spacing w:after="120"/>
        <w:ind w:leftChars="200" w:left="420" w:firstLineChars="200" w:firstLine="520"/>
        <w:jc w:val="left"/>
        <w:rPr>
          <w:rFonts w:ascii="宋体" w:eastAsia="宋体" w:hAnsi="宋体" w:cs="宋体"/>
          <w:sz w:val="26"/>
          <w:szCs w:val="28"/>
          <w:u w:color="000000"/>
        </w:rPr>
      </w:pPr>
    </w:p>
    <w:p w14:paraId="33732128" w14:textId="77777777" w:rsidR="00E83370" w:rsidRPr="009E1C22" w:rsidRDefault="00E83370" w:rsidP="00E83370">
      <w:pPr>
        <w:widowControl/>
        <w:spacing w:line="425" w:lineRule="atLeast"/>
        <w:textAlignment w:val="baseline"/>
        <w:rPr>
          <w:rFonts w:ascii="宋体" w:eastAsia="宋体" w:hAnsi="宋体" w:cs="宋体"/>
          <w:sz w:val="26"/>
          <w:szCs w:val="28"/>
          <w:u w:color="000000"/>
        </w:rPr>
      </w:pPr>
    </w:p>
    <w:p w14:paraId="62CBC9AE" w14:textId="77777777" w:rsidR="00E83370" w:rsidRPr="009E1C22" w:rsidRDefault="00E83370" w:rsidP="00E83370">
      <w:pPr>
        <w:autoSpaceDE w:val="0"/>
        <w:autoSpaceDN w:val="0"/>
        <w:adjustRightInd w:val="0"/>
        <w:jc w:val="left"/>
        <w:rPr>
          <w:rFonts w:ascii="宋体" w:eastAsia="宋体" w:hAnsi="宋体" w:cs="宋体"/>
          <w:sz w:val="26"/>
          <w:szCs w:val="28"/>
        </w:rPr>
      </w:pPr>
    </w:p>
    <w:p w14:paraId="3F05035C" w14:textId="77777777" w:rsidR="00E83370" w:rsidRPr="009E1C22" w:rsidRDefault="00E83370" w:rsidP="00E83370">
      <w:pPr>
        <w:widowControl/>
        <w:spacing w:line="425" w:lineRule="atLeast"/>
        <w:jc w:val="center"/>
        <w:textAlignment w:val="baseline"/>
        <w:rPr>
          <w:rFonts w:ascii="宋体" w:eastAsia="宋体" w:hAnsi="宋体" w:cs="宋体"/>
          <w:b/>
          <w:sz w:val="26"/>
          <w:szCs w:val="28"/>
          <w:u w:color="000000"/>
        </w:rPr>
      </w:pPr>
    </w:p>
    <w:p w14:paraId="3E5EB085" w14:textId="77777777" w:rsidR="00E83370" w:rsidRPr="009E1C22" w:rsidRDefault="00E83370" w:rsidP="00E83370">
      <w:pPr>
        <w:keepNext/>
        <w:keepLines/>
        <w:spacing w:before="260" w:after="260" w:line="416" w:lineRule="auto"/>
        <w:jc w:val="center"/>
        <w:outlineLvl w:val="1"/>
        <w:rPr>
          <w:rFonts w:ascii="宋体" w:eastAsia="宋体" w:hAnsi="宋体" w:cs="宋体"/>
          <w:b/>
          <w:bCs/>
          <w:sz w:val="30"/>
          <w:szCs w:val="30"/>
          <w:u w:color="000000"/>
          <w:lang w:bidi="ar"/>
        </w:rPr>
      </w:pPr>
      <w:r w:rsidRPr="009E1C22">
        <w:rPr>
          <w:rFonts w:ascii="宋体" w:eastAsia="宋体" w:hAnsi="宋体" w:cs="宋体" w:hint="eastAsia"/>
          <w:b/>
          <w:bCs/>
          <w:kern w:val="0"/>
          <w:sz w:val="30"/>
          <w:szCs w:val="30"/>
          <w:u w:color="000000"/>
          <w:lang w:bidi="ar"/>
        </w:rPr>
        <w:t>十、其他资料（评分中所需提供的证明材料等）</w:t>
      </w:r>
    </w:p>
    <w:p w14:paraId="51A6BED3" w14:textId="77777777" w:rsidR="00E83370" w:rsidRPr="009E1C22" w:rsidRDefault="00E83370" w:rsidP="00E83370"/>
    <w:p w14:paraId="44D8E817" w14:textId="77777777" w:rsidR="00A2019B" w:rsidRPr="009E1C22" w:rsidRDefault="00A2019B"/>
    <w:sectPr w:rsidR="00A2019B" w:rsidRPr="009E1C22">
      <w:footerReference w:type="default" r:id="rId18"/>
      <w:endnotePr>
        <w:numFmt w:val="decimal"/>
      </w:endnotePr>
      <w:pgSz w:w="12247" w:h="15819"/>
      <w:pgMar w:top="1439" w:right="1621" w:bottom="1604" w:left="1598" w:header="719" w:footer="113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8737" w14:textId="77777777" w:rsidR="00B24680" w:rsidRDefault="00B24680" w:rsidP="00E83370">
      <w:r>
        <w:separator/>
      </w:r>
    </w:p>
  </w:endnote>
  <w:endnote w:type="continuationSeparator" w:id="0">
    <w:p w14:paraId="63692ED3" w14:textId="77777777" w:rsidR="00B24680" w:rsidRDefault="00B24680" w:rsidP="00E8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BED9" w14:textId="77777777" w:rsidR="00E83370" w:rsidRDefault="00E83370">
    <w:pPr>
      <w:pStyle w:val="a5"/>
      <w:ind w:right="360"/>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003766"/>
    </w:sdtPr>
    <w:sdtEndPr/>
    <w:sdtContent>
      <w:p w14:paraId="7102F663" w14:textId="77777777" w:rsidR="00E83370" w:rsidRDefault="00E83370">
        <w:pPr>
          <w:pStyle w:val="a5"/>
          <w:jc w:val="center"/>
        </w:pPr>
        <w:r>
          <w:fldChar w:fldCharType="begin"/>
        </w:r>
        <w:r>
          <w:instrText>PAGE   \* MERGEFORMAT</w:instrText>
        </w:r>
        <w:r>
          <w:fldChar w:fldCharType="separate"/>
        </w:r>
        <w:r>
          <w:rPr>
            <w:lang w:val="zh-CN"/>
          </w:rPr>
          <w:t>1</w:t>
        </w:r>
        <w:r>
          <w:fldChar w:fldCharType="end"/>
        </w:r>
      </w:p>
    </w:sdtContent>
  </w:sdt>
  <w:p w14:paraId="19B326AF" w14:textId="77777777" w:rsidR="00E83370" w:rsidRDefault="00E83370">
    <w:pPr>
      <w:pStyle w:val="a5"/>
      <w:ind w:right="360"/>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B05D" w14:textId="77777777" w:rsidR="00B80A8C" w:rsidRDefault="00B80A8C">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1E02" w14:textId="77777777" w:rsidR="00B80A8C" w:rsidRDefault="00B80A8C">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08E6" w14:textId="77777777" w:rsidR="00B80A8C" w:rsidRDefault="00B80A8C">
    <w:pPr>
      <w:pStyle w:val="a5"/>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DDD4" w14:textId="77777777" w:rsidR="00A2019B" w:rsidRDefault="003D62FD">
    <w:pPr>
      <w:pStyle w:val="a5"/>
      <w:jc w:val="center"/>
    </w:pPr>
    <w:r>
      <w:rPr>
        <w:noProof/>
      </w:rPr>
      <mc:AlternateContent>
        <mc:Choice Requires="wps">
          <w:drawing>
            <wp:anchor distT="0" distB="0" distL="114300" distR="114300" simplePos="0" relativeHeight="251659264" behindDoc="0" locked="0" layoutInCell="1" allowOverlap="1" wp14:anchorId="64DC378C" wp14:editId="6F4BE3E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A1AD31" w14:textId="77777777" w:rsidR="00A2019B" w:rsidRDefault="003D62FD">
                          <w:pPr>
                            <w:pStyle w:val="a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DC378C"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AA1AD31" w14:textId="77777777" w:rsidR="00A2019B" w:rsidRDefault="00000000">
                    <w:pPr>
                      <w:pStyle w:val="a5"/>
                    </w:pPr>
                    <w:r>
                      <w:fldChar w:fldCharType="begin"/>
                    </w:r>
                    <w:r>
                      <w:instrText xml:space="preserve"> PAGE  \* MERGEFORMAT </w:instrText>
                    </w:r>
                    <w:r>
                      <w:fldChar w:fldCharType="separate"/>
                    </w:r>
                    <w:r>
                      <w:t>74</w:t>
                    </w:r>
                    <w:r>
                      <w:fldChar w:fldCharType="end"/>
                    </w:r>
                  </w:p>
                </w:txbxContent>
              </v:textbox>
              <w10:wrap anchorx="margin"/>
            </v:shape>
          </w:pict>
        </mc:Fallback>
      </mc:AlternateContent>
    </w:r>
  </w:p>
  <w:p w14:paraId="32B41497" w14:textId="77777777" w:rsidR="00A2019B" w:rsidRDefault="00A2019B">
    <w:pPr>
      <w:pStyle w:val="a7"/>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BCC7" w14:textId="77777777" w:rsidR="00B24680" w:rsidRDefault="00B24680" w:rsidP="00E83370">
      <w:r>
        <w:separator/>
      </w:r>
    </w:p>
  </w:footnote>
  <w:footnote w:type="continuationSeparator" w:id="0">
    <w:p w14:paraId="2629C2EA" w14:textId="77777777" w:rsidR="00B24680" w:rsidRDefault="00B24680" w:rsidP="00E8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F66D" w14:textId="77777777" w:rsidR="00E83370" w:rsidRDefault="00E83370">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14B5" w14:textId="77777777" w:rsidR="00E83370" w:rsidRDefault="00E8337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DEC3" w14:textId="77777777" w:rsidR="00B80A8C" w:rsidRDefault="00B80A8C">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2280" w14:textId="77777777" w:rsidR="00B80A8C" w:rsidRDefault="00B80A8C">
    <w:pPr>
      <w:ind w:firstLine="6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CE6D" w14:textId="77777777" w:rsidR="00B80A8C" w:rsidRDefault="00B80A8C">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2C8F70"/>
    <w:multiLevelType w:val="singleLevel"/>
    <w:tmpl w:val="9B2C8F70"/>
    <w:lvl w:ilvl="0">
      <w:start w:val="1"/>
      <w:numFmt w:val="decimal"/>
      <w:suff w:val="space"/>
      <w:lvlText w:val="%1."/>
      <w:lvlJc w:val="left"/>
    </w:lvl>
  </w:abstractNum>
  <w:abstractNum w:abstractNumId="1" w15:restartNumberingAfterBreak="0">
    <w:nsid w:val="B72C8601"/>
    <w:multiLevelType w:val="singleLevel"/>
    <w:tmpl w:val="B72C8601"/>
    <w:lvl w:ilvl="0">
      <w:start w:val="1"/>
      <w:numFmt w:val="decimal"/>
      <w:suff w:val="space"/>
      <w:lvlText w:val="%1."/>
      <w:lvlJc w:val="left"/>
    </w:lvl>
  </w:abstractNum>
  <w:abstractNum w:abstractNumId="2" w15:restartNumberingAfterBreak="0">
    <w:nsid w:val="FC6C5F86"/>
    <w:multiLevelType w:val="singleLevel"/>
    <w:tmpl w:val="FC6C5F86"/>
    <w:lvl w:ilvl="0">
      <w:start w:val="3"/>
      <w:numFmt w:val="decimal"/>
      <w:suff w:val="nothing"/>
      <w:lvlText w:val="%1、"/>
      <w:lvlJc w:val="left"/>
    </w:lvl>
  </w:abstractNum>
  <w:abstractNum w:abstractNumId="3" w15:restartNumberingAfterBreak="0">
    <w:nsid w:val="1490C701"/>
    <w:multiLevelType w:val="singleLevel"/>
    <w:tmpl w:val="1490C701"/>
    <w:lvl w:ilvl="0">
      <w:start w:val="1"/>
      <w:numFmt w:val="decimal"/>
      <w:lvlText w:val="%1."/>
      <w:lvlJc w:val="left"/>
      <w:pPr>
        <w:tabs>
          <w:tab w:val="left" w:pos="312"/>
        </w:tabs>
      </w:pPr>
    </w:lvl>
  </w:abstractNum>
  <w:abstractNum w:abstractNumId="4" w15:restartNumberingAfterBreak="0">
    <w:nsid w:val="3005F365"/>
    <w:multiLevelType w:val="singleLevel"/>
    <w:tmpl w:val="3005F365"/>
    <w:lvl w:ilvl="0">
      <w:start w:val="2"/>
      <w:numFmt w:val="decimal"/>
      <w:suff w:val="nothing"/>
      <w:lvlText w:val="%1、"/>
      <w:lvlJc w:val="left"/>
    </w:lvl>
  </w:abstractNum>
  <w:abstractNum w:abstractNumId="5" w15:restartNumberingAfterBreak="0">
    <w:nsid w:val="7656ADA7"/>
    <w:multiLevelType w:val="singleLevel"/>
    <w:tmpl w:val="7656ADA7"/>
    <w:lvl w:ilvl="0">
      <w:start w:val="5"/>
      <w:numFmt w:val="chineseCounting"/>
      <w:suff w:val="nothing"/>
      <w:lvlText w:val="%1、"/>
      <w:lvlJc w:val="left"/>
      <w:rPr>
        <w:rFonts w:hint="eastAsia"/>
      </w:rPr>
    </w:lvl>
  </w:abstractNum>
  <w:num w:numId="1" w16cid:durableId="1299412097">
    <w:abstractNumId w:val="2"/>
  </w:num>
  <w:num w:numId="2" w16cid:durableId="1274090316">
    <w:abstractNumId w:val="4"/>
  </w:num>
  <w:num w:numId="3" w16cid:durableId="228350825">
    <w:abstractNumId w:val="3"/>
  </w:num>
  <w:num w:numId="4" w16cid:durableId="367068526">
    <w:abstractNumId w:val="0"/>
  </w:num>
  <w:num w:numId="5" w16cid:durableId="2047020667">
    <w:abstractNumId w:val="1"/>
  </w:num>
  <w:num w:numId="6" w16cid:durableId="1025710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LUZxXYgdSI/ZOZaPcP5lAYfWsr5AKeacGqAVGhnt0z3ytxhfiO9V9iD9nICs69TfTMtWD1G/qHYagcaG82r6pg==" w:salt="khG1qtefGUCiwvtmvAFq3g=="/>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7E"/>
    <w:rsid w:val="00033823"/>
    <w:rsid w:val="0003553B"/>
    <w:rsid w:val="0003560A"/>
    <w:rsid w:val="00071EFA"/>
    <w:rsid w:val="00104793"/>
    <w:rsid w:val="001A65C5"/>
    <w:rsid w:val="001B6279"/>
    <w:rsid w:val="001E04D5"/>
    <w:rsid w:val="00241055"/>
    <w:rsid w:val="002A73BD"/>
    <w:rsid w:val="003150B9"/>
    <w:rsid w:val="003745AD"/>
    <w:rsid w:val="003D62FD"/>
    <w:rsid w:val="00496153"/>
    <w:rsid w:val="004B257E"/>
    <w:rsid w:val="00531487"/>
    <w:rsid w:val="00591C79"/>
    <w:rsid w:val="005B1499"/>
    <w:rsid w:val="006B6A2D"/>
    <w:rsid w:val="006F0D30"/>
    <w:rsid w:val="007176DD"/>
    <w:rsid w:val="007251AC"/>
    <w:rsid w:val="00737640"/>
    <w:rsid w:val="007C199F"/>
    <w:rsid w:val="00805B6D"/>
    <w:rsid w:val="00861DEF"/>
    <w:rsid w:val="00904DE8"/>
    <w:rsid w:val="00936B16"/>
    <w:rsid w:val="00962C52"/>
    <w:rsid w:val="009E1C22"/>
    <w:rsid w:val="00A2019B"/>
    <w:rsid w:val="00AA1747"/>
    <w:rsid w:val="00B04991"/>
    <w:rsid w:val="00B22BB4"/>
    <w:rsid w:val="00B24680"/>
    <w:rsid w:val="00B80A8C"/>
    <w:rsid w:val="00D4045A"/>
    <w:rsid w:val="00D55AEF"/>
    <w:rsid w:val="00DB38AA"/>
    <w:rsid w:val="00E004DC"/>
    <w:rsid w:val="00E8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0B10"/>
  <w15:chartTrackingRefBased/>
  <w15:docId w15:val="{C06C26E9-FCE8-470A-9207-AD4F71CC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83370"/>
    <w:pPr>
      <w:keepNext/>
      <w:keepLines/>
      <w:spacing w:before="340" w:after="330" w:line="578" w:lineRule="auto"/>
      <w:outlineLvl w:val="0"/>
    </w:pPr>
    <w:rPr>
      <w:rFonts w:ascii="Times New Roman" w:eastAsia="宋体" w:hAnsi="Times New Roman" w:cs="Times New Roman"/>
      <w:b/>
      <w:bCs/>
      <w:kern w:val="44"/>
      <w:sz w:val="44"/>
      <w:szCs w:val="44"/>
      <w:u w:color="000000"/>
    </w:rPr>
  </w:style>
  <w:style w:type="paragraph" w:styleId="2">
    <w:name w:val="heading 2"/>
    <w:basedOn w:val="a"/>
    <w:next w:val="a"/>
    <w:link w:val="20"/>
    <w:uiPriority w:val="9"/>
    <w:unhideWhenUsed/>
    <w:qFormat/>
    <w:rsid w:val="00E83370"/>
    <w:pPr>
      <w:keepNext/>
      <w:keepLines/>
      <w:spacing w:before="260" w:after="260" w:line="416" w:lineRule="auto"/>
      <w:outlineLvl w:val="1"/>
    </w:pPr>
    <w:rPr>
      <w:rFonts w:ascii="等线 Light" w:eastAsia="等线 Light" w:hAnsi="等线 Light" w:cs="Times New Roman"/>
      <w:b/>
      <w:bCs/>
      <w:color w:val="000000"/>
      <w:kern w:val="0"/>
      <w:sz w:val="32"/>
      <w:szCs w:val="32"/>
      <w:u w:color="000000"/>
    </w:rPr>
  </w:style>
  <w:style w:type="paragraph" w:styleId="3">
    <w:name w:val="heading 3"/>
    <w:basedOn w:val="a"/>
    <w:next w:val="a"/>
    <w:link w:val="30"/>
    <w:qFormat/>
    <w:rsid w:val="00E83370"/>
    <w:pPr>
      <w:widowControl/>
      <w:autoSpaceDE w:val="0"/>
      <w:autoSpaceDN w:val="0"/>
      <w:adjustRightInd w:val="0"/>
      <w:spacing w:before="16" w:line="425" w:lineRule="atLeast"/>
      <w:jc w:val="left"/>
      <w:textAlignment w:val="baseline"/>
      <w:outlineLvl w:val="2"/>
    </w:pPr>
    <w:rPr>
      <w:rFonts w:ascii="仿宋_GB2312" w:eastAsia="仿宋_GB2312" w:hAnsi="Times New Roman" w:cs="Times New Roman"/>
      <w:b/>
      <w:color w:val="000000"/>
      <w:sz w:val="24"/>
      <w:szCs w:val="20"/>
      <w:u w:color="000000"/>
    </w:rPr>
  </w:style>
  <w:style w:type="paragraph" w:styleId="4">
    <w:name w:val="heading 4"/>
    <w:basedOn w:val="a"/>
    <w:next w:val="a"/>
    <w:link w:val="40"/>
    <w:uiPriority w:val="9"/>
    <w:qFormat/>
    <w:rsid w:val="00E83370"/>
    <w:pPr>
      <w:keepNext/>
      <w:keepLines/>
      <w:widowControl/>
      <w:spacing w:before="280" w:after="290" w:line="376" w:lineRule="atLeast"/>
      <w:textAlignment w:val="baseline"/>
      <w:outlineLvl w:val="3"/>
    </w:pPr>
    <w:rPr>
      <w:rFonts w:ascii="Cambria" w:eastAsia="宋体" w:hAnsi="Cambria" w:cs="Times New Roman"/>
      <w:b/>
      <w:bCs/>
      <w:color w:val="000000"/>
      <w:kern w:val="0"/>
      <w:sz w:val="28"/>
      <w:szCs w:val="28"/>
      <w:u w:color="000000"/>
    </w:rPr>
  </w:style>
  <w:style w:type="paragraph" w:styleId="5">
    <w:name w:val="heading 5"/>
    <w:basedOn w:val="a"/>
    <w:next w:val="a"/>
    <w:link w:val="50"/>
    <w:uiPriority w:val="9"/>
    <w:qFormat/>
    <w:rsid w:val="00E83370"/>
    <w:pPr>
      <w:keepNext/>
      <w:keepLines/>
      <w:widowControl/>
      <w:spacing w:before="280" w:after="290" w:line="376" w:lineRule="atLeast"/>
      <w:textAlignment w:val="baseline"/>
      <w:outlineLvl w:val="4"/>
    </w:pPr>
    <w:rPr>
      <w:rFonts w:ascii="Times New Roman" w:eastAsia="宋体" w:hAnsi="Times New Roman" w:cs="Times New Roman"/>
      <w:b/>
      <w:bCs/>
      <w:color w:val="000000"/>
      <w:kern w:val="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833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83370"/>
    <w:rPr>
      <w:sz w:val="18"/>
      <w:szCs w:val="18"/>
    </w:rPr>
  </w:style>
  <w:style w:type="paragraph" w:styleId="a5">
    <w:name w:val="footer"/>
    <w:basedOn w:val="a"/>
    <w:link w:val="a6"/>
    <w:uiPriority w:val="99"/>
    <w:unhideWhenUsed/>
    <w:qFormat/>
    <w:rsid w:val="00E8337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83370"/>
    <w:rPr>
      <w:sz w:val="18"/>
      <w:szCs w:val="18"/>
    </w:rPr>
  </w:style>
  <w:style w:type="character" w:customStyle="1" w:styleId="10">
    <w:name w:val="标题 1 字符"/>
    <w:basedOn w:val="a0"/>
    <w:link w:val="1"/>
    <w:qFormat/>
    <w:rsid w:val="00E83370"/>
    <w:rPr>
      <w:rFonts w:ascii="Times New Roman" w:eastAsia="宋体" w:hAnsi="Times New Roman" w:cs="Times New Roman"/>
      <w:b/>
      <w:bCs/>
      <w:kern w:val="44"/>
      <w:sz w:val="44"/>
      <w:szCs w:val="44"/>
      <w:u w:color="000000"/>
    </w:rPr>
  </w:style>
  <w:style w:type="character" w:customStyle="1" w:styleId="20">
    <w:name w:val="标题 2 字符"/>
    <w:basedOn w:val="a0"/>
    <w:link w:val="2"/>
    <w:uiPriority w:val="9"/>
    <w:qFormat/>
    <w:rsid w:val="00E83370"/>
    <w:rPr>
      <w:rFonts w:ascii="等线 Light" w:eastAsia="等线 Light" w:hAnsi="等线 Light" w:cs="Times New Roman"/>
      <w:b/>
      <w:bCs/>
      <w:color w:val="000000"/>
      <w:kern w:val="0"/>
      <w:sz w:val="32"/>
      <w:szCs w:val="32"/>
      <w:u w:color="000000"/>
    </w:rPr>
  </w:style>
  <w:style w:type="character" w:customStyle="1" w:styleId="30">
    <w:name w:val="标题 3 字符"/>
    <w:basedOn w:val="a0"/>
    <w:link w:val="3"/>
    <w:qFormat/>
    <w:rsid w:val="00E83370"/>
    <w:rPr>
      <w:rFonts w:ascii="仿宋_GB2312" w:eastAsia="仿宋_GB2312" w:hAnsi="Times New Roman" w:cs="Times New Roman"/>
      <w:b/>
      <w:color w:val="000000"/>
      <w:sz w:val="24"/>
      <w:szCs w:val="20"/>
      <w:u w:color="000000"/>
    </w:rPr>
  </w:style>
  <w:style w:type="character" w:customStyle="1" w:styleId="40">
    <w:name w:val="标题 4 字符"/>
    <w:basedOn w:val="a0"/>
    <w:link w:val="4"/>
    <w:uiPriority w:val="9"/>
    <w:qFormat/>
    <w:rsid w:val="00E83370"/>
    <w:rPr>
      <w:rFonts w:ascii="Cambria" w:eastAsia="宋体" w:hAnsi="Cambria" w:cs="Times New Roman"/>
      <w:b/>
      <w:bCs/>
      <w:color w:val="000000"/>
      <w:kern w:val="0"/>
      <w:sz w:val="28"/>
      <w:szCs w:val="28"/>
      <w:u w:color="000000"/>
    </w:rPr>
  </w:style>
  <w:style w:type="character" w:customStyle="1" w:styleId="50">
    <w:name w:val="标题 5 字符"/>
    <w:basedOn w:val="a0"/>
    <w:link w:val="5"/>
    <w:uiPriority w:val="9"/>
    <w:qFormat/>
    <w:rsid w:val="00E83370"/>
    <w:rPr>
      <w:rFonts w:ascii="Times New Roman" w:eastAsia="宋体" w:hAnsi="Times New Roman" w:cs="Times New Roman"/>
      <w:b/>
      <w:bCs/>
      <w:color w:val="000000"/>
      <w:kern w:val="0"/>
      <w:sz w:val="28"/>
      <w:szCs w:val="28"/>
      <w:u w:color="000000"/>
    </w:rPr>
  </w:style>
  <w:style w:type="paragraph" w:customStyle="1" w:styleId="21">
    <w:name w:val="标题 21"/>
    <w:basedOn w:val="a"/>
    <w:next w:val="a"/>
    <w:uiPriority w:val="9"/>
    <w:unhideWhenUsed/>
    <w:qFormat/>
    <w:rsid w:val="00E83370"/>
    <w:pPr>
      <w:keepNext/>
      <w:keepLines/>
      <w:widowControl/>
      <w:spacing w:before="260" w:after="260" w:line="416" w:lineRule="atLeast"/>
      <w:textAlignment w:val="baseline"/>
      <w:outlineLvl w:val="1"/>
    </w:pPr>
    <w:rPr>
      <w:rFonts w:ascii="等线 Light" w:eastAsia="等线 Light" w:hAnsi="等线 Light" w:cs="Times New Roman"/>
      <w:b/>
      <w:bCs/>
      <w:color w:val="000000"/>
      <w:kern w:val="0"/>
      <w:sz w:val="32"/>
      <w:szCs w:val="32"/>
      <w:u w:color="000000"/>
    </w:rPr>
  </w:style>
  <w:style w:type="numbering" w:customStyle="1" w:styleId="11">
    <w:name w:val="无列表1"/>
    <w:next w:val="a2"/>
    <w:uiPriority w:val="99"/>
    <w:semiHidden/>
    <w:unhideWhenUsed/>
    <w:rsid w:val="00E83370"/>
  </w:style>
  <w:style w:type="paragraph" w:styleId="a7">
    <w:name w:val="Body Text"/>
    <w:basedOn w:val="a"/>
    <w:link w:val="a8"/>
    <w:unhideWhenUsed/>
    <w:qFormat/>
    <w:rsid w:val="00E83370"/>
    <w:pPr>
      <w:spacing w:after="120"/>
    </w:pPr>
  </w:style>
  <w:style w:type="character" w:customStyle="1" w:styleId="a8">
    <w:name w:val="正文文本 字符"/>
    <w:basedOn w:val="a0"/>
    <w:link w:val="a7"/>
    <w:qFormat/>
    <w:rsid w:val="00E83370"/>
  </w:style>
  <w:style w:type="paragraph" w:styleId="a9">
    <w:name w:val="Body Text First Indent"/>
    <w:basedOn w:val="a7"/>
    <w:next w:val="22"/>
    <w:link w:val="aa"/>
    <w:qFormat/>
    <w:rsid w:val="00E83370"/>
    <w:pPr>
      <w:widowControl/>
      <w:spacing w:line="425" w:lineRule="atLeast"/>
      <w:ind w:firstLineChars="100" w:firstLine="420"/>
      <w:textAlignment w:val="baseline"/>
    </w:pPr>
    <w:rPr>
      <w:rFonts w:ascii="Times New Roman" w:eastAsia="宋体" w:hAnsi="Times New Roman" w:cs="Times New Roman"/>
      <w:color w:val="000000"/>
      <w:kern w:val="0"/>
      <w:sz w:val="20"/>
      <w:szCs w:val="20"/>
      <w:u w:color="000000"/>
    </w:rPr>
  </w:style>
  <w:style w:type="character" w:customStyle="1" w:styleId="aa">
    <w:name w:val="正文文本首行缩进 字符"/>
    <w:basedOn w:val="a8"/>
    <w:link w:val="a9"/>
    <w:rsid w:val="00E83370"/>
    <w:rPr>
      <w:rFonts w:ascii="Times New Roman" w:eastAsia="宋体" w:hAnsi="Times New Roman" w:cs="Times New Roman"/>
      <w:color w:val="000000"/>
      <w:kern w:val="0"/>
      <w:sz w:val="20"/>
      <w:szCs w:val="20"/>
      <w:u w:color="000000"/>
    </w:rPr>
  </w:style>
  <w:style w:type="paragraph" w:styleId="ab">
    <w:name w:val="Body Text Indent"/>
    <w:basedOn w:val="a"/>
    <w:link w:val="ac"/>
    <w:unhideWhenUsed/>
    <w:qFormat/>
    <w:rsid w:val="00E83370"/>
    <w:pPr>
      <w:spacing w:after="120"/>
      <w:ind w:leftChars="200" w:left="420"/>
    </w:pPr>
  </w:style>
  <w:style w:type="character" w:customStyle="1" w:styleId="ac">
    <w:name w:val="正文文本缩进 字符"/>
    <w:basedOn w:val="a0"/>
    <w:link w:val="ab"/>
    <w:qFormat/>
    <w:rsid w:val="00E83370"/>
  </w:style>
  <w:style w:type="paragraph" w:styleId="22">
    <w:name w:val="Body Text First Indent 2"/>
    <w:basedOn w:val="ab"/>
    <w:next w:val="a"/>
    <w:link w:val="23"/>
    <w:qFormat/>
    <w:rsid w:val="00E83370"/>
    <w:pPr>
      <w:widowControl/>
      <w:ind w:left="200" w:firstLineChars="200" w:firstLine="200"/>
      <w:jc w:val="left"/>
    </w:pPr>
    <w:rPr>
      <w:rFonts w:ascii="ˎ̥" w:eastAsia="宋体" w:hAnsi="ˎ̥" w:cs="Times New Roman"/>
      <w:color w:val="333333"/>
      <w:u w:color="000000"/>
    </w:rPr>
  </w:style>
  <w:style w:type="character" w:customStyle="1" w:styleId="23">
    <w:name w:val="正文文本首行缩进 2 字符"/>
    <w:basedOn w:val="ac"/>
    <w:link w:val="22"/>
    <w:rsid w:val="00E83370"/>
    <w:rPr>
      <w:rFonts w:ascii="ˎ̥" w:eastAsia="宋体" w:hAnsi="ˎ̥" w:cs="Times New Roman"/>
      <w:color w:val="333333"/>
      <w:u w:color="000000"/>
    </w:rPr>
  </w:style>
  <w:style w:type="paragraph" w:styleId="ad">
    <w:name w:val="envelope return"/>
    <w:basedOn w:val="a"/>
    <w:qFormat/>
    <w:rsid w:val="00E83370"/>
    <w:pPr>
      <w:widowControl/>
      <w:snapToGrid w:val="0"/>
      <w:spacing w:line="425" w:lineRule="atLeast"/>
      <w:textAlignment w:val="baseline"/>
    </w:pPr>
    <w:rPr>
      <w:rFonts w:ascii="Arial" w:eastAsia="宋体" w:hAnsi="Arial" w:cs="Times New Roman"/>
      <w:color w:val="000000"/>
      <w:kern w:val="0"/>
      <w:szCs w:val="20"/>
      <w:u w:color="000000"/>
    </w:rPr>
  </w:style>
  <w:style w:type="paragraph" w:styleId="ae">
    <w:name w:val="Normal Indent"/>
    <w:basedOn w:val="a"/>
    <w:uiPriority w:val="99"/>
    <w:unhideWhenUsed/>
    <w:qFormat/>
    <w:rsid w:val="00E83370"/>
    <w:pPr>
      <w:widowControl/>
      <w:spacing w:line="425" w:lineRule="atLeast"/>
      <w:ind w:firstLineChars="200" w:firstLine="420"/>
      <w:jc w:val="left"/>
      <w:textAlignment w:val="baseline"/>
    </w:pPr>
    <w:rPr>
      <w:rFonts w:ascii="Times New Roman" w:eastAsia="宋体" w:hAnsi="Times New Roman" w:cs="Times New Roman"/>
      <w:color w:val="000000"/>
      <w:kern w:val="0"/>
      <w:sz w:val="20"/>
      <w:szCs w:val="20"/>
      <w:u w:color="000000"/>
    </w:rPr>
  </w:style>
  <w:style w:type="paragraph" w:styleId="af">
    <w:name w:val="Document Map"/>
    <w:basedOn w:val="a"/>
    <w:link w:val="af0"/>
    <w:uiPriority w:val="99"/>
    <w:semiHidden/>
    <w:unhideWhenUsed/>
    <w:qFormat/>
    <w:rsid w:val="00E83370"/>
    <w:pPr>
      <w:widowControl/>
      <w:spacing w:line="425" w:lineRule="atLeast"/>
      <w:textAlignment w:val="baseline"/>
    </w:pPr>
    <w:rPr>
      <w:rFonts w:ascii="宋体" w:eastAsia="宋体" w:hAnsi="Times New Roman" w:cs="Times New Roman"/>
      <w:color w:val="000000"/>
      <w:kern w:val="0"/>
      <w:sz w:val="18"/>
      <w:szCs w:val="18"/>
      <w:u w:color="000000"/>
    </w:rPr>
  </w:style>
  <w:style w:type="character" w:customStyle="1" w:styleId="af0">
    <w:name w:val="文档结构图 字符"/>
    <w:basedOn w:val="a0"/>
    <w:link w:val="af"/>
    <w:uiPriority w:val="99"/>
    <w:semiHidden/>
    <w:qFormat/>
    <w:rsid w:val="00E83370"/>
    <w:rPr>
      <w:rFonts w:ascii="宋体" w:eastAsia="宋体" w:hAnsi="Times New Roman" w:cs="Times New Roman"/>
      <w:color w:val="000000"/>
      <w:kern w:val="0"/>
      <w:sz w:val="18"/>
      <w:szCs w:val="18"/>
      <w:u w:color="000000"/>
    </w:rPr>
  </w:style>
  <w:style w:type="paragraph" w:styleId="af1">
    <w:name w:val="annotation text"/>
    <w:basedOn w:val="a"/>
    <w:link w:val="af2"/>
    <w:uiPriority w:val="99"/>
    <w:unhideWhenUsed/>
    <w:qFormat/>
    <w:rsid w:val="00E83370"/>
    <w:pPr>
      <w:widowControl/>
      <w:spacing w:line="425" w:lineRule="atLeast"/>
      <w:jc w:val="left"/>
      <w:textAlignment w:val="baseline"/>
    </w:pPr>
    <w:rPr>
      <w:rFonts w:ascii="Times New Roman" w:eastAsia="宋体" w:hAnsi="Times New Roman" w:cs="Times New Roman"/>
      <w:color w:val="000000"/>
      <w:kern w:val="0"/>
      <w:szCs w:val="20"/>
      <w:u w:color="000000"/>
    </w:rPr>
  </w:style>
  <w:style w:type="character" w:customStyle="1" w:styleId="af2">
    <w:name w:val="批注文字 字符"/>
    <w:basedOn w:val="a0"/>
    <w:link w:val="af1"/>
    <w:uiPriority w:val="99"/>
    <w:qFormat/>
    <w:rsid w:val="00E83370"/>
    <w:rPr>
      <w:rFonts w:ascii="Times New Roman" w:eastAsia="宋体" w:hAnsi="Times New Roman" w:cs="Times New Roman"/>
      <w:color w:val="000000"/>
      <w:kern w:val="0"/>
      <w:szCs w:val="20"/>
      <w:u w:color="000000"/>
    </w:rPr>
  </w:style>
  <w:style w:type="paragraph" w:styleId="af3">
    <w:name w:val="Salutation"/>
    <w:basedOn w:val="a"/>
    <w:next w:val="a"/>
    <w:link w:val="af4"/>
    <w:qFormat/>
    <w:rsid w:val="00E83370"/>
    <w:pPr>
      <w:widowControl/>
      <w:spacing w:line="425" w:lineRule="atLeast"/>
      <w:textAlignment w:val="baseline"/>
    </w:pPr>
    <w:rPr>
      <w:rFonts w:ascii="仿宋_GB2312" w:eastAsia="仿宋_GB2312" w:hAnsi="Times New Roman" w:cs="Times New Roman"/>
      <w:color w:val="000000"/>
      <w:kern w:val="0"/>
      <w:sz w:val="28"/>
      <w:szCs w:val="20"/>
      <w:u w:color="000000"/>
    </w:rPr>
  </w:style>
  <w:style w:type="character" w:customStyle="1" w:styleId="af4">
    <w:name w:val="称呼 字符"/>
    <w:basedOn w:val="a0"/>
    <w:link w:val="af3"/>
    <w:qFormat/>
    <w:rsid w:val="00E83370"/>
    <w:rPr>
      <w:rFonts w:ascii="仿宋_GB2312" w:eastAsia="仿宋_GB2312" w:hAnsi="Times New Roman" w:cs="Times New Roman"/>
      <w:color w:val="000000"/>
      <w:kern w:val="0"/>
      <w:sz w:val="28"/>
      <w:szCs w:val="20"/>
      <w:u w:color="000000"/>
    </w:rPr>
  </w:style>
  <w:style w:type="paragraph" w:styleId="af5">
    <w:name w:val="Plain Text"/>
    <w:basedOn w:val="a"/>
    <w:link w:val="af6"/>
    <w:uiPriority w:val="99"/>
    <w:qFormat/>
    <w:rsid w:val="00E83370"/>
    <w:pPr>
      <w:widowControl/>
      <w:spacing w:line="425" w:lineRule="atLeast"/>
      <w:textAlignment w:val="baseline"/>
    </w:pPr>
    <w:rPr>
      <w:rFonts w:ascii="宋体" w:eastAsia="仿宋_GB2312" w:hAnsi="Courier New" w:cs="Times New Roman"/>
      <w:color w:val="000000"/>
      <w:sz w:val="30"/>
      <w:u w:color="000000"/>
    </w:rPr>
  </w:style>
  <w:style w:type="character" w:customStyle="1" w:styleId="af6">
    <w:name w:val="纯文本 字符"/>
    <w:basedOn w:val="a0"/>
    <w:link w:val="af5"/>
    <w:uiPriority w:val="99"/>
    <w:qFormat/>
    <w:rsid w:val="00E83370"/>
    <w:rPr>
      <w:rFonts w:ascii="宋体" w:eastAsia="仿宋_GB2312" w:hAnsi="Courier New" w:cs="Times New Roman"/>
      <w:color w:val="000000"/>
      <w:sz w:val="30"/>
      <w:u w:color="000000"/>
    </w:rPr>
  </w:style>
  <w:style w:type="paragraph" w:styleId="af7">
    <w:name w:val="Date"/>
    <w:basedOn w:val="a"/>
    <w:next w:val="a"/>
    <w:link w:val="af8"/>
    <w:qFormat/>
    <w:rsid w:val="00E83370"/>
    <w:pPr>
      <w:widowControl/>
      <w:spacing w:line="425" w:lineRule="atLeast"/>
      <w:ind w:leftChars="2500" w:left="100"/>
      <w:textAlignment w:val="baseline"/>
    </w:pPr>
    <w:rPr>
      <w:rFonts w:ascii="Times New Roman" w:eastAsia="宋体" w:hAnsi="Times New Roman" w:cs="Times New Roman"/>
      <w:color w:val="000000"/>
      <w:kern w:val="0"/>
      <w:szCs w:val="20"/>
      <w:u w:color="000000"/>
    </w:rPr>
  </w:style>
  <w:style w:type="character" w:customStyle="1" w:styleId="af8">
    <w:name w:val="日期 字符"/>
    <w:basedOn w:val="a0"/>
    <w:link w:val="af7"/>
    <w:qFormat/>
    <w:rsid w:val="00E83370"/>
    <w:rPr>
      <w:rFonts w:ascii="Times New Roman" w:eastAsia="宋体" w:hAnsi="Times New Roman" w:cs="Times New Roman"/>
      <w:color w:val="000000"/>
      <w:kern w:val="0"/>
      <w:szCs w:val="20"/>
      <w:u w:color="000000"/>
    </w:rPr>
  </w:style>
  <w:style w:type="paragraph" w:styleId="24">
    <w:name w:val="Body Text Indent 2"/>
    <w:basedOn w:val="a"/>
    <w:link w:val="25"/>
    <w:qFormat/>
    <w:rsid w:val="00E83370"/>
    <w:pPr>
      <w:widowControl/>
      <w:spacing w:line="360" w:lineRule="exact"/>
      <w:ind w:leftChars="341" w:left="716" w:firstLine="2"/>
      <w:jc w:val="left"/>
    </w:pPr>
    <w:rPr>
      <w:rFonts w:ascii="ˎ̥" w:eastAsia="宋体" w:hAnsi="ˎ̥" w:cs="Times New Roman"/>
      <w:color w:val="333333"/>
      <w:u w:color="000000"/>
    </w:rPr>
  </w:style>
  <w:style w:type="character" w:customStyle="1" w:styleId="25">
    <w:name w:val="正文文本缩进 2 字符"/>
    <w:basedOn w:val="a0"/>
    <w:link w:val="24"/>
    <w:qFormat/>
    <w:rsid w:val="00E83370"/>
    <w:rPr>
      <w:rFonts w:ascii="ˎ̥" w:eastAsia="宋体" w:hAnsi="ˎ̥" w:cs="Times New Roman"/>
      <w:color w:val="333333"/>
      <w:u w:color="000000"/>
    </w:rPr>
  </w:style>
  <w:style w:type="paragraph" w:styleId="af9">
    <w:name w:val="Balloon Text"/>
    <w:basedOn w:val="a"/>
    <w:link w:val="afa"/>
    <w:uiPriority w:val="99"/>
    <w:unhideWhenUsed/>
    <w:qFormat/>
    <w:rsid w:val="00E83370"/>
    <w:pPr>
      <w:widowControl/>
      <w:textAlignment w:val="baseline"/>
    </w:pPr>
    <w:rPr>
      <w:rFonts w:ascii="Calibri" w:eastAsia="宋体" w:hAnsi="Calibri" w:cs="Times New Roman"/>
      <w:color w:val="000000"/>
      <w:sz w:val="18"/>
      <w:szCs w:val="18"/>
      <w:u w:color="000000"/>
    </w:rPr>
  </w:style>
  <w:style w:type="character" w:customStyle="1" w:styleId="afa">
    <w:name w:val="批注框文本 字符"/>
    <w:basedOn w:val="a0"/>
    <w:link w:val="af9"/>
    <w:uiPriority w:val="99"/>
    <w:qFormat/>
    <w:rsid w:val="00E83370"/>
    <w:rPr>
      <w:rFonts w:ascii="Calibri" w:eastAsia="宋体" w:hAnsi="Calibri" w:cs="Times New Roman"/>
      <w:color w:val="000000"/>
      <w:sz w:val="18"/>
      <w:szCs w:val="18"/>
      <w:u w:color="000000"/>
    </w:rPr>
  </w:style>
  <w:style w:type="paragraph" w:styleId="TOC1">
    <w:name w:val="toc 1"/>
    <w:basedOn w:val="a"/>
    <w:next w:val="a"/>
    <w:uiPriority w:val="39"/>
    <w:unhideWhenUsed/>
    <w:qFormat/>
    <w:rsid w:val="00E83370"/>
    <w:pPr>
      <w:widowControl/>
      <w:spacing w:line="425" w:lineRule="atLeast"/>
      <w:textAlignment w:val="baseline"/>
    </w:pPr>
    <w:rPr>
      <w:rFonts w:ascii="Times New Roman" w:eastAsia="宋体" w:hAnsi="Times New Roman" w:cs="Times New Roman"/>
      <w:color w:val="000000"/>
      <w:kern w:val="0"/>
      <w:szCs w:val="20"/>
      <w:u w:color="000000"/>
    </w:rPr>
  </w:style>
  <w:style w:type="paragraph" w:styleId="TOC2">
    <w:name w:val="toc 2"/>
    <w:basedOn w:val="a"/>
    <w:next w:val="a"/>
    <w:uiPriority w:val="39"/>
    <w:qFormat/>
    <w:rsid w:val="00E83370"/>
    <w:pPr>
      <w:widowControl/>
      <w:spacing w:line="425" w:lineRule="atLeast"/>
      <w:ind w:left="210"/>
      <w:jc w:val="left"/>
      <w:textAlignment w:val="baseline"/>
    </w:pPr>
    <w:rPr>
      <w:rFonts w:ascii="Times New Roman" w:eastAsia="宋体" w:hAnsi="Times New Roman" w:cs="Times New Roman"/>
      <w:smallCaps/>
      <w:color w:val="000000"/>
      <w:kern w:val="0"/>
      <w:sz w:val="20"/>
      <w:szCs w:val="20"/>
      <w:u w:color="000000"/>
    </w:rPr>
  </w:style>
  <w:style w:type="paragraph" w:styleId="26">
    <w:name w:val="Body Text 2"/>
    <w:basedOn w:val="a"/>
    <w:next w:val="a7"/>
    <w:link w:val="27"/>
    <w:qFormat/>
    <w:rsid w:val="00E83370"/>
    <w:pPr>
      <w:widowControl/>
      <w:spacing w:line="480" w:lineRule="auto"/>
      <w:textAlignment w:val="baseline"/>
    </w:pPr>
    <w:rPr>
      <w:rFonts w:ascii="Times New Roman" w:eastAsia="宋体" w:hAnsi="Times New Roman" w:cs="Times New Roman"/>
      <w:color w:val="000000"/>
      <w:kern w:val="0"/>
      <w:szCs w:val="20"/>
      <w:u w:color="000000"/>
    </w:rPr>
  </w:style>
  <w:style w:type="character" w:customStyle="1" w:styleId="27">
    <w:name w:val="正文文本 2 字符"/>
    <w:basedOn w:val="a0"/>
    <w:link w:val="26"/>
    <w:qFormat/>
    <w:rsid w:val="00E83370"/>
    <w:rPr>
      <w:rFonts w:ascii="Times New Roman" w:eastAsia="宋体" w:hAnsi="Times New Roman" w:cs="Times New Roman"/>
      <w:color w:val="000000"/>
      <w:kern w:val="0"/>
      <w:szCs w:val="20"/>
      <w:u w:color="000000"/>
    </w:rPr>
  </w:style>
  <w:style w:type="paragraph" w:styleId="afb">
    <w:name w:val="Message Header"/>
    <w:basedOn w:val="a"/>
    <w:link w:val="afc"/>
    <w:uiPriority w:val="99"/>
    <w:unhideWhenUsed/>
    <w:qFormat/>
    <w:rsid w:val="00E83370"/>
    <w:pPr>
      <w:widowControl/>
      <w:pBdr>
        <w:top w:val="single" w:sz="6" w:space="1" w:color="auto"/>
        <w:left w:val="single" w:sz="6" w:space="1" w:color="auto"/>
        <w:bottom w:val="single" w:sz="6" w:space="1" w:color="auto"/>
        <w:right w:val="single" w:sz="6" w:space="1" w:color="auto"/>
      </w:pBdr>
      <w:shd w:val="pct20" w:color="auto" w:fill="auto"/>
      <w:spacing w:line="425" w:lineRule="atLeast"/>
      <w:ind w:leftChars="500" w:left="1080" w:hangingChars="500" w:hanging="1080"/>
      <w:textAlignment w:val="baseline"/>
    </w:pPr>
    <w:rPr>
      <w:rFonts w:ascii="Cambria" w:eastAsia="宋体" w:hAnsi="Cambria" w:cs="Times New Roman"/>
      <w:color w:val="000000"/>
      <w:kern w:val="0"/>
      <w:sz w:val="24"/>
      <w:szCs w:val="20"/>
      <w:u w:color="000000"/>
    </w:rPr>
  </w:style>
  <w:style w:type="character" w:customStyle="1" w:styleId="afc">
    <w:name w:val="信息标题 字符"/>
    <w:basedOn w:val="a0"/>
    <w:link w:val="afb"/>
    <w:uiPriority w:val="99"/>
    <w:qFormat/>
    <w:rsid w:val="00E83370"/>
    <w:rPr>
      <w:rFonts w:ascii="Cambria" w:eastAsia="宋体" w:hAnsi="Cambria" w:cs="Times New Roman"/>
      <w:color w:val="000000"/>
      <w:kern w:val="0"/>
      <w:sz w:val="24"/>
      <w:szCs w:val="20"/>
      <w:u w:color="000000"/>
      <w:shd w:val="pct20" w:color="auto" w:fill="auto"/>
    </w:rPr>
  </w:style>
  <w:style w:type="paragraph" w:styleId="afd">
    <w:name w:val="Normal (Web)"/>
    <w:basedOn w:val="a"/>
    <w:qFormat/>
    <w:rsid w:val="00E83370"/>
    <w:pPr>
      <w:widowControl/>
      <w:adjustRightInd w:val="0"/>
      <w:snapToGrid w:val="0"/>
      <w:spacing w:before="100" w:beforeAutospacing="1" w:after="100" w:afterAutospacing="1" w:line="440" w:lineRule="atLeast"/>
      <w:ind w:firstLineChars="200" w:firstLine="200"/>
      <w:jc w:val="left"/>
      <w:textAlignment w:val="baseline"/>
    </w:pPr>
    <w:rPr>
      <w:rFonts w:ascii="宋体" w:eastAsia="宋体" w:hAnsi="宋体" w:cs="Times New Roman"/>
      <w:color w:val="000000"/>
      <w:kern w:val="0"/>
      <w:sz w:val="24"/>
      <w:szCs w:val="20"/>
      <w:u w:color="000000"/>
    </w:rPr>
  </w:style>
  <w:style w:type="paragraph" w:styleId="afe">
    <w:name w:val="annotation subject"/>
    <w:basedOn w:val="af1"/>
    <w:next w:val="af1"/>
    <w:link w:val="aff"/>
    <w:uiPriority w:val="99"/>
    <w:unhideWhenUsed/>
    <w:qFormat/>
    <w:rsid w:val="00E83370"/>
    <w:rPr>
      <w:b/>
      <w:bCs/>
    </w:rPr>
  </w:style>
  <w:style w:type="character" w:customStyle="1" w:styleId="aff">
    <w:name w:val="批注主题 字符"/>
    <w:basedOn w:val="af2"/>
    <w:link w:val="afe"/>
    <w:uiPriority w:val="99"/>
    <w:qFormat/>
    <w:rsid w:val="00E83370"/>
    <w:rPr>
      <w:rFonts w:ascii="Times New Roman" w:eastAsia="宋体" w:hAnsi="Times New Roman" w:cs="Times New Roman"/>
      <w:b/>
      <w:bCs/>
      <w:color w:val="000000"/>
      <w:kern w:val="0"/>
      <w:szCs w:val="20"/>
      <w:u w:color="000000"/>
    </w:rPr>
  </w:style>
  <w:style w:type="table" w:styleId="aff0">
    <w:name w:val="Table Grid"/>
    <w:basedOn w:val="a1"/>
    <w:qFormat/>
    <w:rsid w:val="00E8337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sid w:val="00E83370"/>
    <w:rPr>
      <w:b/>
      <w:bCs/>
    </w:rPr>
  </w:style>
  <w:style w:type="character" w:styleId="aff2">
    <w:name w:val="FollowedHyperlink"/>
    <w:basedOn w:val="a0"/>
    <w:uiPriority w:val="99"/>
    <w:unhideWhenUsed/>
    <w:qFormat/>
    <w:rsid w:val="00E83370"/>
    <w:rPr>
      <w:color w:val="800080"/>
      <w:u w:val="none"/>
    </w:rPr>
  </w:style>
  <w:style w:type="character" w:styleId="aff3">
    <w:name w:val="Emphasis"/>
    <w:basedOn w:val="a0"/>
    <w:uiPriority w:val="20"/>
    <w:qFormat/>
    <w:rsid w:val="00E83370"/>
    <w:rPr>
      <w:b/>
      <w:bCs/>
    </w:rPr>
  </w:style>
  <w:style w:type="character" w:styleId="HTML">
    <w:name w:val="HTML Definition"/>
    <w:basedOn w:val="a0"/>
    <w:uiPriority w:val="99"/>
    <w:unhideWhenUsed/>
    <w:qFormat/>
    <w:rsid w:val="00E83370"/>
  </w:style>
  <w:style w:type="character" w:styleId="HTML0">
    <w:name w:val="HTML Typewriter"/>
    <w:basedOn w:val="a0"/>
    <w:uiPriority w:val="99"/>
    <w:unhideWhenUsed/>
    <w:qFormat/>
    <w:rsid w:val="00E83370"/>
    <w:rPr>
      <w:rFonts w:ascii="monospace" w:eastAsia="monospace" w:hAnsi="monospace" w:cs="monospace" w:hint="default"/>
      <w:sz w:val="20"/>
    </w:rPr>
  </w:style>
  <w:style w:type="character" w:styleId="HTML1">
    <w:name w:val="HTML Acronym"/>
    <w:basedOn w:val="a0"/>
    <w:uiPriority w:val="99"/>
    <w:unhideWhenUsed/>
    <w:qFormat/>
    <w:rsid w:val="00E83370"/>
  </w:style>
  <w:style w:type="character" w:styleId="HTML2">
    <w:name w:val="HTML Variable"/>
    <w:basedOn w:val="a0"/>
    <w:uiPriority w:val="99"/>
    <w:unhideWhenUsed/>
    <w:qFormat/>
    <w:rsid w:val="00E83370"/>
  </w:style>
  <w:style w:type="character" w:styleId="aff4">
    <w:name w:val="Hyperlink"/>
    <w:basedOn w:val="a0"/>
    <w:uiPriority w:val="99"/>
    <w:qFormat/>
    <w:rsid w:val="00E83370"/>
    <w:rPr>
      <w:color w:val="0000FF"/>
      <w:u w:val="none"/>
    </w:rPr>
  </w:style>
  <w:style w:type="character" w:styleId="HTML3">
    <w:name w:val="HTML Code"/>
    <w:basedOn w:val="a0"/>
    <w:uiPriority w:val="99"/>
    <w:unhideWhenUsed/>
    <w:qFormat/>
    <w:rsid w:val="00E83370"/>
    <w:rPr>
      <w:rFonts w:ascii="monospace" w:eastAsia="monospace" w:hAnsi="monospace" w:cs="monospace" w:hint="default"/>
      <w:sz w:val="20"/>
    </w:rPr>
  </w:style>
  <w:style w:type="character" w:styleId="aff5">
    <w:name w:val="annotation reference"/>
    <w:unhideWhenUsed/>
    <w:qFormat/>
    <w:rsid w:val="00E83370"/>
    <w:rPr>
      <w:sz w:val="21"/>
      <w:szCs w:val="21"/>
    </w:rPr>
  </w:style>
  <w:style w:type="character" w:styleId="HTML4">
    <w:name w:val="HTML Cite"/>
    <w:basedOn w:val="a0"/>
    <w:uiPriority w:val="99"/>
    <w:unhideWhenUsed/>
    <w:qFormat/>
    <w:rsid w:val="00E83370"/>
  </w:style>
  <w:style w:type="character" w:styleId="HTML5">
    <w:name w:val="HTML Keyboard"/>
    <w:basedOn w:val="a0"/>
    <w:uiPriority w:val="99"/>
    <w:unhideWhenUsed/>
    <w:qFormat/>
    <w:rsid w:val="00E83370"/>
    <w:rPr>
      <w:rFonts w:ascii="monospace" w:eastAsia="monospace" w:hAnsi="monospace" w:cs="monospace"/>
      <w:sz w:val="20"/>
    </w:rPr>
  </w:style>
  <w:style w:type="character" w:styleId="HTML6">
    <w:name w:val="HTML Sample"/>
    <w:basedOn w:val="a0"/>
    <w:uiPriority w:val="99"/>
    <w:unhideWhenUsed/>
    <w:qFormat/>
    <w:rsid w:val="00E83370"/>
    <w:rPr>
      <w:rFonts w:ascii="monospace" w:eastAsia="monospace" w:hAnsi="monospace" w:cs="monospace" w:hint="default"/>
    </w:rPr>
  </w:style>
  <w:style w:type="paragraph" w:customStyle="1" w:styleId="Default">
    <w:name w:val="Default"/>
    <w:next w:val="aff6"/>
    <w:qFormat/>
    <w:rsid w:val="00E83370"/>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aff6">
    <w:name w:val="大标题"/>
    <w:basedOn w:val="a"/>
    <w:next w:val="22"/>
    <w:qFormat/>
    <w:rsid w:val="00E83370"/>
    <w:pPr>
      <w:widowControl/>
      <w:spacing w:line="425" w:lineRule="atLeast"/>
      <w:jc w:val="center"/>
      <w:textAlignment w:val="baseline"/>
    </w:pPr>
    <w:rPr>
      <w:rFonts w:ascii="Arial" w:eastAsia="宋体" w:hAnsi="Arial" w:cs="Times New Roman"/>
      <w:b/>
      <w:color w:val="000000"/>
      <w:kern w:val="0"/>
      <w:sz w:val="28"/>
      <w:szCs w:val="24"/>
      <w:u w:color="000000"/>
    </w:rPr>
  </w:style>
  <w:style w:type="character" w:customStyle="1" w:styleId="Char1">
    <w:name w:val="批注文字 Char1"/>
    <w:basedOn w:val="a0"/>
    <w:uiPriority w:val="99"/>
    <w:qFormat/>
    <w:rsid w:val="00E83370"/>
    <w:rPr>
      <w:rFonts w:ascii="Times New Roman" w:eastAsia="宋体" w:hAnsi="Times New Roman" w:cs="Times New Roman"/>
      <w:color w:val="000000"/>
      <w:kern w:val="0"/>
      <w:szCs w:val="20"/>
      <w:u w:color="000000"/>
    </w:rPr>
  </w:style>
  <w:style w:type="character" w:customStyle="1" w:styleId="Char10">
    <w:name w:val="称呼 Char1"/>
    <w:basedOn w:val="a0"/>
    <w:uiPriority w:val="99"/>
    <w:qFormat/>
    <w:rsid w:val="00E83370"/>
    <w:rPr>
      <w:rFonts w:ascii="仿宋_GB2312" w:eastAsia="仿宋_GB2312" w:hAnsi="Times New Roman" w:cs="Times New Roman"/>
      <w:color w:val="000000"/>
      <w:kern w:val="0"/>
      <w:sz w:val="28"/>
      <w:szCs w:val="20"/>
      <w:u w:color="000000"/>
    </w:rPr>
  </w:style>
  <w:style w:type="character" w:customStyle="1" w:styleId="Char11">
    <w:name w:val="正文文本缩进 Char1"/>
    <w:basedOn w:val="a0"/>
    <w:uiPriority w:val="99"/>
    <w:qFormat/>
    <w:rsid w:val="00E83370"/>
    <w:rPr>
      <w:rFonts w:ascii="ˎ̥" w:hAnsi="ˎ̥"/>
      <w:color w:val="333333"/>
      <w:u w:color="000000"/>
    </w:rPr>
  </w:style>
  <w:style w:type="character" w:customStyle="1" w:styleId="Char12">
    <w:name w:val="日期 Char1"/>
    <w:basedOn w:val="a0"/>
    <w:uiPriority w:val="99"/>
    <w:qFormat/>
    <w:rsid w:val="00E83370"/>
    <w:rPr>
      <w:rFonts w:ascii="Times New Roman" w:eastAsia="宋体" w:hAnsi="Times New Roman" w:cs="Times New Roman"/>
      <w:color w:val="000000"/>
      <w:kern w:val="0"/>
      <w:szCs w:val="20"/>
      <w:u w:color="000000"/>
    </w:rPr>
  </w:style>
  <w:style w:type="character" w:customStyle="1" w:styleId="2Char1">
    <w:name w:val="正文文本缩进 2 Char1"/>
    <w:basedOn w:val="a0"/>
    <w:uiPriority w:val="99"/>
    <w:qFormat/>
    <w:rsid w:val="00E83370"/>
    <w:rPr>
      <w:rFonts w:ascii="ˎ̥" w:hAnsi="ˎ̥"/>
      <w:color w:val="333333"/>
      <w:u w:color="000000"/>
    </w:rPr>
  </w:style>
  <w:style w:type="character" w:customStyle="1" w:styleId="Char13">
    <w:name w:val="批注框文本 Char1"/>
    <w:basedOn w:val="a0"/>
    <w:uiPriority w:val="99"/>
    <w:qFormat/>
    <w:rsid w:val="00E83370"/>
    <w:rPr>
      <w:color w:val="000000"/>
      <w:sz w:val="18"/>
      <w:szCs w:val="18"/>
      <w:u w:color="000000"/>
    </w:rPr>
  </w:style>
  <w:style w:type="character" w:customStyle="1" w:styleId="Char14">
    <w:name w:val="批注主题 Char1"/>
    <w:basedOn w:val="Char1"/>
    <w:uiPriority w:val="99"/>
    <w:qFormat/>
    <w:rsid w:val="00E83370"/>
    <w:rPr>
      <w:rFonts w:ascii="Times New Roman" w:eastAsia="宋体" w:hAnsi="Times New Roman" w:cs="Times New Roman"/>
      <w:b/>
      <w:bCs/>
      <w:color w:val="000000"/>
      <w:kern w:val="0"/>
      <w:szCs w:val="20"/>
      <w:u w:color="000000"/>
    </w:rPr>
  </w:style>
  <w:style w:type="character" w:customStyle="1" w:styleId="aff7">
    <w:name w:val="链接"/>
    <w:qFormat/>
    <w:rsid w:val="00E83370"/>
    <w:rPr>
      <w:rFonts w:ascii="Times New Roman" w:eastAsia="宋体"/>
      <w:color w:val="0000FF"/>
      <w:sz w:val="21"/>
      <w:u w:val="single" w:color="0000FF"/>
      <w:vertAlign w:val="baseline"/>
      <w:lang w:val="en-US" w:eastAsia="zh-CN"/>
    </w:rPr>
  </w:style>
  <w:style w:type="character" w:customStyle="1" w:styleId="858D7CFB-ED40-4347-BF05-701D383B685F">
    <w:name w:val="默认段落字体{858D7CFB-ED40-4347-BF05-701D383B685F}"/>
    <w:qFormat/>
    <w:rsid w:val="00E83370"/>
    <w:rPr>
      <w:rFonts w:ascii="Times New Roman" w:eastAsia="宋体"/>
      <w:color w:val="000000"/>
      <w:spacing w:val="0"/>
      <w:w w:val="100"/>
      <w:sz w:val="21"/>
      <w:u w:val="none" w:color="000000"/>
      <w:vertAlign w:val="baseline"/>
      <w:lang w:val="en-US" w:eastAsia="zh-CN"/>
    </w:rPr>
  </w:style>
  <w:style w:type="character" w:customStyle="1" w:styleId="Char">
    <w:name w:val="样式 标书正文 + 下划线 Char"/>
    <w:qFormat/>
    <w:rsid w:val="00E83370"/>
    <w:rPr>
      <w:rFonts w:eastAsia="楷体_GB2312"/>
      <w:kern w:val="2"/>
      <w:sz w:val="28"/>
      <w:u w:val="single"/>
      <w:lang w:val="en-US" w:eastAsia="zh-CN"/>
    </w:rPr>
  </w:style>
  <w:style w:type="character" w:customStyle="1" w:styleId="Char15">
    <w:name w:val="纯文本 Char1"/>
    <w:uiPriority w:val="99"/>
    <w:qFormat/>
    <w:rsid w:val="00E83370"/>
    <w:rPr>
      <w:rFonts w:ascii="宋体" w:eastAsia="仿宋_GB2312" w:hAnsi="Courier New"/>
      <w:color w:val="000000"/>
      <w:sz w:val="30"/>
      <w:u w:color="000000"/>
    </w:rPr>
  </w:style>
  <w:style w:type="character" w:customStyle="1" w:styleId="858D7CFB-ED40-4347-BF05-701D383B685F0">
    <w:name w:val="要点{858D7CFB-ED40-4347-BF05-701D383B685F}"/>
    <w:qFormat/>
    <w:rsid w:val="00E83370"/>
    <w:rPr>
      <w:rFonts w:ascii="Times New Roman" w:eastAsia="宋体"/>
      <w:b/>
      <w:color w:val="000000"/>
      <w:spacing w:val="0"/>
      <w:w w:val="100"/>
      <w:sz w:val="21"/>
      <w:u w:val="none" w:color="000000"/>
      <w:vertAlign w:val="baseline"/>
      <w:lang w:val="en-US" w:eastAsia="zh-CN"/>
    </w:rPr>
  </w:style>
  <w:style w:type="character" w:customStyle="1" w:styleId="CharChar">
    <w:name w:val="Char Char"/>
    <w:qFormat/>
    <w:rsid w:val="00E83370"/>
    <w:rPr>
      <w:rFonts w:ascii="仿宋_GB2312" w:eastAsia="仿宋_GB2312"/>
      <w:b/>
      <w:color w:val="000000"/>
      <w:spacing w:val="0"/>
      <w:w w:val="100"/>
      <w:sz w:val="24"/>
      <w:u w:val="none" w:color="000000"/>
      <w:vertAlign w:val="baseline"/>
      <w:lang w:val="en-US" w:eastAsia="zh-CN"/>
    </w:rPr>
  </w:style>
  <w:style w:type="character" w:customStyle="1" w:styleId="858D7CFB-ED40-4347-BF05-701D383B685F1">
    <w:name w:val="页码{858D7CFB-ED40-4347-BF05-701D383B685F}"/>
    <w:qFormat/>
    <w:rsid w:val="00E83370"/>
    <w:rPr>
      <w:rFonts w:ascii="Times New Roman" w:eastAsia="宋体"/>
      <w:color w:val="000000"/>
      <w:spacing w:val="0"/>
      <w:w w:val="100"/>
      <w:sz w:val="21"/>
      <w:u w:val="none" w:color="000000"/>
      <w:vertAlign w:val="baseline"/>
      <w:lang w:val="en-US" w:eastAsia="zh-CN"/>
    </w:rPr>
  </w:style>
  <w:style w:type="paragraph" w:customStyle="1" w:styleId="378020">
    <w:name w:val="样式 标题 3 + (中文) 黑体 小四 非加粗 段前: 7.8 磅 段后: 0 磅 行距: 固定值 20 磅"/>
    <w:basedOn w:val="3"/>
    <w:qFormat/>
    <w:rsid w:val="00E83370"/>
    <w:pPr>
      <w:keepNext/>
      <w:keepLines/>
      <w:widowControl w:val="0"/>
      <w:autoSpaceDE/>
      <w:autoSpaceDN/>
      <w:adjustRightInd/>
      <w:spacing w:before="0" w:line="400" w:lineRule="exact"/>
      <w:jc w:val="both"/>
      <w:textAlignment w:val="auto"/>
    </w:pPr>
    <w:rPr>
      <w:rFonts w:ascii="Times New Roman" w:eastAsia="黑体" w:cs="宋体"/>
      <w:b w:val="0"/>
      <w:color w:val="auto"/>
    </w:rPr>
  </w:style>
  <w:style w:type="paragraph" w:customStyle="1" w:styleId="12">
    <w:name w:val="普通表格1"/>
    <w:qFormat/>
    <w:rsid w:val="00E83370"/>
    <w:pPr>
      <w:spacing w:line="351" w:lineRule="atLeast"/>
      <w:jc w:val="both"/>
      <w:textAlignment w:val="baseline"/>
    </w:pPr>
    <w:rPr>
      <w:rFonts w:ascii="Times New Roman" w:eastAsia="宋体" w:hAnsi="Times New Roman" w:cs="Times New Roman"/>
      <w:color w:val="000000"/>
      <w:kern w:val="0"/>
      <w:szCs w:val="20"/>
      <w:u w:color="000000"/>
    </w:rPr>
  </w:style>
  <w:style w:type="paragraph" w:customStyle="1" w:styleId="WPSPlain">
    <w:name w:val="WPS Plain"/>
    <w:qFormat/>
    <w:rsid w:val="00E83370"/>
    <w:rPr>
      <w:rFonts w:ascii="Times New Roman" w:eastAsia="宋体" w:hAnsi="Times New Roman" w:cs="Times New Roman"/>
      <w:kern w:val="0"/>
      <w:sz w:val="20"/>
      <w:szCs w:val="20"/>
    </w:rPr>
  </w:style>
  <w:style w:type="paragraph" w:customStyle="1" w:styleId="reader-word-layer">
    <w:name w:val="reader-word-layer"/>
    <w:basedOn w:val="a"/>
    <w:qFormat/>
    <w:rsid w:val="00E83370"/>
    <w:pPr>
      <w:widowControl/>
      <w:spacing w:before="100" w:beforeAutospacing="1" w:after="100" w:afterAutospacing="1" w:line="425" w:lineRule="atLeast"/>
      <w:jc w:val="left"/>
      <w:textAlignment w:val="baseline"/>
    </w:pPr>
    <w:rPr>
      <w:rFonts w:ascii="宋体" w:eastAsia="宋体" w:hAnsi="宋体" w:cs="宋体"/>
      <w:color w:val="000000"/>
      <w:kern w:val="0"/>
      <w:sz w:val="24"/>
      <w:szCs w:val="20"/>
      <w:u w:color="000000"/>
    </w:rPr>
  </w:style>
  <w:style w:type="paragraph" w:customStyle="1" w:styleId="cjk">
    <w:name w:val="cjk"/>
    <w:basedOn w:val="a"/>
    <w:qFormat/>
    <w:rsid w:val="00E83370"/>
    <w:pPr>
      <w:widowControl/>
      <w:spacing w:beforeAutospacing="1" w:afterAutospacing="1" w:line="425" w:lineRule="atLeast"/>
      <w:jc w:val="left"/>
      <w:textAlignment w:val="baseline"/>
    </w:pPr>
    <w:rPr>
      <w:rFonts w:ascii="宋体" w:eastAsia="宋体" w:hAnsi="宋体" w:cs="Times New Roman" w:hint="eastAsia"/>
      <w:color w:val="000000"/>
      <w:kern w:val="0"/>
      <w:sz w:val="24"/>
      <w:szCs w:val="20"/>
      <w:u w:color="000000"/>
    </w:rPr>
  </w:style>
  <w:style w:type="paragraph" w:styleId="aff8">
    <w:name w:val="List Paragraph"/>
    <w:basedOn w:val="a"/>
    <w:uiPriority w:val="34"/>
    <w:qFormat/>
    <w:rsid w:val="00E83370"/>
    <w:pPr>
      <w:ind w:firstLineChars="200" w:firstLine="420"/>
    </w:pPr>
    <w:rPr>
      <w:rFonts w:ascii="Calibri" w:eastAsia="宋体" w:hAnsi="Calibri" w:cs="Times New Roman"/>
      <w:u w:color="000000"/>
    </w:rPr>
  </w:style>
  <w:style w:type="paragraph" w:styleId="aff9">
    <w:name w:val="No Spacing"/>
    <w:uiPriority w:val="1"/>
    <w:qFormat/>
    <w:rsid w:val="00E83370"/>
    <w:pPr>
      <w:widowControl w:val="0"/>
      <w:jc w:val="both"/>
    </w:pPr>
    <w:rPr>
      <w:rFonts w:ascii="Times New Roman" w:eastAsia="仿宋_GB2312" w:hAnsi="Times New Roman" w:cs="Times New Roman"/>
    </w:rPr>
  </w:style>
  <w:style w:type="paragraph" w:customStyle="1" w:styleId="13">
    <w:name w:val="无间隔1"/>
    <w:basedOn w:val="a"/>
    <w:qFormat/>
    <w:rsid w:val="00E83370"/>
    <w:pPr>
      <w:widowControl/>
      <w:spacing w:line="400" w:lineRule="exact"/>
      <w:textAlignment w:val="baseline"/>
    </w:pPr>
    <w:rPr>
      <w:rFonts w:ascii="Times New Roman" w:eastAsia="宋体" w:hAnsi="Times New Roman" w:cs="Times New Roman"/>
      <w:color w:val="000000"/>
      <w:kern w:val="0"/>
      <w:sz w:val="24"/>
      <w:szCs w:val="21"/>
      <w:u w:color="000000"/>
    </w:rPr>
  </w:style>
  <w:style w:type="paragraph" w:customStyle="1" w:styleId="TableParagraph">
    <w:name w:val="Table Paragraph"/>
    <w:basedOn w:val="a"/>
    <w:uiPriority w:val="1"/>
    <w:qFormat/>
    <w:rsid w:val="00E83370"/>
    <w:pPr>
      <w:widowControl/>
      <w:spacing w:line="425" w:lineRule="atLeast"/>
      <w:textAlignment w:val="baseline"/>
    </w:pPr>
    <w:rPr>
      <w:rFonts w:ascii="宋体" w:eastAsia="宋体" w:hAnsi="宋体" w:cs="宋体"/>
      <w:color w:val="000000"/>
      <w:kern w:val="0"/>
      <w:szCs w:val="20"/>
      <w:u w:color="000000"/>
      <w:lang w:val="zh-CN" w:bidi="zh-CN"/>
    </w:rPr>
  </w:style>
  <w:style w:type="character" w:customStyle="1" w:styleId="hover1">
    <w:name w:val="hover1"/>
    <w:basedOn w:val="a0"/>
    <w:qFormat/>
    <w:rsid w:val="00E83370"/>
    <w:rPr>
      <w:color w:val="2590EB"/>
    </w:rPr>
  </w:style>
  <w:style w:type="character" w:customStyle="1" w:styleId="hover2">
    <w:name w:val="hover2"/>
    <w:basedOn w:val="a0"/>
    <w:qFormat/>
    <w:rsid w:val="00E83370"/>
    <w:rPr>
      <w:color w:val="2590EB"/>
    </w:rPr>
  </w:style>
  <w:style w:type="character" w:customStyle="1" w:styleId="hover3">
    <w:name w:val="hover3"/>
    <w:basedOn w:val="a0"/>
    <w:qFormat/>
    <w:rsid w:val="00E83370"/>
  </w:style>
  <w:style w:type="character" w:customStyle="1" w:styleId="mini-outputtext1">
    <w:name w:val="mini-outputtext1"/>
    <w:basedOn w:val="a0"/>
    <w:qFormat/>
    <w:rsid w:val="00E83370"/>
  </w:style>
  <w:style w:type="character" w:customStyle="1" w:styleId="font01">
    <w:name w:val="font01"/>
    <w:qFormat/>
    <w:rsid w:val="00E83370"/>
    <w:rPr>
      <w:rFonts w:ascii="宋体" w:eastAsia="宋体" w:hAnsi="宋体" w:cs="宋体" w:hint="eastAsia"/>
      <w:color w:val="000000"/>
      <w:sz w:val="24"/>
      <w:szCs w:val="24"/>
      <w:u w:val="none"/>
    </w:rPr>
  </w:style>
  <w:style w:type="paragraph" w:customStyle="1" w:styleId="msonormal0">
    <w:name w:val="msonormal"/>
    <w:basedOn w:val="a"/>
    <w:qFormat/>
    <w:rsid w:val="00E83370"/>
    <w:pPr>
      <w:widowControl/>
      <w:spacing w:before="100" w:beforeAutospacing="1" w:after="100" w:afterAutospacing="1"/>
      <w:jc w:val="left"/>
    </w:pPr>
    <w:rPr>
      <w:rFonts w:ascii="宋体" w:eastAsia="宋体" w:hAnsi="宋体" w:cs="宋体"/>
      <w:kern w:val="0"/>
      <w:sz w:val="24"/>
      <w:szCs w:val="24"/>
      <w:u w:color="000000"/>
    </w:rPr>
  </w:style>
  <w:style w:type="paragraph" w:customStyle="1" w:styleId="font5">
    <w:name w:val="font5"/>
    <w:basedOn w:val="a"/>
    <w:qFormat/>
    <w:rsid w:val="00E83370"/>
    <w:pPr>
      <w:widowControl/>
      <w:spacing w:before="100" w:beforeAutospacing="1" w:after="100" w:afterAutospacing="1"/>
      <w:jc w:val="left"/>
    </w:pPr>
    <w:rPr>
      <w:rFonts w:ascii="宋体" w:eastAsia="宋体" w:hAnsi="宋体" w:cs="宋体"/>
      <w:kern w:val="0"/>
      <w:sz w:val="18"/>
      <w:szCs w:val="18"/>
      <w:u w:color="000000"/>
    </w:rPr>
  </w:style>
  <w:style w:type="paragraph" w:customStyle="1" w:styleId="xl66">
    <w:name w:val="xl66"/>
    <w:basedOn w:val="a"/>
    <w:qFormat/>
    <w:rsid w:val="00E83370"/>
    <w:pPr>
      <w:widowControl/>
      <w:spacing w:before="100" w:beforeAutospacing="1" w:after="100" w:afterAutospacing="1"/>
      <w:jc w:val="center"/>
    </w:pPr>
    <w:rPr>
      <w:rFonts w:ascii="宋体" w:eastAsia="宋体" w:hAnsi="宋体" w:cs="宋体"/>
      <w:kern w:val="0"/>
      <w:sz w:val="24"/>
      <w:szCs w:val="24"/>
      <w:u w:color="000000"/>
    </w:rPr>
  </w:style>
  <w:style w:type="paragraph" w:customStyle="1" w:styleId="xl67">
    <w:name w:val="xl67"/>
    <w:basedOn w:val="a"/>
    <w:qFormat/>
    <w:rsid w:val="00E83370"/>
    <w:pPr>
      <w:widowControl/>
      <w:spacing w:before="100" w:beforeAutospacing="1" w:after="100" w:afterAutospacing="1"/>
      <w:jc w:val="center"/>
    </w:pPr>
    <w:rPr>
      <w:rFonts w:ascii="宋体" w:eastAsia="宋体" w:hAnsi="宋体" w:cs="宋体"/>
      <w:color w:val="FF0000"/>
      <w:kern w:val="0"/>
      <w:sz w:val="24"/>
      <w:szCs w:val="24"/>
      <w:u w:color="000000"/>
    </w:rPr>
  </w:style>
  <w:style w:type="paragraph" w:customStyle="1" w:styleId="xl68">
    <w:name w:val="xl68"/>
    <w:basedOn w:val="a"/>
    <w:qFormat/>
    <w:rsid w:val="00E83370"/>
    <w:pPr>
      <w:widowControl/>
      <w:spacing w:before="100" w:beforeAutospacing="1" w:after="100" w:afterAutospacing="1"/>
      <w:jc w:val="center"/>
    </w:pPr>
    <w:rPr>
      <w:rFonts w:ascii="宋体" w:eastAsia="宋体" w:hAnsi="宋体" w:cs="宋体"/>
      <w:kern w:val="0"/>
      <w:sz w:val="24"/>
      <w:szCs w:val="24"/>
      <w:u w:color="000000"/>
    </w:rPr>
  </w:style>
  <w:style w:type="paragraph" w:customStyle="1" w:styleId="xl69">
    <w:name w:val="xl69"/>
    <w:basedOn w:val="a"/>
    <w:qFormat/>
    <w:rsid w:val="00E83370"/>
    <w:pPr>
      <w:widowControl/>
      <w:spacing w:before="100" w:beforeAutospacing="1" w:after="100" w:afterAutospacing="1"/>
      <w:jc w:val="left"/>
    </w:pPr>
    <w:rPr>
      <w:rFonts w:ascii="宋体" w:eastAsia="宋体" w:hAnsi="宋体" w:cs="宋体"/>
      <w:kern w:val="0"/>
      <w:sz w:val="24"/>
      <w:szCs w:val="24"/>
      <w:u w:color="000000"/>
    </w:rPr>
  </w:style>
  <w:style w:type="paragraph" w:customStyle="1" w:styleId="xl70">
    <w:name w:val="xl70"/>
    <w:basedOn w:val="a"/>
    <w:qFormat/>
    <w:rsid w:val="00E833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u w:color="000000"/>
    </w:rPr>
  </w:style>
  <w:style w:type="paragraph" w:customStyle="1" w:styleId="xl71">
    <w:name w:val="xl71"/>
    <w:basedOn w:val="a"/>
    <w:qFormat/>
    <w:rsid w:val="00E833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u w:color="000000"/>
    </w:rPr>
  </w:style>
  <w:style w:type="paragraph" w:customStyle="1" w:styleId="xl72">
    <w:name w:val="xl72"/>
    <w:basedOn w:val="a"/>
    <w:qFormat/>
    <w:rsid w:val="00E833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u w:color="000000"/>
    </w:rPr>
  </w:style>
  <w:style w:type="paragraph" w:customStyle="1" w:styleId="xl73">
    <w:name w:val="xl73"/>
    <w:basedOn w:val="a"/>
    <w:qFormat/>
    <w:rsid w:val="00E83370"/>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u w:color="000000"/>
    </w:rPr>
  </w:style>
  <w:style w:type="paragraph" w:customStyle="1" w:styleId="xl74">
    <w:name w:val="xl74"/>
    <w:basedOn w:val="a"/>
    <w:qFormat/>
    <w:rsid w:val="00E833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u w:color="000000"/>
    </w:rPr>
  </w:style>
  <w:style w:type="paragraph" w:customStyle="1" w:styleId="xl75">
    <w:name w:val="xl75"/>
    <w:basedOn w:val="a"/>
    <w:qFormat/>
    <w:rsid w:val="00E83370"/>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u w:color="000000"/>
    </w:rPr>
  </w:style>
  <w:style w:type="paragraph" w:customStyle="1" w:styleId="xl76">
    <w:name w:val="xl76"/>
    <w:basedOn w:val="a"/>
    <w:qFormat/>
    <w:rsid w:val="00E83370"/>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u w:color="000000"/>
    </w:rPr>
  </w:style>
  <w:style w:type="paragraph" w:customStyle="1" w:styleId="xl77">
    <w:name w:val="xl77"/>
    <w:basedOn w:val="a"/>
    <w:qFormat/>
    <w:rsid w:val="00E8337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u w:color="000000"/>
    </w:rPr>
  </w:style>
  <w:style w:type="paragraph" w:customStyle="1" w:styleId="xl78">
    <w:name w:val="xl78"/>
    <w:basedOn w:val="a"/>
    <w:qFormat/>
    <w:rsid w:val="00E833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u w:color="000000"/>
    </w:rPr>
  </w:style>
  <w:style w:type="paragraph" w:customStyle="1" w:styleId="xl79">
    <w:name w:val="xl79"/>
    <w:basedOn w:val="a"/>
    <w:qFormat/>
    <w:rsid w:val="00E8337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u w:color="000000"/>
    </w:rPr>
  </w:style>
  <w:style w:type="character" w:customStyle="1" w:styleId="font51">
    <w:name w:val="font51"/>
    <w:basedOn w:val="a0"/>
    <w:qFormat/>
    <w:rsid w:val="00E83370"/>
    <w:rPr>
      <w:rFonts w:ascii="宋体" w:eastAsia="宋体" w:hAnsi="宋体" w:cs="宋体" w:hint="eastAsia"/>
      <w:color w:val="FF0000"/>
      <w:sz w:val="22"/>
      <w:szCs w:val="22"/>
      <w:u w:val="none"/>
    </w:rPr>
  </w:style>
  <w:style w:type="character" w:customStyle="1" w:styleId="font41">
    <w:name w:val="font41"/>
    <w:basedOn w:val="a0"/>
    <w:qFormat/>
    <w:rsid w:val="00E83370"/>
    <w:rPr>
      <w:rFonts w:ascii="宋体" w:eastAsia="宋体" w:hAnsi="宋体" w:cs="宋体" w:hint="eastAsia"/>
      <w:color w:val="000000"/>
      <w:sz w:val="22"/>
      <w:szCs w:val="22"/>
      <w:u w:val="none"/>
    </w:rPr>
  </w:style>
  <w:style w:type="paragraph" w:customStyle="1" w:styleId="affa">
    <w:name w:val="表格文字"/>
    <w:basedOn w:val="a"/>
    <w:next w:val="a7"/>
    <w:qFormat/>
    <w:rsid w:val="00E83370"/>
    <w:pPr>
      <w:widowControl/>
      <w:adjustRightInd w:val="0"/>
      <w:spacing w:line="420" w:lineRule="atLeast"/>
      <w:jc w:val="left"/>
      <w:textAlignment w:val="baseline"/>
    </w:pPr>
    <w:rPr>
      <w:rFonts w:ascii="Times New Roman" w:eastAsia="宋体" w:hAnsi="Times New Roman" w:cs="Times New Roman"/>
      <w:color w:val="000000"/>
      <w:kern w:val="0"/>
      <w:szCs w:val="20"/>
      <w:u w:color="000000"/>
    </w:rPr>
  </w:style>
  <w:style w:type="paragraph" w:customStyle="1" w:styleId="a00">
    <w:name w:val="a0"/>
    <w:basedOn w:val="a"/>
    <w:qFormat/>
    <w:rsid w:val="00E83370"/>
    <w:pPr>
      <w:widowControl/>
      <w:spacing w:before="100" w:beforeAutospacing="1" w:after="100" w:afterAutospacing="1" w:line="425" w:lineRule="atLeast"/>
      <w:jc w:val="left"/>
      <w:textAlignment w:val="baseline"/>
    </w:pPr>
    <w:rPr>
      <w:rFonts w:ascii="宋体" w:eastAsia="宋体" w:hAnsi="宋体" w:cs="宋体"/>
      <w:color w:val="000000"/>
      <w:kern w:val="0"/>
      <w:sz w:val="24"/>
      <w:szCs w:val="24"/>
      <w:u w:color="000000"/>
    </w:rPr>
  </w:style>
  <w:style w:type="paragraph" w:styleId="affb">
    <w:name w:val="Revision"/>
    <w:hidden/>
    <w:uiPriority w:val="99"/>
    <w:semiHidden/>
    <w:rsid w:val="00E83370"/>
    <w:rPr>
      <w:rFonts w:ascii="Times New Roman" w:eastAsia="宋体" w:hAnsi="Times New Roman" w:cs="Times New Roman"/>
      <w:color w:val="000000"/>
      <w:kern w:val="0"/>
      <w:szCs w:val="20"/>
      <w:u w:color="000000"/>
    </w:rPr>
  </w:style>
  <w:style w:type="character" w:customStyle="1" w:styleId="210">
    <w:name w:val="标题 2 字符1"/>
    <w:basedOn w:val="a0"/>
    <w:uiPriority w:val="9"/>
    <w:semiHidden/>
    <w:rsid w:val="00E83370"/>
    <w:rPr>
      <w:rFonts w:asciiTheme="majorHAnsi" w:eastAsiaTheme="majorEastAsia" w:hAnsiTheme="majorHAnsi" w:cstheme="majorBidi"/>
      <w:b/>
      <w:bCs/>
      <w:sz w:val="32"/>
      <w:szCs w:val="32"/>
    </w:rPr>
  </w:style>
  <w:style w:type="table" w:customStyle="1" w:styleId="14">
    <w:name w:val="网格型1"/>
    <w:basedOn w:val="a1"/>
    <w:next w:val="aff0"/>
    <w:uiPriority w:val="59"/>
    <w:qFormat/>
    <w:rsid w:val="00B80A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68</Pages>
  <Words>4606</Words>
  <Characters>26258</Characters>
  <Application>Microsoft Office Word</Application>
  <DocSecurity>0</DocSecurity>
  <Lines>218</Lines>
  <Paragraphs>61</Paragraphs>
  <ScaleCrop>false</ScaleCrop>
  <Company/>
  <LinksUpToDate>false</LinksUpToDate>
  <CharactersWithSpaces>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慧</dc:creator>
  <cp:keywords/>
  <dc:description/>
  <cp:lastModifiedBy>慧 王</cp:lastModifiedBy>
  <cp:revision>10</cp:revision>
  <cp:lastPrinted>2022-08-08T07:02:00Z</cp:lastPrinted>
  <dcterms:created xsi:type="dcterms:W3CDTF">2023-09-25T03:25:00Z</dcterms:created>
  <dcterms:modified xsi:type="dcterms:W3CDTF">2023-09-25T08:24:00Z</dcterms:modified>
</cp:coreProperties>
</file>