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165C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40"/>
          <w:szCs w:val="40"/>
          <w:highlight w:val="none"/>
          <w:lang w:val="en-US" w:eastAsia="zh-CN" w:bidi="ar"/>
        </w:rPr>
      </w:pPr>
    </w:p>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0"/>
          <w:szCs w:val="40"/>
          <w:highlight w:val="none"/>
          <w:lang w:val="en-US" w:eastAsia="zh-CN" w:bidi="ar"/>
        </w:rPr>
      </w:pPr>
      <w:r>
        <w:rPr>
          <w:rFonts w:hint="eastAsia" w:ascii="宋体" w:hAnsi="宋体" w:cs="宋体"/>
          <w:b/>
          <w:bCs/>
          <w:color w:val="auto"/>
          <w:kern w:val="0"/>
          <w:sz w:val="40"/>
          <w:szCs w:val="40"/>
          <w:highlight w:val="none"/>
          <w:lang w:val="en-US" w:eastAsia="zh-CN" w:bidi="ar"/>
        </w:rPr>
        <w:t>渑池县文化广电和旅游局马跑泉惨案旧址修缮工程</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7D5CDB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42F7F5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C8647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渑池竞磋采购-2026-2</w:t>
      </w:r>
    </w:p>
    <w:p w14:paraId="107434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b/>
          <w:bCs/>
          <w:color w:val="0000FF"/>
          <w:kern w:val="0"/>
          <w:sz w:val="28"/>
          <w:szCs w:val="28"/>
          <w:highlight w:val="none"/>
          <w:lang w:val="en-US" w:eastAsia="zh-CN" w:bidi="ar"/>
        </w:rPr>
      </w:pPr>
      <w:r>
        <w:rPr>
          <w:rFonts w:hint="eastAsia" w:ascii="宋体" w:hAnsi="宋体" w:cs="宋体"/>
          <w:b/>
          <w:bCs/>
          <w:color w:val="0000FF"/>
          <w:kern w:val="0"/>
          <w:sz w:val="28"/>
          <w:szCs w:val="28"/>
          <w:highlight w:val="none"/>
          <w:lang w:val="en-US" w:eastAsia="zh-CN" w:bidi="ar"/>
        </w:rPr>
        <w:t xml:space="preserve">      </w:t>
      </w:r>
      <w:r>
        <w:rPr>
          <w:rFonts w:hint="eastAsia" w:ascii="宋体" w:hAnsi="宋体" w:cs="宋体"/>
          <w:b/>
          <w:bCs/>
          <w:color w:val="auto"/>
          <w:kern w:val="0"/>
          <w:sz w:val="28"/>
          <w:szCs w:val="28"/>
          <w:highlight w:val="none"/>
          <w:lang w:val="en-US" w:eastAsia="zh-CN" w:bidi="ar"/>
        </w:rPr>
        <w:t xml:space="preserve"> MCGZ[2026]003-ZC003</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4A6E0081">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092AFA6C">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00E50A59">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6E6E12B">
      <w:pPr>
        <w:keepNext w:val="0"/>
        <w:keepLines w:val="0"/>
        <w:widowControl/>
        <w:suppressLineNumbers w:val="0"/>
        <w:spacing w:line="360" w:lineRule="auto"/>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渑池县文化广电和旅游局</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大业信息技术（河南）有限公司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一</w:t>
      </w:r>
      <w:r>
        <w:rPr>
          <w:rFonts w:hint="eastAsia" w:ascii="宋体" w:hAnsi="宋体" w:eastAsia="宋体" w:cs="宋体"/>
          <w:b/>
          <w:bCs/>
          <w:color w:val="auto"/>
          <w:kern w:val="0"/>
          <w:sz w:val="31"/>
          <w:szCs w:val="31"/>
          <w:highlight w:val="none"/>
          <w:lang w:val="en-US" w:eastAsia="zh-CN" w:bidi="ar"/>
        </w:rPr>
        <w:t>月</w:t>
      </w:r>
    </w:p>
    <w:p w14:paraId="29878EF4">
      <w:pPr>
        <w:spacing w:before="48"/>
        <w:ind w:left="0" w:right="1157" w:firstLine="0"/>
        <w:jc w:val="both"/>
        <w:rPr>
          <w:rFonts w:hint="eastAsia" w:ascii="宋体" w:hAnsi="宋体" w:eastAsia="宋体" w:cs="宋体"/>
          <w:b/>
          <w:bCs/>
          <w:color w:val="0000FF"/>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0161837F">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4B158842">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3DA2128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78EE994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32F1B2B8">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52934874">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7EBC3CD8">
          <w:pPr>
            <w:pStyle w:val="15"/>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1D221A2F">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渑池县文化广电和旅游局马跑泉惨案旧址修缮工程</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1月27日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渑池竞磋采购-202</w:t>
      </w:r>
      <w:r>
        <w:rPr>
          <w:rFonts w:hint="eastAsia" w:ascii="宋体" w:hAnsi="宋体" w:cs="宋体"/>
          <w:color w:val="auto"/>
          <w:kern w:val="0"/>
          <w:sz w:val="24"/>
          <w:szCs w:val="24"/>
          <w:highlight w:val="none"/>
          <w:lang w:val="en-US" w:eastAsia="zh-CN"/>
        </w:rPr>
        <w:t>6-2</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MCGZ[2026]003-ZC003</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渑池县文化广电和旅游局马跑泉惨案旧址修缮工程</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830459.46元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830459.46元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MCGZ[2026]003-ZC003</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渑池县文化广电和旅游局马跑泉惨案旧址修缮工程</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830459.46</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830459.46</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工程概况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该工程位于渑池县境内。主要内容为渑池县人民政府驻地旧址、渑池县武装大队驻地旧址、渑池县委驻地旧址、陕州行署革命旧址四处房屋的修缮工作等</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计划工期：60日历天</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质量要求：达到国家质量验收规范合格标准</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342373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3.2投标人须具备文物行政主管部门核发的文物保护工程施工二级及以上资质（业务范围需包含近现代重要史迹及代表性建筑），并具有安全生产许可证；</w:t>
      </w:r>
    </w:p>
    <w:p w14:paraId="720AA2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拟派项目经理须具有文物保护工程责任工程师证书，已参加养老保险缴纳证明（提供养老保险缴纳证明）且未在其他在建工程项目中担任项目经理；</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1月27日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1月27日08时20分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1月27日08时20分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渑池县文化广电和旅游局</w:t>
      </w:r>
    </w:p>
    <w:p w14:paraId="65F2B2A8">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地址：渑池县会盟路中段 </w:t>
      </w:r>
    </w:p>
    <w:p w14:paraId="18DE1FFB">
      <w:pPr>
        <w:spacing w:line="360" w:lineRule="auto"/>
        <w:ind w:firstLine="420" w:firstLineChars="175"/>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联系人：杜先生</w:t>
      </w:r>
    </w:p>
    <w:p w14:paraId="0E6533AC">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w:t>
      </w:r>
      <w:r>
        <w:rPr>
          <w:rFonts w:hint="eastAsia" w:ascii="宋体" w:hAnsi="宋体" w:cs="宋体" w:eastAsiaTheme="minorEastAsia"/>
          <w:color w:val="auto"/>
          <w:sz w:val="24"/>
          <w:highlight w:val="none"/>
          <w:lang w:val="en-US" w:eastAsia="zh-CN"/>
        </w:rPr>
        <w:t>13839827897</w:t>
      </w:r>
    </w:p>
    <w:p w14:paraId="48ED97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2、采购</w:t>
      </w:r>
      <w:r>
        <w:rPr>
          <w:rFonts w:hint="eastAsia" w:ascii="宋体" w:hAnsi="宋体" w:cs="宋体"/>
          <w:color w:val="auto"/>
          <w:kern w:val="0"/>
          <w:sz w:val="24"/>
          <w:szCs w:val="24"/>
          <w:highlight w:val="none"/>
          <w:lang w:eastAsia="zh-CN"/>
        </w:rPr>
        <w:t>代理机构：</w:t>
      </w:r>
      <w:r>
        <w:rPr>
          <w:rFonts w:hint="eastAsia" w:ascii="宋体" w:hAnsi="宋体" w:cs="宋体"/>
          <w:color w:val="auto"/>
          <w:kern w:val="0"/>
          <w:sz w:val="24"/>
          <w:szCs w:val="24"/>
          <w:highlight w:val="none"/>
          <w:lang w:val="en-US" w:eastAsia="zh-CN"/>
        </w:rPr>
        <w:t>大业信息技术（河南）有限公司</w:t>
      </w:r>
    </w:p>
    <w:p w14:paraId="756E96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50E14F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66C6EA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09B5B7A4">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lang w:eastAsia="zh-CN"/>
              </w:rPr>
              <w:t>渑池县文化广电和旅游局</w:t>
            </w:r>
          </w:p>
          <w:p w14:paraId="2314B971">
            <w:pPr>
              <w:pStyle w:val="37"/>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地址：渑池县会盟路中段 </w:t>
            </w:r>
          </w:p>
          <w:p w14:paraId="78AFD6CB">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联系人：杜先生</w:t>
            </w:r>
          </w:p>
          <w:p w14:paraId="623EEDDC">
            <w:pPr>
              <w:pStyle w:val="37"/>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联系方式：13839827897</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664964">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采购代理机构：</w:t>
            </w:r>
            <w:r>
              <w:rPr>
                <w:rFonts w:hint="eastAsia" w:ascii="宋体" w:hAnsi="宋体" w:eastAsia="宋体" w:cs="Times New Roman"/>
                <w:color w:val="auto"/>
                <w:sz w:val="24"/>
                <w:szCs w:val="24"/>
                <w:highlight w:val="none"/>
                <w:lang w:val="en-US" w:eastAsia="zh-CN"/>
              </w:rPr>
              <w:t>大业信息技术（河南）有限公司</w:t>
            </w:r>
          </w:p>
          <w:p w14:paraId="299BFEB2">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地址：河南省郑州市管城回族区紫荆山路63号9层911号</w:t>
            </w:r>
          </w:p>
          <w:p w14:paraId="3500CB39">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联系人：候女士</w:t>
            </w:r>
          </w:p>
          <w:p w14:paraId="6BB5391C">
            <w:pPr>
              <w:pStyle w:val="37"/>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联系方式：17886686505</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830459.46元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渑池县文化广电和旅游局马跑泉惨案旧址修缮工程</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w:t>
            </w:r>
            <w:r>
              <w:rPr>
                <w:rFonts w:hint="eastAsia" w:ascii="宋体" w:hAnsi="宋体" w:cs="宋体"/>
                <w:color w:val="auto"/>
                <w:kern w:val="0"/>
                <w:sz w:val="24"/>
                <w:szCs w:val="24"/>
                <w:highlight w:val="none"/>
                <w:lang w:val="en-US" w:eastAsia="zh-CN"/>
              </w:rPr>
              <w:t>6-2</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MCGZ[2026]003-ZC003</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工程</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该工程位于渑池县境内。主要内容为渑池县人民政府驻地旧址、渑池县武装大队驻地旧址、渑池县委驻地旧址、陕州行署革命旧址四处房屋的修缮工作等</w:t>
            </w:r>
            <w:r>
              <w:rPr>
                <w:rFonts w:hint="eastAsia" w:ascii="宋体" w:hAnsi="宋体" w:cs="宋体"/>
                <w:color w:val="auto"/>
                <w:kern w:val="0"/>
                <w:sz w:val="24"/>
                <w:szCs w:val="24"/>
                <w:highlight w:val="none"/>
                <w:lang w:eastAsia="zh-CN"/>
              </w:rPr>
              <w:t>；（具体详见竞争性磋商文件第五章）。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达到国家质量验收规范合格标准</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24DDFDBF">
            <w:pPr>
              <w:spacing w:line="460" w:lineRule="exact"/>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1、满足《中华人民共和国政府采购法》第二十二条规定；</w:t>
            </w:r>
          </w:p>
          <w:p w14:paraId="27577780">
            <w:pPr>
              <w:spacing w:line="460" w:lineRule="exact"/>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2、落实政府采购政策满足的资格要求：</w:t>
            </w:r>
          </w:p>
          <w:p w14:paraId="6714BAB4">
            <w:pPr>
              <w:spacing w:line="460" w:lineRule="exact"/>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根据《政府采购促进中小企业发展管理办法》（财库〔2020〕46号）规定，本项目专门面向中小企业采购,同时供应商须提供《中小企业声明函》；</w:t>
            </w:r>
          </w:p>
          <w:p w14:paraId="0FA544F3">
            <w:pPr>
              <w:spacing w:line="460" w:lineRule="exact"/>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3、本项目的特定资格要求</w:t>
            </w:r>
          </w:p>
          <w:p w14:paraId="06A5427E">
            <w:pPr>
              <w:spacing w:line="460" w:lineRule="exact"/>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val="en-US" w:eastAsia="zh-CN"/>
              </w:rPr>
              <w:t>3.</w:t>
            </w:r>
            <w:r>
              <w:rPr>
                <w:rFonts w:hint="eastAsia" w:ascii="宋体" w:hAnsi="宋体" w:eastAsia="宋体" w:cs="宋体"/>
                <w:b w:val="0"/>
                <w:bCs/>
                <w:color w:val="auto"/>
                <w:kern w:val="1"/>
                <w:sz w:val="24"/>
                <w:szCs w:val="28"/>
                <w:highlight w:val="none"/>
                <w:lang w:eastAsia="zh-CN"/>
              </w:rPr>
              <w:t>1</w:t>
            </w:r>
            <w:r>
              <w:rPr>
                <w:rFonts w:hint="eastAsia" w:ascii="宋体" w:hAnsi="宋体" w:eastAsia="宋体" w:cs="宋体"/>
                <w:b w:val="0"/>
                <w:bCs/>
                <w:color w:val="auto"/>
                <w:kern w:val="1"/>
                <w:sz w:val="24"/>
                <w:szCs w:val="28"/>
                <w:highlight w:val="none"/>
                <w:lang w:val="en-US" w:eastAsia="zh-CN"/>
              </w:rPr>
              <w:t>供应商具有有效的营业执照</w:t>
            </w:r>
            <w:r>
              <w:rPr>
                <w:rFonts w:hint="eastAsia" w:ascii="宋体" w:hAnsi="宋体" w:eastAsia="宋体" w:cs="宋体"/>
                <w:b w:val="0"/>
                <w:bCs/>
                <w:color w:val="auto"/>
                <w:kern w:val="1"/>
                <w:sz w:val="24"/>
                <w:szCs w:val="28"/>
                <w:highlight w:val="none"/>
                <w:lang w:eastAsia="zh-CN"/>
              </w:rPr>
              <w:t>；</w:t>
            </w:r>
          </w:p>
          <w:p w14:paraId="3F276FC9">
            <w:pPr>
              <w:spacing w:line="460" w:lineRule="exact"/>
              <w:rPr>
                <w:rFonts w:hint="eastAsia" w:ascii="宋体" w:hAnsi="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3.2投标人须具备文物行政主管部门核发的文物保护工程施工二级及以上资质（业务范围需包含近现代重要史迹及代表性建筑），并具有安全生产许可证；</w:t>
            </w:r>
          </w:p>
          <w:p w14:paraId="22CE0829">
            <w:pPr>
              <w:spacing w:line="460" w:lineRule="exact"/>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eastAsia="zh-CN"/>
              </w:rPr>
              <w:t>3</w:t>
            </w:r>
            <w:r>
              <w:rPr>
                <w:rFonts w:hint="eastAsia" w:ascii="宋体" w:hAnsi="宋体" w:eastAsia="宋体" w:cs="宋体"/>
                <w:b w:val="0"/>
                <w:bCs/>
                <w:color w:val="auto"/>
                <w:kern w:val="1"/>
                <w:sz w:val="24"/>
                <w:szCs w:val="28"/>
                <w:highlight w:val="none"/>
                <w:lang w:val="en-US" w:eastAsia="zh-CN"/>
              </w:rPr>
              <w:t>.3</w:t>
            </w:r>
            <w:r>
              <w:rPr>
                <w:rFonts w:hint="eastAsia" w:ascii="宋体" w:hAnsi="宋体" w:eastAsia="宋体" w:cs="宋体"/>
                <w:b w:val="0"/>
                <w:bCs/>
                <w:color w:val="auto"/>
                <w:kern w:val="1"/>
                <w:sz w:val="24"/>
                <w:szCs w:val="28"/>
                <w:highlight w:val="none"/>
                <w:lang w:eastAsia="zh-CN"/>
              </w:rPr>
              <w:t>拟派项目经理须具有文物保护工程责任工程师证书，已参加养老保险缴纳证明（提供养老保险缴纳证明）且未在其他在建工程项目中担任项目经理；</w:t>
            </w:r>
          </w:p>
          <w:p w14:paraId="4154F1CA">
            <w:pPr>
              <w:spacing w:line="460" w:lineRule="exact"/>
              <w:rPr>
                <w:rFonts w:hint="eastAsia" w:ascii="宋体" w:hAnsi="宋体" w:eastAsia="宋体" w:cs="宋体"/>
                <w:b w:val="0"/>
                <w:bCs/>
                <w:color w:val="auto"/>
                <w:kern w:val="1"/>
                <w:sz w:val="24"/>
                <w:szCs w:val="28"/>
                <w:highlight w:val="none"/>
                <w:lang w:eastAsia="zh-CN"/>
              </w:rPr>
            </w:pPr>
            <w:r>
              <w:rPr>
                <w:rFonts w:hint="eastAsia" w:ascii="宋体" w:hAnsi="宋体" w:eastAsia="宋体" w:cs="宋体"/>
                <w:b w:val="0"/>
                <w:bCs/>
                <w:color w:val="auto"/>
                <w:kern w:val="1"/>
                <w:sz w:val="24"/>
                <w:szCs w:val="28"/>
                <w:highlight w:val="none"/>
                <w:lang w:val="en-US" w:eastAsia="zh-CN"/>
              </w:rPr>
              <w:t>3.4供应商</w:t>
            </w:r>
            <w:r>
              <w:rPr>
                <w:rFonts w:hint="eastAsia" w:ascii="宋体" w:hAnsi="宋体" w:eastAsia="宋体" w:cs="宋体"/>
                <w:b w:val="0"/>
                <w:bCs/>
                <w:color w:val="auto"/>
                <w:kern w:val="1"/>
                <w:sz w:val="24"/>
                <w:szCs w:val="28"/>
                <w:highlight w:val="none"/>
                <w:lang w:eastAsia="zh-CN"/>
              </w:rPr>
              <w:t>自行出具本单位无商贿赂及无不正当竞争行为的承诺书；</w:t>
            </w:r>
          </w:p>
          <w:p w14:paraId="6CE7221D">
            <w:pPr>
              <w:spacing w:line="460" w:lineRule="exact"/>
              <w:rPr>
                <w:rFonts w:hint="eastAsia" w:ascii="宋体" w:hAnsi="宋体" w:eastAsia="宋体" w:cs="宋体"/>
                <w:b w:val="0"/>
                <w:bCs/>
                <w:color w:val="auto"/>
                <w:kern w:val="1"/>
                <w:sz w:val="24"/>
                <w:szCs w:val="28"/>
                <w:highlight w:val="none"/>
                <w:lang w:val="en-US" w:eastAsia="zh-CN"/>
              </w:rPr>
            </w:pPr>
            <w:r>
              <w:rPr>
                <w:rFonts w:hint="eastAsia" w:ascii="宋体" w:hAnsi="宋体" w:eastAsia="宋体" w:cs="宋体"/>
                <w:b w:val="0"/>
                <w:bCs/>
                <w:color w:val="auto"/>
                <w:kern w:val="1"/>
                <w:sz w:val="24"/>
                <w:szCs w:val="28"/>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9C972E5">
            <w:pPr>
              <w:spacing w:line="460" w:lineRule="exact"/>
              <w:rPr>
                <w:rFonts w:hint="eastAsia" w:ascii="宋体" w:hAnsi="宋体" w:eastAsia="宋体" w:cs="宋体"/>
                <w:b w:val="0"/>
                <w:bCs/>
                <w:color w:val="auto"/>
                <w:kern w:val="1"/>
                <w:sz w:val="24"/>
                <w:szCs w:val="28"/>
                <w:highlight w:val="none"/>
                <w:lang w:val="en-US" w:eastAsia="zh-CN"/>
              </w:rPr>
            </w:pPr>
            <w:r>
              <w:rPr>
                <w:rFonts w:hint="eastAsia" w:ascii="宋体" w:hAnsi="宋体" w:eastAsia="宋体" w:cs="宋体"/>
                <w:b w:val="0"/>
                <w:bCs/>
                <w:color w:val="auto"/>
                <w:kern w:val="1"/>
                <w:sz w:val="24"/>
                <w:szCs w:val="28"/>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F261403">
            <w:pPr>
              <w:spacing w:line="460" w:lineRule="exact"/>
              <w:rPr>
                <w:rFonts w:hint="eastAsia" w:ascii="宋体" w:hAnsi="宋体" w:eastAsia="宋体" w:cs="宋体"/>
                <w:b w:val="0"/>
                <w:bCs/>
                <w:color w:val="auto"/>
                <w:kern w:val="1"/>
                <w:sz w:val="24"/>
                <w:szCs w:val="28"/>
                <w:highlight w:val="none"/>
                <w:lang w:val="en-US" w:eastAsia="zh-CN"/>
              </w:rPr>
            </w:pPr>
            <w:r>
              <w:rPr>
                <w:rFonts w:hint="eastAsia" w:ascii="宋体" w:hAnsi="宋体" w:eastAsia="宋体" w:cs="宋体"/>
                <w:b w:val="0"/>
                <w:bCs/>
                <w:color w:val="auto"/>
                <w:kern w:val="1"/>
                <w:sz w:val="24"/>
                <w:szCs w:val="28"/>
                <w:highlight w:val="none"/>
                <w:lang w:val="en-US" w:eastAsia="zh-CN"/>
              </w:rPr>
              <w:t>3.7本项目不接受联合体投标，提供非联合体投标承诺，格式自拟。</w:t>
            </w:r>
          </w:p>
          <w:p w14:paraId="50AE94B2">
            <w:pPr>
              <w:spacing w:line="460" w:lineRule="exact"/>
              <w:rPr>
                <w:rFonts w:hint="eastAsia" w:ascii="宋体" w:hAnsi="宋体" w:eastAsia="宋体" w:cs="宋体"/>
                <w:b/>
                <w:color w:val="auto"/>
                <w:kern w:val="1"/>
                <w:sz w:val="24"/>
                <w:szCs w:val="28"/>
                <w:highlight w:val="none"/>
                <w:lang w:eastAsia="zh-CN"/>
              </w:rPr>
            </w:pPr>
            <w:r>
              <w:rPr>
                <w:rFonts w:hint="eastAsia" w:ascii="宋体" w:hAnsi="宋体" w:eastAsia="宋体" w:cs="宋体"/>
                <w:b w:val="0"/>
                <w:bCs/>
                <w:color w:val="auto"/>
                <w:kern w:val="1"/>
                <w:sz w:val="24"/>
                <w:szCs w:val="28"/>
                <w:highlight w:val="none"/>
                <w:lang w:val="en-US" w:eastAsia="zh-CN"/>
              </w:rPr>
              <w:t>注：</w:t>
            </w:r>
            <w:r>
              <w:rPr>
                <w:rFonts w:hint="eastAsia" w:ascii="宋体" w:hAnsi="宋体" w:eastAsia="宋体" w:cs="宋体"/>
                <w:b w:val="0"/>
                <w:bCs/>
                <w:color w:val="auto"/>
                <w:kern w:val="1"/>
                <w:sz w:val="24"/>
                <w:szCs w:val="28"/>
                <w:highlight w:val="none"/>
                <w:lang w:eastAsia="zh-CN"/>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w:t>
            </w:r>
            <w:r>
              <w:rPr>
                <w:rFonts w:hint="eastAsia" w:ascii="宋体" w:hAnsi="宋体" w:cs="Times New Roman"/>
                <w:color w:val="auto"/>
                <w:sz w:val="24"/>
                <w:szCs w:val="28"/>
                <w:highlight w:val="none"/>
                <w:lang w:val="en-US" w:eastAsia="zh-CN"/>
              </w:rPr>
              <w:t>6</w:t>
            </w:r>
            <w:r>
              <w:rPr>
                <w:rFonts w:hint="eastAsia" w:ascii="宋体" w:hAnsi="宋体" w:cs="Times New Roman"/>
                <w:color w:val="auto"/>
                <w:sz w:val="24"/>
                <w:szCs w:val="28"/>
                <w:highlight w:val="none"/>
                <w:lang w:eastAsia="zh-CN"/>
              </w:rPr>
              <w:t>年</w:t>
            </w:r>
            <w:r>
              <w:rPr>
                <w:rFonts w:hint="eastAsia" w:ascii="宋体" w:hAnsi="宋体" w:cs="Times New Roman"/>
                <w:color w:val="auto"/>
                <w:sz w:val="24"/>
                <w:szCs w:val="28"/>
                <w:highlight w:val="none"/>
                <w:lang w:val="en-US" w:eastAsia="zh-CN"/>
              </w:rPr>
              <w:t>1月27日08时20分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w:t>
            </w:r>
            <w:r>
              <w:rPr>
                <w:rFonts w:hint="eastAsia" w:ascii="宋体" w:hAnsi="宋体" w:cs="Times New Roman"/>
                <w:color w:val="auto"/>
                <w:sz w:val="24"/>
                <w:szCs w:val="28"/>
                <w:highlight w:val="none"/>
                <w:lang w:val="en-US" w:eastAsia="zh-CN"/>
              </w:rPr>
              <w:t>6</w:t>
            </w:r>
            <w:r>
              <w:rPr>
                <w:rFonts w:hint="eastAsia" w:ascii="宋体" w:hAnsi="宋体" w:cs="Times New Roman"/>
                <w:color w:val="auto"/>
                <w:sz w:val="24"/>
                <w:szCs w:val="28"/>
                <w:highlight w:val="none"/>
                <w:lang w:eastAsia="zh-CN"/>
              </w:rPr>
              <w:t>年</w:t>
            </w:r>
            <w:r>
              <w:rPr>
                <w:rFonts w:hint="eastAsia" w:ascii="宋体" w:hAnsi="宋体" w:cs="Times New Roman"/>
                <w:color w:val="auto"/>
                <w:sz w:val="24"/>
                <w:szCs w:val="28"/>
                <w:highlight w:val="none"/>
                <w:lang w:val="en-US" w:eastAsia="zh-CN"/>
              </w:rPr>
              <w:t>1月27日08时20分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捌拾叁万零肆佰伍拾玖元肆角陆分</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830459.46元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：详见供应商须知前附表。</w:t>
      </w:r>
    </w:p>
    <w:p w14:paraId="5B3454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EA9B7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078B0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4工期</w:t>
      </w:r>
      <w:r>
        <w:rPr>
          <w:rFonts w:hint="eastAsia" w:ascii="宋体" w:hAnsi="宋体" w:eastAsia="宋体" w:cs="宋体"/>
          <w:color w:val="auto"/>
          <w:sz w:val="24"/>
          <w:szCs w:val="24"/>
          <w:highlight w:val="none"/>
        </w:rPr>
        <w:t>：详见供应商须知前附表。</w:t>
      </w:r>
    </w:p>
    <w:p w14:paraId="428EF4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5工程</w:t>
      </w:r>
      <w:r>
        <w:rPr>
          <w:rFonts w:hint="eastAsia" w:ascii="宋体" w:hAnsi="宋体" w:eastAsia="宋体" w:cs="宋体"/>
          <w:color w:val="auto"/>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369EC02C">
            <w:pPr>
              <w:spacing w:line="460" w:lineRule="exact"/>
              <w:rPr>
                <w:rFonts w:hint="eastAsia" w:ascii="宋体" w:hAnsi="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1、投标人须具备文物行政主管部门核发的文物保护工程施工二级及以上资质（业务范围需包含近现代重要史迹及代表性建筑），并具有安全生产许可证；</w:t>
            </w:r>
          </w:p>
          <w:p w14:paraId="289FFE8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拟派项目经理须具有文物保护工程责任工程师证书，已参加养老保险缴纳证明（提供养老保险缴纳证明）且未在其他在建工程项目中担任项目经理；</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637B3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达到国家质量验收规范合格标准</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7B885EF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27E534DC">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4EE44E6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4F9A775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4DAA49AA">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ADD2D64">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60DA6CFB">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（50分）</w:t>
            </w:r>
          </w:p>
        </w:tc>
        <w:tc>
          <w:tcPr>
            <w:tcW w:w="1310" w:type="dxa"/>
            <w:shd w:val="clear" w:color="auto" w:fill="auto"/>
            <w:vAlign w:val="center"/>
          </w:tcPr>
          <w:p w14:paraId="2B91474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0B93CE0C">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35B16E3E">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主要施工方法可行，技术措施合理，施工方法基本规范的得5分；</w:t>
            </w:r>
          </w:p>
          <w:p w14:paraId="510015FA">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67A9247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A60EB6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48C02E95">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1AB7C270">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02873FED">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0A5036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36721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C4D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553BC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73C760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2EA5D3B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确保工程质量的技术组织措施科学可行合理有效的得6分；基本合理有效的得4分；部分合理的得2分；没有描述的不得分。</w:t>
            </w:r>
          </w:p>
        </w:tc>
        <w:tc>
          <w:tcPr>
            <w:tcW w:w="875" w:type="dxa"/>
            <w:vAlign w:val="center"/>
          </w:tcPr>
          <w:p w14:paraId="14816DC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BD9492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42C91C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2F8C35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确保安全生产的技术组织措施科学可行合理有效的得5分；基本合理有效的得3分；部分合理的得</w:t>
            </w:r>
            <w:bookmarkStart w:id="49" w:name="_GoBack"/>
            <w:bookmarkEnd w:id="49"/>
            <w:r>
              <w:rPr>
                <w:rFonts w:hint="eastAsia" w:ascii="宋体" w:hAnsi="宋体" w:eastAsia="宋体" w:cs="宋体"/>
                <w:snapToGrid w:val="0"/>
                <w:color w:val="auto"/>
                <w:kern w:val="0"/>
                <w:sz w:val="24"/>
                <w:highlight w:val="none"/>
              </w:rPr>
              <w:t>2分；没有描述的不得分。</w:t>
            </w:r>
          </w:p>
        </w:tc>
        <w:tc>
          <w:tcPr>
            <w:tcW w:w="875"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1A62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DC6533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5EB31B4C">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确保工期的技术组织措施科学可行，合理有效的得6分；基本合理有效的得4分；部分合理的得2分；没有描述的不得分。</w:t>
            </w:r>
          </w:p>
        </w:tc>
        <w:tc>
          <w:tcPr>
            <w:tcW w:w="875" w:type="dxa"/>
            <w:vAlign w:val="center"/>
          </w:tcPr>
          <w:p w14:paraId="67C81B06">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2F57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A84E00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AC6548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8AAB964">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分；基本合理有效的得3分；部分合理的得1分；没有描述的不得分。</w:t>
            </w:r>
          </w:p>
        </w:tc>
        <w:tc>
          <w:tcPr>
            <w:tcW w:w="875" w:type="dxa"/>
            <w:vAlign w:val="center"/>
          </w:tcPr>
          <w:p w14:paraId="0BCBBF6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D085A6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7E5F36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245947D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F07227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9确保报价完成工程的技术和管理措施</w:t>
            </w:r>
          </w:p>
        </w:tc>
        <w:tc>
          <w:tcPr>
            <w:tcW w:w="6656" w:type="dxa"/>
            <w:shd w:val="clear" w:color="auto" w:fill="auto"/>
            <w:vAlign w:val="center"/>
          </w:tcPr>
          <w:p w14:paraId="725484F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确保报价完成工程的技术和管理措施科学可行，合理有效的得4分；基本合理有效的得2分；部分合理的得1分；没有描述的不得分。</w:t>
            </w:r>
          </w:p>
        </w:tc>
        <w:tc>
          <w:tcPr>
            <w:tcW w:w="875" w:type="dxa"/>
            <w:vAlign w:val="center"/>
          </w:tcPr>
          <w:p w14:paraId="7E41E63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1049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730155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23474210">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29FFBA8">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B35B3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12D3D401">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26B5659">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155C41A9">
            <w:pPr>
              <w:pStyle w:val="38"/>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月以来，企业有类似业绩的每个得2分，最多得6分。</w:t>
            </w:r>
          </w:p>
          <w:p w14:paraId="4BEA628D">
            <w:pPr>
              <w:pStyle w:val="38"/>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2F389F23">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 w:val="24"/>
                <w:szCs w:val="28"/>
                <w:highlight w:val="none"/>
                <w:lang w:val="en-US" w:eastAsia="zh-CN"/>
              </w:rPr>
              <w:t>6分</w:t>
            </w:r>
          </w:p>
        </w:tc>
      </w:tr>
      <w:tr w14:paraId="0BB0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39F87AC8">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7CDCE0E">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036996D9">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7B0DD9D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74EBFCA1">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47338AF2">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353BB7BC">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17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6F89EE24">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0DBCDB07">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455883D0">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525D7BB0">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1E40C395">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p>
          <w:p w14:paraId="325E2C9D">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6782DB40">
            <w:pPr>
              <w:numPr>
                <w:ilvl w:val="0"/>
                <w:numId w:val="0"/>
              </w:numPr>
              <w:spacing w:line="360" w:lineRule="auto"/>
              <w:ind w:left="0" w:leftChars="0" w:right="-92" w:rightChars="-44"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4DFAEB68">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0F7A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6C65DB8C">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5CC75DAE">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297319FE">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06F8DF1E">
      <w:pPr>
        <w:pStyle w:val="18"/>
        <w:numPr>
          <w:ilvl w:val="0"/>
          <w:numId w:val="0"/>
        </w:numPr>
        <w:ind w:leftChars="0"/>
        <w:rPr>
          <w:rFonts w:hint="default"/>
          <w:color w:val="auto"/>
          <w:highlight w:val="none"/>
          <w:lang w:val="en-US" w:eastAsia="zh-CN"/>
        </w:rPr>
      </w:pPr>
    </w:p>
    <w:p w14:paraId="1E5E3D77">
      <w:pPr>
        <w:rPr>
          <w:rFonts w:hint="eastAsia"/>
          <w:color w:val="auto"/>
          <w:highlight w:val="none"/>
          <w:lang w:val="en-US" w:eastAsia="zh-CN"/>
        </w:rPr>
      </w:pPr>
      <w:r>
        <w:rPr>
          <w:rFonts w:hint="eastAsia"/>
          <w:color w:val="auto"/>
          <w:highlight w:val="none"/>
          <w:lang w:val="en-US" w:eastAsia="zh-CN"/>
        </w:rPr>
        <w:t>、</w:t>
      </w:r>
    </w:p>
    <w:p w14:paraId="45DD143D">
      <w:pPr>
        <w:rPr>
          <w:rFonts w:hint="eastAsia" w:cs="Times New Roman"/>
          <w:b/>
          <w:color w:val="auto"/>
          <w:sz w:val="32"/>
          <w:highlight w:val="none"/>
          <w:lang w:val="en-US" w:eastAsia="zh-CN"/>
        </w:rPr>
      </w:pPr>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8"/>
        <w:rPr>
          <w:b/>
          <w:color w:val="auto"/>
          <w:sz w:val="40"/>
          <w:highlight w:val="none"/>
        </w:rPr>
      </w:pPr>
    </w:p>
    <w:p w14:paraId="2BED2D93">
      <w:pPr>
        <w:pStyle w:val="8"/>
        <w:rPr>
          <w:b/>
          <w:color w:val="auto"/>
          <w:sz w:val="40"/>
          <w:highlight w:val="none"/>
        </w:rPr>
      </w:pPr>
    </w:p>
    <w:p w14:paraId="74C42B77">
      <w:pPr>
        <w:pStyle w:val="8"/>
        <w:rPr>
          <w:b/>
          <w:color w:val="auto"/>
          <w:sz w:val="40"/>
          <w:highlight w:val="none"/>
        </w:rPr>
      </w:pPr>
    </w:p>
    <w:p w14:paraId="19C76406">
      <w:pPr>
        <w:pStyle w:val="8"/>
        <w:rPr>
          <w:b/>
          <w:color w:val="auto"/>
          <w:sz w:val="40"/>
          <w:highlight w:val="none"/>
        </w:rPr>
      </w:pPr>
    </w:p>
    <w:p w14:paraId="64D3BC04">
      <w:pPr>
        <w:pStyle w:val="8"/>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8"/>
        <w:rPr>
          <w:color w:val="auto"/>
          <w:sz w:val="72"/>
          <w:highlight w:val="none"/>
        </w:rPr>
      </w:pPr>
    </w:p>
    <w:p w14:paraId="42929244">
      <w:pPr>
        <w:pStyle w:val="8"/>
        <w:rPr>
          <w:color w:val="auto"/>
          <w:sz w:val="72"/>
          <w:highlight w:val="none"/>
        </w:rPr>
      </w:pPr>
    </w:p>
    <w:p w14:paraId="3A212403">
      <w:pPr>
        <w:pStyle w:val="8"/>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9" w:name="一、投标函及投标函附录"/>
      <w:bookmarkEnd w:id="9"/>
      <w:bookmarkStart w:id="10" w:name="_bookmark5"/>
      <w:bookmarkEnd w:id="10"/>
      <w:r>
        <w:rPr>
          <w:b/>
          <w:bCs/>
          <w:color w:val="auto"/>
          <w:sz w:val="32"/>
          <w:szCs w:val="32"/>
          <w:highlight w:val="none"/>
        </w:rPr>
        <w:t>一、投标函及投标函附录</w:t>
      </w:r>
    </w:p>
    <w:p w14:paraId="512C4CD8">
      <w:pPr>
        <w:pStyle w:val="8"/>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39"/>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39"/>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39"/>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39"/>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39"/>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B31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118E4821">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2F08814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color w:val="auto"/>
          <w:sz w:val="24"/>
          <w:szCs w:val="24"/>
          <w:highlight w:val="none"/>
        </w:rPr>
      </w:pPr>
      <w:r>
        <w:rPr>
          <w:color w:val="auto"/>
          <w:sz w:val="24"/>
          <w:szCs w:val="24"/>
          <w:highlight w:val="none"/>
        </w:rPr>
        <w:t>经营期限：</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2D6FCF8E">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2" w:name="_Toc17170"/>
      <w:bookmarkStart w:id="13" w:name="_Toc30047"/>
      <w:bookmarkStart w:id="14"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398403F4">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八、已标价工程量清单</w:t>
      </w:r>
    </w:p>
    <w:p w14:paraId="6E2F6E4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29742"/>
      <w:bookmarkStart w:id="18" w:name="_Toc3901"/>
      <w:bookmarkStart w:id="19" w:name="_Toc28455"/>
      <w:bookmarkStart w:id="20" w:name="_Toc18593"/>
      <w:bookmarkStart w:id="21" w:name="_Toc2102"/>
      <w:bookmarkStart w:id="22" w:name="_Toc25037"/>
      <w:bookmarkStart w:id="23" w:name="_Toc24807"/>
      <w:bookmarkStart w:id="24" w:name="_Toc27316"/>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30785"/>
      <w:bookmarkStart w:id="26" w:name="_Toc20672"/>
      <w:bookmarkStart w:id="27" w:name="_Toc9287"/>
      <w:bookmarkStart w:id="28" w:name="_Toc7097"/>
      <w:bookmarkStart w:id="29" w:name="_Toc12776"/>
      <w:bookmarkStart w:id="30" w:name="_Toc22690"/>
      <w:bookmarkStart w:id="31" w:name="_Toc20491"/>
      <w:bookmarkStart w:id="32" w:name="_Toc25118"/>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11345"/>
      <w:bookmarkStart w:id="34" w:name="_Toc14168"/>
      <w:bookmarkStart w:id="35" w:name="_Toc7118"/>
      <w:bookmarkStart w:id="36" w:name="_Toc27716"/>
      <w:bookmarkStart w:id="37" w:name="_Toc6264"/>
      <w:bookmarkStart w:id="38" w:name="_Toc16416"/>
      <w:bookmarkStart w:id="39" w:name="_Toc20645"/>
      <w:bookmarkStart w:id="40" w:name="_Toc1643"/>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32130"/>
      <w:bookmarkStart w:id="42" w:name="_Toc6118"/>
      <w:bookmarkStart w:id="43" w:name="_Toc27930"/>
      <w:bookmarkStart w:id="44" w:name="_Toc24744"/>
      <w:bookmarkStart w:id="45" w:name="_Toc12807"/>
      <w:bookmarkStart w:id="46" w:name="_Toc8171"/>
      <w:bookmarkStart w:id="47" w:name="_Toc9003"/>
      <w:bookmarkStart w:id="48" w:name="_Toc25433"/>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8"/>
        <w:spacing w:line="480" w:lineRule="exact"/>
        <w:jc w:val="center"/>
        <w:outlineLvl w:val="9"/>
        <w:rPr>
          <w:rFonts w:hint="eastAsia" w:ascii="宋体" w:hAnsi="宋体" w:eastAsia="宋体" w:cs="宋体"/>
          <w:b/>
          <w:color w:val="auto"/>
          <w:sz w:val="28"/>
          <w:highlight w:val="none"/>
          <w:lang w:val="zh-CN"/>
        </w:rPr>
      </w:pPr>
    </w:p>
    <w:p w14:paraId="63AF3771">
      <w:pPr>
        <w:pStyle w:val="38"/>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05259DF"/>
    <w:rsid w:val="011914B8"/>
    <w:rsid w:val="014A4B87"/>
    <w:rsid w:val="01D628BE"/>
    <w:rsid w:val="01F66ABD"/>
    <w:rsid w:val="03625857"/>
    <w:rsid w:val="03DB0660"/>
    <w:rsid w:val="041264DF"/>
    <w:rsid w:val="04310280"/>
    <w:rsid w:val="04763EE5"/>
    <w:rsid w:val="04CE19A8"/>
    <w:rsid w:val="05286BE1"/>
    <w:rsid w:val="06F832D7"/>
    <w:rsid w:val="06F8434C"/>
    <w:rsid w:val="07B70FD5"/>
    <w:rsid w:val="07D433FC"/>
    <w:rsid w:val="09872A61"/>
    <w:rsid w:val="0A307BBE"/>
    <w:rsid w:val="0A60366D"/>
    <w:rsid w:val="0B022976"/>
    <w:rsid w:val="0B683B84"/>
    <w:rsid w:val="0C193AD3"/>
    <w:rsid w:val="0C705CDF"/>
    <w:rsid w:val="0C8A1028"/>
    <w:rsid w:val="0DB066B9"/>
    <w:rsid w:val="0E0132A3"/>
    <w:rsid w:val="0F1D1B2D"/>
    <w:rsid w:val="0F6F5AF2"/>
    <w:rsid w:val="0F8E6BA9"/>
    <w:rsid w:val="0F952BE5"/>
    <w:rsid w:val="11012D1B"/>
    <w:rsid w:val="114535BD"/>
    <w:rsid w:val="116003F7"/>
    <w:rsid w:val="12F73583"/>
    <w:rsid w:val="13DF3855"/>
    <w:rsid w:val="13EC2ADF"/>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B27A7C"/>
    <w:rsid w:val="1CFB20F0"/>
    <w:rsid w:val="1DAF5FA9"/>
    <w:rsid w:val="1E5D4451"/>
    <w:rsid w:val="1E5D5F8F"/>
    <w:rsid w:val="1F4959A5"/>
    <w:rsid w:val="1F4F1D32"/>
    <w:rsid w:val="20EE50D7"/>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9280B10"/>
    <w:rsid w:val="2A3A09D3"/>
    <w:rsid w:val="2AB949A8"/>
    <w:rsid w:val="2AF7795E"/>
    <w:rsid w:val="2B2D4A4E"/>
    <w:rsid w:val="2B443194"/>
    <w:rsid w:val="2BA2095F"/>
    <w:rsid w:val="2BA559E9"/>
    <w:rsid w:val="2BB10633"/>
    <w:rsid w:val="2C113AC3"/>
    <w:rsid w:val="2C826338"/>
    <w:rsid w:val="2D0A14EA"/>
    <w:rsid w:val="2E830CCE"/>
    <w:rsid w:val="2F821DA3"/>
    <w:rsid w:val="30FE72F1"/>
    <w:rsid w:val="318D6246"/>
    <w:rsid w:val="31B7018C"/>
    <w:rsid w:val="3203475A"/>
    <w:rsid w:val="32FE2E9B"/>
    <w:rsid w:val="333126C0"/>
    <w:rsid w:val="3357543B"/>
    <w:rsid w:val="3421711A"/>
    <w:rsid w:val="34E138A4"/>
    <w:rsid w:val="34ED62D7"/>
    <w:rsid w:val="353F1F4D"/>
    <w:rsid w:val="35754FDA"/>
    <w:rsid w:val="35774D9F"/>
    <w:rsid w:val="36D97FDD"/>
    <w:rsid w:val="376A7537"/>
    <w:rsid w:val="37E001EA"/>
    <w:rsid w:val="37EE37B7"/>
    <w:rsid w:val="37F457DC"/>
    <w:rsid w:val="383D480E"/>
    <w:rsid w:val="387D4CD1"/>
    <w:rsid w:val="38AC0272"/>
    <w:rsid w:val="3A06303A"/>
    <w:rsid w:val="3BAD4A08"/>
    <w:rsid w:val="3D6C2D45"/>
    <w:rsid w:val="3EEA117C"/>
    <w:rsid w:val="400E2C48"/>
    <w:rsid w:val="403703F1"/>
    <w:rsid w:val="40CF6117"/>
    <w:rsid w:val="40E8793D"/>
    <w:rsid w:val="40FA4F7A"/>
    <w:rsid w:val="41596145"/>
    <w:rsid w:val="422718F0"/>
    <w:rsid w:val="427D6F5C"/>
    <w:rsid w:val="42B95C33"/>
    <w:rsid w:val="42C83582"/>
    <w:rsid w:val="436F1026"/>
    <w:rsid w:val="44DF2E05"/>
    <w:rsid w:val="44EC44AD"/>
    <w:rsid w:val="451E392D"/>
    <w:rsid w:val="4626362D"/>
    <w:rsid w:val="46593AA7"/>
    <w:rsid w:val="46641814"/>
    <w:rsid w:val="471B1FD9"/>
    <w:rsid w:val="477B1E7C"/>
    <w:rsid w:val="47DA258C"/>
    <w:rsid w:val="482E20D9"/>
    <w:rsid w:val="48390ED1"/>
    <w:rsid w:val="489A776F"/>
    <w:rsid w:val="49340969"/>
    <w:rsid w:val="494C0EF8"/>
    <w:rsid w:val="4A314C56"/>
    <w:rsid w:val="4A747123"/>
    <w:rsid w:val="4B6C50E2"/>
    <w:rsid w:val="4C20442F"/>
    <w:rsid w:val="4CA92ED0"/>
    <w:rsid w:val="4CF51418"/>
    <w:rsid w:val="4E20297D"/>
    <w:rsid w:val="4E2B70BB"/>
    <w:rsid w:val="4E9D3820"/>
    <w:rsid w:val="4F0F42E7"/>
    <w:rsid w:val="4F252961"/>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6110247"/>
    <w:rsid w:val="568234D0"/>
    <w:rsid w:val="574B1283"/>
    <w:rsid w:val="575A4079"/>
    <w:rsid w:val="58086DF8"/>
    <w:rsid w:val="5818245E"/>
    <w:rsid w:val="58B82BD2"/>
    <w:rsid w:val="592B6E1F"/>
    <w:rsid w:val="596C0CB3"/>
    <w:rsid w:val="59EF0550"/>
    <w:rsid w:val="5A105AE3"/>
    <w:rsid w:val="5B8175B1"/>
    <w:rsid w:val="5BB8472C"/>
    <w:rsid w:val="5C1C28CE"/>
    <w:rsid w:val="5C8005D2"/>
    <w:rsid w:val="5D1E5865"/>
    <w:rsid w:val="5D2B2C34"/>
    <w:rsid w:val="5D66733F"/>
    <w:rsid w:val="5EF153BA"/>
    <w:rsid w:val="5F9605FB"/>
    <w:rsid w:val="5FB46F10"/>
    <w:rsid w:val="5FCB3EDE"/>
    <w:rsid w:val="601C1153"/>
    <w:rsid w:val="609D2F1B"/>
    <w:rsid w:val="61553725"/>
    <w:rsid w:val="623C47AA"/>
    <w:rsid w:val="625E65A5"/>
    <w:rsid w:val="63234928"/>
    <w:rsid w:val="63315910"/>
    <w:rsid w:val="63E56E61"/>
    <w:rsid w:val="647E7AED"/>
    <w:rsid w:val="65617249"/>
    <w:rsid w:val="658924EB"/>
    <w:rsid w:val="65AF0A6A"/>
    <w:rsid w:val="67000C8D"/>
    <w:rsid w:val="678B0249"/>
    <w:rsid w:val="67F13E67"/>
    <w:rsid w:val="684D7F02"/>
    <w:rsid w:val="68617509"/>
    <w:rsid w:val="687F139E"/>
    <w:rsid w:val="692626AB"/>
    <w:rsid w:val="694641F3"/>
    <w:rsid w:val="694E3F32"/>
    <w:rsid w:val="6BA918F3"/>
    <w:rsid w:val="6BAB5A1A"/>
    <w:rsid w:val="6BE17C88"/>
    <w:rsid w:val="6BF34B5F"/>
    <w:rsid w:val="6C0979E0"/>
    <w:rsid w:val="6C71128E"/>
    <w:rsid w:val="6D3671B7"/>
    <w:rsid w:val="6D5E02EA"/>
    <w:rsid w:val="6EC407F2"/>
    <w:rsid w:val="6EF10793"/>
    <w:rsid w:val="6F043A22"/>
    <w:rsid w:val="6F095BAB"/>
    <w:rsid w:val="6F455122"/>
    <w:rsid w:val="6FB61E83"/>
    <w:rsid w:val="718C2494"/>
    <w:rsid w:val="720C547F"/>
    <w:rsid w:val="72F524C9"/>
    <w:rsid w:val="73922C6D"/>
    <w:rsid w:val="73F73575"/>
    <w:rsid w:val="742017BE"/>
    <w:rsid w:val="752244C4"/>
    <w:rsid w:val="7533222E"/>
    <w:rsid w:val="77057D06"/>
    <w:rsid w:val="77444892"/>
    <w:rsid w:val="77465356"/>
    <w:rsid w:val="782D11B6"/>
    <w:rsid w:val="789D4075"/>
    <w:rsid w:val="78BA2027"/>
    <w:rsid w:val="79273E57"/>
    <w:rsid w:val="7A081C66"/>
    <w:rsid w:val="7A1C7734"/>
    <w:rsid w:val="7A432F13"/>
    <w:rsid w:val="7A5769BE"/>
    <w:rsid w:val="7A717563"/>
    <w:rsid w:val="7A9E5FB6"/>
    <w:rsid w:val="7AF1471D"/>
    <w:rsid w:val="7B3B008E"/>
    <w:rsid w:val="7B727ECD"/>
    <w:rsid w:val="7C156B31"/>
    <w:rsid w:val="7CFC4DA3"/>
    <w:rsid w:val="7E1B69E2"/>
    <w:rsid w:val="7E966AD4"/>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7">
    <w:name w:val="Table Paragraph"/>
    <w:basedOn w:val="1"/>
    <w:qFormat/>
    <w:uiPriority w:val="1"/>
    <w:rPr>
      <w:rFonts w:ascii="宋体" w:hAnsi="宋体" w:eastAsia="宋体" w:cs="宋体"/>
    </w:rPr>
  </w:style>
  <w:style w:type="paragraph" w:customStyle="1" w:styleId="38">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39">
    <w:name w:val="List Paragraph"/>
    <w:basedOn w:val="1"/>
    <w:qFormat/>
    <w:uiPriority w:val="1"/>
    <w:pPr>
      <w:ind w:left="1182" w:hanging="483"/>
    </w:pPr>
    <w:rPr>
      <w:rFonts w:ascii="宋体" w:hAnsi="宋体" w:eastAsia="宋体" w:cs="宋体"/>
    </w:rPr>
  </w:style>
  <w:style w:type="paragraph" w:customStyle="1" w:styleId="40">
    <w:name w:val="_Style 1"/>
    <w:basedOn w:val="1"/>
    <w:qFormat/>
    <w:uiPriority w:val="34"/>
    <w:pPr>
      <w:ind w:firstLine="420" w:firstLineChars="200"/>
    </w:pPr>
  </w:style>
  <w:style w:type="character" w:customStyle="1" w:styleId="41">
    <w:name w:val="hover1"/>
    <w:basedOn w:val="21"/>
    <w:qFormat/>
    <w:uiPriority w:val="0"/>
    <w:rPr>
      <w:color w:val="2590EB"/>
    </w:rPr>
  </w:style>
  <w:style w:type="character" w:customStyle="1" w:styleId="42">
    <w:name w:val="hover2"/>
    <w:basedOn w:val="21"/>
    <w:qFormat/>
    <w:uiPriority w:val="0"/>
    <w:rPr>
      <w:color w:val="2590EB"/>
    </w:rPr>
  </w:style>
  <w:style w:type="character" w:customStyle="1" w:styleId="43">
    <w:name w:val="hover3"/>
    <w:basedOn w:val="21"/>
    <w:qFormat/>
    <w:uiPriority w:val="0"/>
  </w:style>
  <w:style w:type="character" w:customStyle="1" w:styleId="44">
    <w:name w:val="mini-outputtext1"/>
    <w:basedOn w:val="21"/>
    <w:qFormat/>
    <w:uiPriority w:val="0"/>
  </w:style>
  <w:style w:type="character" w:customStyle="1" w:styleId="45">
    <w:name w:val="hover"/>
    <w:basedOn w:val="21"/>
    <w:qFormat/>
    <w:uiPriority w:val="0"/>
    <w:rPr>
      <w:color w:val="2590EB"/>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layui-layer-tabnow"/>
    <w:basedOn w:val="21"/>
    <w:qFormat/>
    <w:uiPriority w:val="0"/>
    <w:rPr>
      <w:bdr w:val="single" w:color="CCCCCC" w:sz="6" w:space="0"/>
      <w:shd w:val="clear" w:fill="FFFFFF"/>
    </w:rPr>
  </w:style>
  <w:style w:type="character" w:customStyle="1" w:styleId="50">
    <w:name w:val="first-child"/>
    <w:basedOn w:val="21"/>
    <w:qFormat/>
    <w:uiPriority w:val="0"/>
  </w:style>
  <w:style w:type="paragraph" w:customStyle="1" w:styleId="51">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52">
    <w:name w:val="hover16"/>
    <w:basedOn w:val="21"/>
    <w:qFormat/>
    <w:uiPriority w:val="0"/>
  </w:style>
  <w:style w:type="character" w:customStyle="1" w:styleId="53">
    <w:name w:val="hover18"/>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15197</Words>
  <Characters>16684</Characters>
  <Lines>0</Lines>
  <Paragraphs>0</Paragraphs>
  <TotalTime>6</TotalTime>
  <ScaleCrop>false</ScaleCrop>
  <LinksUpToDate>false</LinksUpToDate>
  <CharactersWithSpaces>16767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2026-01-15T08:46:08Z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1473E9EE09CA461BB01B86A3141A71A3_13</vt:lpwstr>
  </property>
  <property fmtid="{D5CDD505-2E9C-101B-9397-08002B2CF9AE}" pid="4" name="KSOTemplateDocerSaveRecord">
    <vt:lpwstr>eyJoZGlkIjoiMGNkMzBmOTNhNTY4NzRhMDMwNWEyNjRiOTRhYjBhMDMiLCJ1c2VySWQiOiI5MzE5MDc4ODgifQ==</vt:lpwstr>
  </property>
</Properties>
</file>